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08: Extending Capabilities with MCP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08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Extending Capabilities with MCP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Capability mapping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Take three candidate MCP integrations such as: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GitHub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internal ticketing system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read-only production telemetry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For each one,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value does it provide to the agent?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is the highest-risk capability it exposes?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should be read-only vs write-enabled?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approval or audit requirement should apply?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Payload inspection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Review one MCP tool-call payload or mock payload and identify: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the tool name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the arguments passed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the sensitive fields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the likely result shape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the security question you would ask before enabling it broadly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internal systems would create the most leverage if exposed through MCP?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systems should stay out of reach until governance is stronger?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Why is an open protocol better for enterprise adoption than custom per-vendor plugins?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color w:val="333333"/>
          <w:sz w:val="22"/>
        </w:rPr>
        <w:t>Pick one internal system that could be exposed safely through MCP.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color w:val="333333"/>
          <w:sz w:val="22"/>
        </w:rPr>
        <w:t>Write a short access proposal describing scope, read/write boundary, and audit expectations.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color w:val="333333"/>
          <w:sz w:val="22"/>
        </w:rPr>
        <w:t>Identify the first governance concern security or platform engineering would raise.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system would you expose first through MCP and why?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is the minimum permission boundary you would allow?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would go wrong if tool access were enabled before ownership, logging, and scope were clear?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Prior to this session, how familiar were you with MCP as an enterprise integration standard?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After this session, how confident are you that you can evaluate an MCP integration beyond the demo value alone?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concern feels most important in your environment right now: access scope, credential handling, auditability, or vendor lock-in?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08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Extending Capabilities with MCP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Connect Claude Code to tools via MCP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https://code.claude.com/docs/en/mcp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documents the current Claude Code MCP workflow, configuration model, and operational patterns for adding servers and using tool-connected capabilities.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Model Context Protocol, Introduction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https://modelcontextprotocol.io/docs/getting-started/intro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official high-level explanation of MCP as an open protocol for connecting models to tools, resources, and prompts.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Model Context Protocol, Core architecture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https://modelcontextprotocol.io/legacy/concepts/architecture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gives a practical architecture view of clients, servers, transports, and message flow so students can reason about the integration boundary.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Model Context Protocol specification, Basic transports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https://modelcontextprotocol.io/specification/2025-06-18/basic/transports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useful for advanced learners who need to understand how MCP messages move and what operational choices exist around transport.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clarifies where MCP servers are configured and how project, local, and managed scopes affect rollout and governance.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Take one candidate tool integration in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business value does it unlock?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is the minimum safe scope for first exposure?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audit trail would your platform or security team require?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08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