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3C6E"/>
          <w:sz w:val="48"/>
        </w:rPr>
        <w:t>Полное руководство по внедрению ИИ</w:t>
        <w:br/>
        <w:t>в инженерную работу и проектирование</w:t>
      </w:r>
    </w:p>
    <w:p/>
    <w:p>
      <w:pPr>
        <w:jc w:val="center"/>
      </w:pPr>
      <w:r>
        <w:rPr>
          <w:color w:val="555555"/>
          <w:sz w:val="28"/>
        </w:rPr>
        <w:t>От первого запуска до полноценной интеграции</w:t>
        <w:br/>
        <w:t>в рабочий процесс инженера</w:t>
      </w:r>
    </w:p>
    <w:p/>
    <w:p/>
    <w:p>
      <w:pPr>
        <w:jc w:val="center"/>
      </w:pPr>
      <w:r>
        <w:rPr>
          <w:color w:val="888888"/>
          <w:sz w:val="22"/>
        </w:rPr>
        <w:t>Версия 1.0 — Март 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spacing w:after="40"/>
      </w:pPr>
      <w:r>
        <w:t>Часть 1. Облачный ИИ-ассистент (OpenClaw)</w:t>
      </w:r>
    </w:p>
    <w:p>
      <w:pPr>
        <w:spacing w:after="40"/>
      </w:pPr>
      <w:r>
        <w:t xml:space="preserve">  Этап 0. Подготовка инфраструктуры</w:t>
      </w:r>
    </w:p>
    <w:p>
      <w:pPr>
        <w:spacing w:after="40"/>
      </w:pPr>
      <w:r>
        <w:t xml:space="preserve">  Этап 1. Установка и первый запуск</w:t>
      </w:r>
    </w:p>
    <w:p>
      <w:pPr>
        <w:spacing w:after="40"/>
      </w:pPr>
      <w:r>
        <w:t xml:space="preserve">  Этап 2. Настройка под инженерные задачи</w:t>
      </w:r>
    </w:p>
    <w:p>
      <w:pPr>
        <w:spacing w:after="40"/>
      </w:pPr>
      <w:r>
        <w:t xml:space="preserve">  Этап 3. Продвинутое использование</w:t>
      </w:r>
    </w:p>
    <w:p>
      <w:pPr>
        <w:spacing w:after="40"/>
      </w:pPr>
      <w:r>
        <w:t xml:space="preserve">  Этап 4. Интеграция в проектный процесс</w:t>
      </w:r>
    </w:p>
    <w:p>
      <w:pPr>
        <w:spacing w:after="40"/>
      </w:pPr>
      <w:r>
        <w:t>Часть 2. Локальная ИИ-модель (без облака)</w:t>
      </w:r>
    </w:p>
    <w:p>
      <w:pPr>
        <w:spacing w:after="40"/>
      </w:pPr>
      <w:r>
        <w:t xml:space="preserve">  Этап 0. Оценка оборудования</w:t>
      </w:r>
    </w:p>
    <w:p>
      <w:pPr>
        <w:spacing w:after="40"/>
      </w:pPr>
      <w:r>
        <w:t xml:space="preserve">  Этап 1. Установка Ollama</w:t>
      </w:r>
    </w:p>
    <w:p>
      <w:pPr>
        <w:spacing w:after="40"/>
      </w:pPr>
      <w:r>
        <w:t xml:space="preserve">  Этап 2. Интерфейсы для работы</w:t>
      </w:r>
    </w:p>
    <w:p>
      <w:pPr>
        <w:spacing w:after="40"/>
      </w:pPr>
      <w:r>
        <w:t xml:space="preserve">  Этап 3. Оптимизация производительности</w:t>
      </w:r>
    </w:p>
    <w:p>
      <w:pPr>
        <w:spacing w:after="40"/>
      </w:pPr>
      <w:r>
        <w:t xml:space="preserve">  Этап 4. Продвинутые сценарии</w:t>
      </w:r>
    </w:p>
    <w:p>
      <w:pPr>
        <w:spacing w:after="40"/>
      </w:pPr>
      <w:r>
        <w:t>Часть 3. ИИ в инженерном проектировании</w:t>
      </w:r>
    </w:p>
    <w:p>
      <w:pPr>
        <w:spacing w:after="40"/>
      </w:pPr>
      <w:r>
        <w:t xml:space="preserve">  Сценарии применения по дисциплинам</w:t>
      </w:r>
    </w:p>
    <w:p>
      <w:pPr>
        <w:spacing w:after="40"/>
      </w:pPr>
      <w:r>
        <w:t xml:space="preserve">  Примеры промптов для инженерных задач</w:t>
      </w:r>
    </w:p>
    <w:p>
      <w:pPr>
        <w:spacing w:after="40"/>
      </w:pPr>
      <w:r>
        <w:t xml:space="preserve">  Сравнение моделей для инженерных задач</w:t>
      </w:r>
    </w:p>
    <w:p>
      <w:pPr>
        <w:spacing w:after="40"/>
      </w:pPr>
      <w:r>
        <w:t>Приложения</w:t>
      </w:r>
    </w:p>
    <w:p>
      <w:r>
        <w:br w:type="page"/>
      </w:r>
    </w:p>
    <w:p>
      <w:pPr>
        <w:pStyle w:val="Heading1"/>
      </w:pPr>
      <w:r>
        <w:t>Введение</w:t>
      </w:r>
    </w:p>
    <w:p>
      <w:r>
        <w:t>Этот документ — пошаговое руководство для инженера, который хочет внедрить искусственный интеллект в свою работу. Он покрывает два направления:</w:t>
      </w:r>
    </w:p>
    <w:p>
      <w:r>
        <w:t>• Облачные ИИ-модели — мощные, не требуют мощного железа, работают через API</w:t>
      </w:r>
    </w:p>
    <w:p>
      <w:r>
        <w:t>• Локальные ИИ-модели — полная конфиденциальность, работают без интернета, бесплатно</w:t>
      </w:r>
    </w:p>
    <w:p/>
    <w:p>
      <w:r>
        <w:t>Особый акцент сделан на применение в инженерном проектировании: SCADA/АСУ ТП, электротехника, КИПиА, промышленная автоматизация, подготовка технической документации, расчёты и анализ данных.</w:t>
      </w:r>
    </w:p>
    <w:p>
      <w:r>
        <w:br w:type="page"/>
      </w:r>
    </w:p>
    <w:p>
      <w:pPr>
        <w:pStyle w:val="Heading1"/>
      </w:pPr>
      <w:r>
        <w:t>Часть 1. Облачный ИИ-ассистент (OpenClaw)</w:t>
      </w:r>
    </w:p>
    <w:p>
      <w:r>
        <w:t>OpenClaw — это open-source платформа, которая превращает ИИ-модель в полноценного персонального ассистента. Вы подключаете его к Telegram, Discord или Signal, и он становится вашим помощником с доступом к файлам, командной строке, интернету и памятью.</w:t>
      </w:r>
    </w:p>
    <w:p>
      <w:pPr>
        <w:pStyle w:val="Heading2"/>
      </w:pPr>
      <w:r>
        <w:t>Этап 0. Подготовка инфраструктуры</w:t>
      </w:r>
    </w:p>
    <w:p>
      <w:pPr>
        <w:pStyle w:val="Heading3"/>
      </w:pPr>
      <w:r>
        <w:t>Выбор сервера</w:t>
      </w:r>
    </w:p>
    <w:p>
      <w:r>
        <w:t>OpenClaw — это «мозг» вашего ассистента. Он работает на сервере 24/7 и пересылает ваши сообщения ИИ-модели. Сам по себе он лёгкий (Node.js процесс), основная вычислительная нагрузка лежит на облачном провайдере.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b/>
              </w:rPr>
              <w:t>Вариант</w:t>
            </w:r>
          </w:p>
        </w:tc>
        <w:tc>
          <w:tcPr>
            <w:tcW w:type="dxa" w:w="2422"/>
          </w:tcPr>
          <w:p>
            <w:r>
              <w:rPr>
                <w:b/>
              </w:rPr>
              <w:t>Стоимость</w:t>
            </w:r>
          </w:p>
        </w:tc>
        <w:tc>
          <w:tcPr>
            <w:tcW w:type="dxa" w:w="2422"/>
          </w:tcPr>
          <w:p>
            <w:r>
              <w:rPr>
                <w:b/>
              </w:rPr>
              <w:t>Плюсы</w:t>
            </w:r>
          </w:p>
        </w:tc>
        <w:tc>
          <w:tcPr>
            <w:tcW w:type="dxa" w:w="2422"/>
          </w:tcPr>
          <w:p>
            <w:r>
              <w:rPr>
                <w:b/>
              </w:rPr>
              <w:t>Минусы</w:t>
            </w:r>
          </w:p>
        </w:tc>
      </w:tr>
      <w:tr>
        <w:tc>
          <w:tcPr>
            <w:tcW w:type="dxa" w:w="2422"/>
          </w:tcPr>
          <w:p>
            <w:r>
              <w:t>VPS (Timeweb, Selectel, Hetzner)</w:t>
            </w:r>
          </w:p>
        </w:tc>
        <w:tc>
          <w:tcPr>
            <w:tcW w:type="dxa" w:w="2422"/>
          </w:tcPr>
          <w:p>
            <w:r>
              <w:t>300–800 ₽/мес</w:t>
            </w:r>
          </w:p>
        </w:tc>
        <w:tc>
          <w:tcPr>
            <w:tcW w:type="dxa" w:w="2422"/>
          </w:tcPr>
          <w:p>
            <w:r>
              <w:t>Работает 24/7, статический IP</w:t>
            </w:r>
          </w:p>
        </w:tc>
        <w:tc>
          <w:tcPr>
            <w:tcW w:type="dxa" w:w="2422"/>
          </w:tcPr>
          <w:p>
            <w:r>
              <w:t>Нужна базовая настройка</w:t>
            </w:r>
          </w:p>
        </w:tc>
      </w:tr>
      <w:tr>
        <w:tc>
          <w:tcPr>
            <w:tcW w:type="dxa" w:w="2422"/>
          </w:tcPr>
          <w:p>
            <w:r>
              <w:t>Домашний ПК / Raspberry Pi</w:t>
            </w:r>
          </w:p>
        </w:tc>
        <w:tc>
          <w:tcPr>
            <w:tcW w:type="dxa" w:w="2422"/>
          </w:tcPr>
          <w:p>
            <w:r>
              <w:t>Бесплатно</w:t>
            </w:r>
          </w:p>
        </w:tc>
        <w:tc>
          <w:tcPr>
            <w:tcW w:type="dxa" w:w="2422"/>
          </w:tcPr>
          <w:p>
            <w:r>
              <w:t>Полный контроль</w:t>
            </w:r>
          </w:p>
        </w:tc>
        <w:tc>
          <w:tcPr>
            <w:tcW w:type="dxa" w:w="2422"/>
          </w:tcPr>
          <w:p>
            <w:r>
              <w:t>Нужен постоянный интернет</w:t>
            </w:r>
          </w:p>
        </w:tc>
      </w:tr>
      <w:tr>
        <w:tc>
          <w:tcPr>
            <w:tcW w:type="dxa" w:w="2422"/>
          </w:tcPr>
          <w:p>
            <w:r>
              <w:t>Старый ноутбук</w:t>
            </w:r>
          </w:p>
        </w:tc>
        <w:tc>
          <w:tcPr>
            <w:tcW w:type="dxa" w:w="2422"/>
          </w:tcPr>
          <w:p>
            <w:r>
              <w:t>Бесплатно</w:t>
            </w:r>
          </w:p>
        </w:tc>
        <w:tc>
          <w:tcPr>
            <w:tcW w:type="dxa" w:w="2422"/>
          </w:tcPr>
          <w:p>
            <w:r>
              <w:t>Уже есть</w:t>
            </w:r>
          </w:p>
        </w:tc>
        <w:tc>
          <w:tcPr>
            <w:tcW w:type="dxa" w:w="2422"/>
          </w:tcPr>
          <w:p>
            <w:r>
              <w:t>Шумит, потребляет энергию</w:t>
            </w:r>
          </w:p>
        </w:tc>
      </w:tr>
    </w:tbl>
    <w:p/>
    <w:p>
      <w:r>
        <w:t>Минимальные требования к серверу:</w:t>
      </w:r>
    </w:p>
    <w:p>
      <w:r>
        <w:t>• ОС: Ubuntu 22.04+ или Debian 12+</w:t>
      </w:r>
    </w:p>
    <w:p>
      <w:r>
        <w:t>• RAM: 2 ГБ (рекомендовано 4 ГБ)</w:t>
      </w:r>
    </w:p>
    <w:p>
      <w:r>
        <w:t>• Диск: 20 ГБ SSD</w:t>
      </w:r>
    </w:p>
    <w:p>
      <w:r>
        <w:t>• Сеть: постоянное интернет-соединение</w:t>
      </w:r>
    </w:p>
    <w:p>
      <w:r>
        <w:t>• CPU: 1–2 ядра (OpenClaw не нагружает процессор)</w:t>
      </w:r>
    </w:p>
    <w:p>
      <w:pPr>
        <w:ind w:left="567"/>
      </w:pPr>
      <w:r>
        <w:rPr>
          <w:b/>
          <w:color w:val="0D47A1"/>
        </w:rPr>
        <w:t xml:space="preserve">⚙️ Применение в проектировании: </w:t>
      </w:r>
      <w:r>
        <w:t>Для инженерного отдела из 3–5 человек достаточно одного VPS за 500 ₽/мес. Каждый инженер подключается через свой Telegram, а OpenClaw маршрутизирует запросы.</w:t>
      </w:r>
    </w:p>
    <w:p>
      <w:pPr>
        <w:pStyle w:val="Heading3"/>
      </w:pPr>
      <w:r>
        <w:t>Выбор провайдера ИИ-модели</w:t>
      </w:r>
    </w:p>
    <w:p>
      <w:r>
        <w:t>OpenClaw не содержит собственную модель — он подключается к облачным провайдерам. Это значит, что вы выбираете «мозг» отдельно от «тела».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b/>
              </w:rPr>
              <w:t>Провайдер</w:t>
            </w:r>
          </w:p>
        </w:tc>
        <w:tc>
          <w:tcPr>
            <w:tcW w:type="dxa" w:w="2422"/>
          </w:tcPr>
          <w:p>
            <w:r>
              <w:rPr>
                <w:b/>
              </w:rPr>
              <w:t>Лучшие модели</w:t>
            </w:r>
          </w:p>
        </w:tc>
        <w:tc>
          <w:tcPr>
            <w:tcW w:type="dxa" w:w="2422"/>
          </w:tcPr>
          <w:p>
            <w:r>
              <w:rPr>
                <w:b/>
              </w:rPr>
              <w:t>Стоимость</w:t>
            </w:r>
          </w:p>
        </w:tc>
        <w:tc>
          <w:tcPr>
            <w:tcW w:type="dxa" w:w="2422"/>
          </w:tcPr>
          <w:p>
            <w:r>
              <w:rPr>
                <w:b/>
              </w:rPr>
              <w:t>Для инженерии</w:t>
            </w:r>
          </w:p>
        </w:tc>
      </w:tr>
      <w:tr>
        <w:tc>
          <w:tcPr>
            <w:tcW w:type="dxa" w:w="2422"/>
          </w:tcPr>
          <w:p>
            <w:r>
              <w:t>Anthropic</w:t>
            </w:r>
          </w:p>
        </w:tc>
        <w:tc>
          <w:tcPr>
            <w:tcW w:type="dxa" w:w="2422"/>
          </w:tcPr>
          <w:p>
            <w:r>
              <w:t>Claude Sonnet 4, Claude Opus 4</w:t>
            </w:r>
          </w:p>
        </w:tc>
        <w:tc>
          <w:tcPr>
            <w:tcW w:type="dxa" w:w="2422"/>
          </w:tcPr>
          <w:p>
            <w:r>
              <w:t>$3–15 / 1M токенов</w:t>
            </w:r>
          </w:p>
        </w:tc>
        <w:tc>
          <w:tcPr>
            <w:tcW w:type="dxa" w:w="2422"/>
          </w:tcPr>
          <w:p>
            <w:r>
              <w:t>Лучший для текстов и анализа (оценка автора)</w:t>
            </w:r>
          </w:p>
        </w:tc>
      </w:tr>
      <w:tr>
        <w:tc>
          <w:tcPr>
            <w:tcW w:type="dxa" w:w="2422"/>
          </w:tcPr>
          <w:p>
            <w:r>
              <w:t>OpenAI</w:t>
            </w:r>
          </w:p>
        </w:tc>
        <w:tc>
          <w:tcPr>
            <w:tcW w:type="dxa" w:w="2422"/>
          </w:tcPr>
          <w:p>
            <w:r>
              <w:t>GPT-4.1, o3, Codex</w:t>
            </w:r>
          </w:p>
        </w:tc>
        <w:tc>
          <w:tcPr>
            <w:tcW w:type="dxa" w:w="2422"/>
          </w:tcPr>
          <w:p>
            <w:r>
              <w:t>$2–10 / 1M токенов</w:t>
            </w:r>
          </w:p>
        </w:tc>
        <w:tc>
          <w:tcPr>
            <w:tcW w:type="dxa" w:w="2422"/>
          </w:tcPr>
          <w:p>
            <w:r>
              <w:t>Хорош для кода и расчётов (оценка автора)</w:t>
            </w:r>
          </w:p>
        </w:tc>
      </w:tr>
      <w:tr>
        <w:tc>
          <w:tcPr>
            <w:tcW w:type="dxa" w:w="2422"/>
          </w:tcPr>
          <w:p>
            <w:r>
              <w:t>Google</w:t>
            </w:r>
          </w:p>
        </w:tc>
        <w:tc>
          <w:tcPr>
            <w:tcW w:type="dxa" w:w="2422"/>
          </w:tcPr>
          <w:p>
            <w:r>
              <w:t>Gemini 2.5 Pro/Flash</w:t>
            </w:r>
          </w:p>
        </w:tc>
        <w:tc>
          <w:tcPr>
            <w:tcW w:type="dxa" w:w="2422"/>
          </w:tcPr>
          <w:p>
            <w:r>
              <w:t>$1–7 / 1M токенов</w:t>
            </w:r>
          </w:p>
        </w:tc>
        <w:tc>
          <w:tcPr>
            <w:tcW w:type="dxa" w:w="2422"/>
          </w:tcPr>
          <w:p>
            <w:r>
              <w:t>Большое контекстное окно (до 1M токенов)</w:t>
            </w:r>
          </w:p>
        </w:tc>
      </w:tr>
      <w:tr>
        <w:tc>
          <w:tcPr>
            <w:tcW w:type="dxa" w:w="2422"/>
          </w:tcPr>
          <w:p>
            <w:r>
              <w:t>OpenRouter</w:t>
            </w:r>
          </w:p>
        </w:tc>
        <w:tc>
          <w:tcPr>
            <w:tcW w:type="dxa" w:w="2422"/>
          </w:tcPr>
          <w:p>
            <w:r>
              <w:t>Все + бесплатные (Qwen3, DeepSeek)</w:t>
            </w:r>
          </w:p>
        </w:tc>
        <w:tc>
          <w:tcPr>
            <w:tcW w:type="dxa" w:w="2422"/>
          </w:tcPr>
          <w:p>
            <w:r>
              <w:t>Наценка ~10%</w:t>
            </w:r>
          </w:p>
        </w:tc>
        <w:tc>
          <w:tcPr>
            <w:tcW w:type="dxa" w:w="2422"/>
          </w:tcPr>
          <w:p>
            <w:r>
              <w:t>Один ключ на всё, есть бесплатные модели</w:t>
            </w:r>
          </w:p>
        </w:tc>
      </w:tr>
    </w:tbl>
    <w:p/>
    <w:p>
      <w:pPr>
        <w:ind w:left="567"/>
      </w:pPr>
      <w:r>
        <w:rPr>
          <w:i/>
          <w:color w:val="2E7D32"/>
        </w:rPr>
        <w:t>💡 Что такое токены? Это единицы текста для ИИ. 1000 токенов ≈ 750 слов на английском или ≈ 500 слов на русском. При активном ежедневном использовании расход: 100–500 тыс. токенов в день = $5–20 в месяц.</w:t>
      </w:r>
    </w:p>
    <w:p>
      <w:pPr>
        <w:pStyle w:val="Heading3"/>
      </w:pPr>
      <w:r>
        <w:t>Необходимые навыки</w:t>
      </w:r>
    </w:p>
    <w:p>
      <w:r>
        <w:t>Для базовой установки достаточно:</w:t>
      </w:r>
    </w:p>
    <w:p>
      <w:r>
        <w:t>• Умение подключиться к серверу по SSH (PuTTY, Terminal)</w:t>
      </w:r>
    </w:p>
    <w:p>
      <w:r>
        <w:t>• Базовые команды: cd, ls, nano (или vim)</w:t>
      </w:r>
    </w:p>
    <w:p>
      <w:r>
        <w:t>• Умение скопировать и вставить команду в терминал</w:t>
      </w:r>
    </w:p>
    <w:p>
      <w:r>
        <w:t>• Аккаунт Telegram (для создания бота через @BotFather)</w:t>
      </w:r>
    </w:p>
    <w:p>
      <w:r>
        <w:br w:type="page"/>
      </w:r>
    </w:p>
    <w:p>
      <w:pPr>
        <w:pStyle w:val="Heading2"/>
      </w:pPr>
      <w:r>
        <w:t>Этап 1. Установка и первый запуск</w:t>
      </w:r>
    </w:p>
    <w:p>
      <w:pPr>
        <w:pStyle w:val="Heading3"/>
      </w:pPr>
      <w:r>
        <w:t>Шаг 1. Установка Node.js</w:t>
      </w:r>
    </w:p>
    <w:p>
      <w:r>
        <w:t>OpenClaw работает на Node.js. Установите версию 20 или новее: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# Для Ubuntu/Debian: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curl -fsSL https://deb.nodesource.com/setup_22.x | sudo bash -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sudo apt install -y nodejs</w:t>
      </w:r>
    </w:p>
    <w:p>
      <w:pPr>
        <w:ind w:left="567"/>
      </w:pPr>
      <w:r>
        <w:rPr>
          <w:rFonts w:ascii="Consolas" w:hAnsi="Consolas"/>
          <w:color w:val="333333"/>
          <w:sz w:val="18"/>
        </w:rPr>
      </w:r>
    </w:p>
    <w:p>
      <w:pPr>
        <w:ind w:left="567"/>
      </w:pPr>
      <w:r>
        <w:rPr>
          <w:rFonts w:ascii="Consolas" w:hAnsi="Consolas"/>
          <w:color w:val="333333"/>
          <w:sz w:val="18"/>
        </w:rPr>
        <w:t># Проверка: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node --version   # должно быть v22.x.x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npm --version    # должно быть 10.x.x</w:t>
      </w:r>
    </w:p>
    <w:p>
      <w:pPr>
        <w:pStyle w:val="Heading3"/>
      </w:pPr>
      <w:r>
        <w:t>Шаг 2. Установка OpenClaw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sudo npm install -g openclaw</w:t>
      </w:r>
    </w:p>
    <w:p>
      <w:pPr>
        <w:ind w:left="567"/>
      </w:pPr>
      <w:r>
        <w:rPr>
          <w:rFonts w:ascii="Consolas" w:hAnsi="Consolas"/>
          <w:color w:val="333333"/>
          <w:sz w:val="18"/>
        </w:rPr>
      </w:r>
    </w:p>
    <w:p>
      <w:pPr>
        <w:ind w:left="567"/>
      </w:pPr>
      <w:r>
        <w:rPr>
          <w:rFonts w:ascii="Consolas" w:hAnsi="Consolas"/>
          <w:color w:val="333333"/>
          <w:sz w:val="18"/>
        </w:rPr>
        <w:t># Проверка: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openclaw --version</w:t>
      </w:r>
    </w:p>
    <w:p>
      <w:pPr>
        <w:pStyle w:val="Heading3"/>
      </w:pPr>
      <w:r>
        <w:t>Шаг 3. Мастер настройки</w:t>
      </w:r>
    </w:p>
    <w:p>
      <w:r>
        <w:t>Запустите интерактивный мастер, который проведёт через все настройки: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openclaw setup</w:t>
      </w:r>
    </w:p>
    <w:p>
      <w:r>
        <w:t>Мастер попросит:</w:t>
      </w:r>
    </w:p>
    <w:p>
      <w:r>
        <w:t>1. Выбрать провайдера модели (Anthropic, OpenAI, Google, OpenRouter)</w:t>
      </w:r>
    </w:p>
    <w:p>
      <w:r>
        <w:t>2. Ввести API-ключ (получить на сайте провайдера)</w:t>
      </w:r>
    </w:p>
    <w:p>
      <w:r>
        <w:t>3. Выбрать модель по умолчанию</w:t>
      </w:r>
    </w:p>
    <w:p>
      <w:r>
        <w:t>4. Подключить мессенджер (Telegram, Discord, Signal)</w:t>
      </w:r>
    </w:p>
    <w:p>
      <w:pPr>
        <w:pStyle w:val="Heading3"/>
      </w:pPr>
      <w:r>
        <w:t>Шаг 4. Создание Telegram-бота</w:t>
      </w:r>
    </w:p>
    <w:p>
      <w:r>
        <w:t>Если выбран Telegram:</w:t>
      </w:r>
    </w:p>
    <w:p>
      <w:r>
        <w:t>1. Откройте Telegram, найдите @BotFather</w:t>
      </w:r>
    </w:p>
    <w:p>
      <w:r>
        <w:t>2. Отправьте /newbot</w:t>
      </w:r>
    </w:p>
    <w:p>
      <w:r>
        <w:t>3. Введите имя бота (например: «Мой Инженерный Ассистент»)</w:t>
      </w:r>
    </w:p>
    <w:p>
      <w:r>
        <w:t>4. Введите username (например: my_engineer_bot)</w:t>
      </w:r>
    </w:p>
    <w:p>
      <w:r>
        <w:t>5. Скопируйте полученный токен</w:t>
      </w:r>
    </w:p>
    <w:p>
      <w:r>
        <w:t>6. Вставьте токен в мастер настройки OpenClaw</w:t>
      </w:r>
    </w:p>
    <w:p>
      <w:pPr>
        <w:pStyle w:val="Heading3"/>
      </w:pPr>
      <w:r>
        <w:t>Шаг 5. Первый запуск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# Запуск в фоновом режиме: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openclaw gateway start</w:t>
      </w:r>
    </w:p>
    <w:p>
      <w:pPr>
        <w:ind w:left="567"/>
      </w:pPr>
      <w:r>
        <w:rPr>
          <w:rFonts w:ascii="Consolas" w:hAnsi="Consolas"/>
          <w:color w:val="333333"/>
          <w:sz w:val="18"/>
        </w:rPr>
      </w:r>
    </w:p>
    <w:p>
      <w:pPr>
        <w:ind w:left="567"/>
      </w:pPr>
      <w:r>
        <w:rPr>
          <w:rFonts w:ascii="Consolas" w:hAnsi="Consolas"/>
          <w:color w:val="333333"/>
          <w:sz w:val="18"/>
        </w:rPr>
        <w:t># Проверка статуса: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openclaw status</w:t>
      </w:r>
    </w:p>
    <w:p>
      <w:pPr>
        <w:ind w:left="567"/>
      </w:pPr>
      <w:r>
        <w:rPr>
          <w:rFonts w:ascii="Consolas" w:hAnsi="Consolas"/>
          <w:color w:val="333333"/>
          <w:sz w:val="18"/>
        </w:rPr>
      </w:r>
    </w:p>
    <w:p>
      <w:pPr>
        <w:ind w:left="567"/>
      </w:pPr>
      <w:r>
        <w:rPr>
          <w:rFonts w:ascii="Consolas" w:hAnsi="Consolas"/>
          <w:color w:val="333333"/>
          <w:sz w:val="18"/>
        </w:rPr>
        <w:t># Просмотр логов: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openclaw gateway logs</w:t>
      </w:r>
    </w:p>
    <w:p/>
    <w:p>
      <w:r>
        <w:t>Откройте Telegram, найдите вашего бота и напишите «Привет». Если всё настроено правильно — бот ответит.</w:t>
      </w:r>
    </w:p>
    <w:p>
      <w:pPr>
        <w:ind w:left="567"/>
      </w:pPr>
      <w:r>
        <w:rPr>
          <w:b/>
          <w:color w:val="0D47A1"/>
        </w:rPr>
        <w:t xml:space="preserve">⚙️ Применение в проектировании: </w:t>
      </w:r>
      <w:r>
        <w:t>Первое, что стоит попросить бота: «Объясни мне, что ты умеешь для инженера-проектировщика». Модель расскажет о своих возможностях в контексте вашей работы.</w:t>
      </w:r>
    </w:p>
    <w:p>
      <w:r>
        <w:br w:type="page"/>
      </w:r>
    </w:p>
    <w:p>
      <w:pPr>
        <w:pStyle w:val="Heading2"/>
      </w:pPr>
      <w:r>
        <w:t>Этап 2. Настройка под инженерные задачи</w:t>
      </w:r>
    </w:p>
    <w:p>
      <w:pPr>
        <w:pStyle w:val="Heading3"/>
      </w:pPr>
      <w:r>
        <w:t>Настройка «души» ассистента (SOUL.md)</w:t>
      </w:r>
    </w:p>
    <w:p>
      <w:r>
        <w:t>Файл SOUL.md определяет характер и стиль общения. Для инженерного ассистента рекомендуется задать технический, точный стиль.</w:t>
      </w:r>
    </w:p>
    <w:p>
      <w:r>
        <w:t>Пример содержимого: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# SOUL.md</w:t>
      </w:r>
    </w:p>
    <w:p>
      <w:pPr>
        <w:ind w:left="567"/>
      </w:pPr>
      <w:r>
        <w:rPr>
          <w:rFonts w:ascii="Consolas" w:hAnsi="Consolas"/>
          <w:color w:val="333333"/>
          <w:sz w:val="18"/>
        </w:rPr>
      </w:r>
    </w:p>
    <w:p>
      <w:pPr>
        <w:ind w:left="567"/>
      </w:pPr>
      <w:r>
        <w:rPr>
          <w:rFonts w:ascii="Consolas" w:hAnsi="Consolas"/>
          <w:color w:val="333333"/>
          <w:sz w:val="18"/>
        </w:rPr>
        <w:t>## Кто я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Я — инженерный ассистент. Специализация: промышленная автоматизация,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проектирование АСУ ТП, электротехника, КИПиА.</w:t>
      </w:r>
    </w:p>
    <w:p>
      <w:pPr>
        <w:ind w:left="567"/>
      </w:pPr>
      <w:r>
        <w:rPr>
          <w:rFonts w:ascii="Consolas" w:hAnsi="Consolas"/>
          <w:color w:val="333333"/>
          <w:sz w:val="18"/>
        </w:rPr>
      </w:r>
    </w:p>
    <w:p>
      <w:pPr>
        <w:ind w:left="567"/>
      </w:pPr>
      <w:r>
        <w:rPr>
          <w:rFonts w:ascii="Consolas" w:hAnsi="Consolas"/>
          <w:color w:val="333333"/>
          <w:sz w:val="18"/>
        </w:rPr>
        <w:t>## Стиль общения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- Точный и технически грамотный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- Использую правильную терминологию (ГОСТ, МЭК/IEC)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- Даю ссылки на нормативные документы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- Предупреждаю о рисках и ограничениях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- Не упрощаю, если спрашивает специалист</w:t>
      </w:r>
    </w:p>
    <w:p>
      <w:pPr>
        <w:pStyle w:val="Heading3"/>
      </w:pPr>
      <w:r>
        <w:t>Профиль пользователя (USER.md)</w:t>
      </w:r>
    </w:p>
    <w:p>
      <w:r>
        <w:t>Расскажите ассистенту о себе — это улучшит качество ответов: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# USER.md</w:t>
      </w:r>
    </w:p>
    <w:p>
      <w:pPr>
        <w:ind w:left="567"/>
      </w:pPr>
      <w:r>
        <w:rPr>
          <w:rFonts w:ascii="Consolas" w:hAnsi="Consolas"/>
          <w:color w:val="333333"/>
          <w:sz w:val="18"/>
        </w:rPr>
      </w:r>
    </w:p>
    <w:p>
      <w:pPr>
        <w:ind w:left="567"/>
      </w:pPr>
      <w:r>
        <w:rPr>
          <w:rFonts w:ascii="Consolas" w:hAnsi="Consolas"/>
          <w:color w:val="333333"/>
          <w:sz w:val="18"/>
        </w:rPr>
        <w:t>- Имя: [Ваше имя]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- Должность: Инженер-проектировщик АСУ ТП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- Компания: [Название]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- Специализация: SCADA, ПЛК Siemens/Schneider, КИПиА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- Инструменты: EPLAN, AutoCAD, TIA Portal, Step 7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- Стандарты: ГОСТ 21.408, ГОСТ 34, IEC 61131-3, IEC 62443</w:t>
      </w:r>
    </w:p>
    <w:p>
      <w:pPr>
        <w:pStyle w:val="Heading3"/>
      </w:pPr>
      <w:r>
        <w:t>Рабочее правило поведения (AGENTS.md)</w:t>
      </w:r>
    </w:p>
    <w:p>
      <w:r>
        <w:t>Добавьте в AGENTS.md инженерные правила:</w:t>
      </w:r>
    </w:p>
    <w:p>
      <w:r>
        <w:t>• Всегда указывать источник (ГОСТ, СП, нормативный документ)</w:t>
      </w:r>
    </w:p>
    <w:p>
      <w:r>
        <w:t>• При расчётах показывать формулы и единицы измерения</w:t>
      </w:r>
    </w:p>
    <w:p>
      <w:r>
        <w:t>• Предупреждать, если данных недостаточно для однозначного ответа</w:t>
      </w:r>
    </w:p>
    <w:p>
      <w:r>
        <w:t>• Не давать рекомендаций по безопасности без оговорок</w:t>
      </w:r>
    </w:p>
    <w:p>
      <w:pPr>
        <w:pStyle w:val="Heading3"/>
      </w:pPr>
      <w:r>
        <w:t>База знаний проекта</w:t>
      </w:r>
    </w:p>
    <w:p>
      <w:r>
        <w:t>Загрузите рабочие документы в workspace ассистента — это его «справочная библиотека»:</w:t>
      </w:r>
    </w:p>
    <w:p>
      <w:r>
        <w:t>• Технические задания (ТЗ) текущих проектов</w:t>
      </w:r>
    </w:p>
    <w:p>
      <w:r>
        <w:t>• Шаблоны документов (пояснительные записки, спецификации)</w:t>
      </w:r>
    </w:p>
    <w:p>
      <w:r>
        <w:t>• Каталоги оборудования (PDF, Excel)</w:t>
      </w:r>
    </w:p>
    <w:p>
      <w:r>
        <w:t>• Внутренние стандарты предприятия</w:t>
      </w:r>
    </w:p>
    <w:p>
      <w:r>
        <w:t>• Типовые решения и наработки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# Структура workspace для инженера: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docs/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 xml:space="preserve">  standards/       # ГОСТы, СП, нормативы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 xml:space="preserve">  catalogs/        # Каталоги оборудования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 xml:space="preserve">  templates/       # Шаблоны документов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projects/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 xml:space="preserve">  current_project/ # Файлы текущего проекта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 xml:space="preserve">  archive/         # Завершённые проекты</w:t>
      </w:r>
    </w:p>
    <w:p>
      <w:pPr>
        <w:ind w:left="567"/>
      </w:pPr>
      <w:r>
        <w:rPr>
          <w:b/>
          <w:color w:val="0D47A1"/>
        </w:rPr>
        <w:t xml:space="preserve">⚙️ Применение в проектировании: </w:t>
      </w:r>
      <w:r>
        <w:t>Загрузите каталог датчиков Endress+Hauser в docs/catalogs/. Теперь можно спросить: «Подбери датчик давления для пара 10 бар, 180°C, присоединение G½» — и ассистент найдёт подходящий прибор прямо из каталога.</w:t>
      </w:r>
    </w:p>
    <w:p>
      <w:r>
        <w:br w:type="page"/>
      </w:r>
    </w:p>
    <w:p>
      <w:pPr>
        <w:pStyle w:val="Heading2"/>
      </w:pPr>
      <w:r>
        <w:t>Этап 3. Продвинутое использование</w:t>
      </w:r>
    </w:p>
    <w:p>
      <w:pPr>
        <w:pStyle w:val="Heading3"/>
      </w:pPr>
      <w:r>
        <w:t>Навыки (Skills) через ClawHub</w:t>
      </w:r>
    </w:p>
    <w:p>
      <w:r>
        <w:t>Skills — это плагины, расширяющие возможности ассистента. Устанавливаются одной командой: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# Поиск навыков: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clawhub search "github"</w:t>
      </w:r>
    </w:p>
    <w:p>
      <w:pPr>
        <w:ind w:left="567"/>
      </w:pPr>
      <w:r>
        <w:rPr>
          <w:rFonts w:ascii="Consolas" w:hAnsi="Consolas"/>
          <w:color w:val="333333"/>
          <w:sz w:val="18"/>
        </w:rPr>
      </w:r>
    </w:p>
    <w:p>
      <w:pPr>
        <w:ind w:left="567"/>
      </w:pPr>
      <w:r>
        <w:rPr>
          <w:rFonts w:ascii="Consolas" w:hAnsi="Consolas"/>
          <w:color w:val="333333"/>
          <w:sz w:val="18"/>
        </w:rPr>
        <w:t># Установка: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clawhub install github</w:t>
      </w:r>
    </w:p>
    <w:p>
      <w:r>
        <w:t>Полезные навыки для инженера:</w:t>
      </w:r>
    </w:p>
    <w:p>
      <w:r>
        <w:t>• github — работа с Git-репозиториями (код, документация)</w:t>
      </w:r>
    </w:p>
    <w:p>
      <w:r>
        <w:t>• weather — прогноз погоды (для полевых работ и пусконаладки)</w:t>
      </w:r>
    </w:p>
    <w:p>
      <w:r>
        <w:t>• presentation-designer — создание презентаций PowerPoint</w:t>
      </w:r>
    </w:p>
    <w:p>
      <w:pPr>
        <w:pStyle w:val="Heading3"/>
      </w:pPr>
      <w:r>
        <w:t>Автоматизация через Cron</w:t>
      </w:r>
    </w:p>
    <w:p>
      <w:r>
        <w:t>Настройте регулярные задачи:</w:t>
      </w:r>
    </w:p>
    <w:p>
      <w:r>
        <w:t>• Утренний дайджест — сводка по проектам, письмам, задачам</w:t>
      </w:r>
    </w:p>
    <w:p>
      <w:r>
        <w:t>• Мониторинг серверов — проверка SCADA-серверов (если есть SSH-доступ)</w:t>
      </w:r>
    </w:p>
    <w:p>
      <w:r>
        <w:t>• Напоминания — дедлайны, согласования, поверки приборов</w:t>
      </w:r>
    </w:p>
    <w:p>
      <w:pPr>
        <w:ind w:left="567"/>
      </w:pPr>
      <w:r>
        <w:rPr>
          <w:b/>
          <w:color w:val="0D47A1"/>
        </w:rPr>
        <w:t xml:space="preserve">⚙️ Применение в проектировании: </w:t>
      </w:r>
      <w:r>
        <w:t>Настройте ежедневный cron: «Проверь сроки поверки приборов в файле projects/calibration_schedule.xlsx и напомни, если что-то истекает в ближайшие 30 дней». Ассистент будет каждое утро присылать отчёт в Telegram.</w:t>
      </w:r>
    </w:p>
    <w:p>
      <w:pPr>
        <w:pStyle w:val="Heading3"/>
      </w:pPr>
      <w:r>
        <w:t>Работа с GitHub</w:t>
      </w:r>
    </w:p>
    <w:p>
      <w:r>
        <w:t>Если ваша проектная документация или код хранится в Git:</w:t>
      </w:r>
    </w:p>
    <w:p>
      <w:r>
        <w:t>• Ассистент может коммитить изменения</w:t>
      </w:r>
    </w:p>
    <w:p>
      <w:r>
        <w:t>• Создавать и ревьюить Pull Request-ы</w:t>
      </w:r>
    </w:p>
    <w:p>
      <w:r>
        <w:t>• Отслеживать Issues</w:t>
      </w:r>
    </w:p>
    <w:p>
      <w:r>
        <w:t>• Автоматически проверять CI/CD пайплайны</w:t>
      </w:r>
    </w:p>
    <w:p>
      <w:pPr>
        <w:pStyle w:val="Heading3"/>
      </w:pPr>
      <w:r>
        <w:t>Sub-agents (параллельные агенты)</w:t>
      </w:r>
    </w:p>
    <w:p>
      <w:r>
        <w:t>Для сложных задач OpenClaw может запускать несколько ИИ-агентов параллельно:</w:t>
      </w:r>
    </w:p>
    <w:p>
      <w:r>
        <w:t>• Один агент пишет пояснительную записку</w:t>
      </w:r>
    </w:p>
    <w:p>
      <w:r>
        <w:t>• Другой составляет спецификацию оборудования</w:t>
      </w:r>
    </w:p>
    <w:p>
      <w:r>
        <w:t>• Третий проверяет расчёты</w:t>
      </w:r>
    </w:p>
    <w:p>
      <w:r>
        <w:t>Результаты собираются в один ответ.</w:t>
      </w:r>
    </w:p>
    <w:p>
      <w:r>
        <w:br w:type="page"/>
      </w:r>
    </w:p>
    <w:p>
      <w:pPr>
        <w:pStyle w:val="Heading2"/>
      </w:pPr>
      <w:r>
        <w:t>Этап 4. Интеграция в проектный процесс</w:t>
      </w:r>
    </w:p>
    <w:p>
      <w:pPr>
        <w:pStyle w:val="Heading3"/>
      </w:pPr>
      <w:r>
        <w:t>Определите задачи для ИИ</w:t>
      </w:r>
    </w:p>
    <w:p>
      <w:r>
        <w:t>Начните с задач, где ИИ даёт максимальную отдачу: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</w:rPr>
              <w:t>Задача</w:t>
            </w:r>
          </w:p>
        </w:tc>
        <w:tc>
          <w:tcPr>
            <w:tcW w:type="dxa" w:w="3230"/>
          </w:tcPr>
          <w:p>
            <w:r>
              <w:rPr>
                <w:b/>
              </w:rPr>
              <w:t>Экономия времени*</w:t>
            </w:r>
          </w:p>
        </w:tc>
        <w:tc>
          <w:tcPr>
            <w:tcW w:type="dxa" w:w="3230"/>
          </w:tcPr>
          <w:p>
            <w:r>
              <w:rPr>
                <w:b/>
              </w:rPr>
              <w:t>Сложность внедрения</w:t>
            </w:r>
          </w:p>
        </w:tc>
      </w:tr>
      <w:tr>
        <w:tc>
          <w:tcPr>
            <w:tcW w:type="dxa" w:w="3230"/>
          </w:tcPr>
          <w:p>
            <w:r>
              <w:t>Написание пояснительных записок</w:t>
            </w:r>
          </w:p>
        </w:tc>
        <w:tc>
          <w:tcPr>
            <w:tcW w:type="dxa" w:w="3230"/>
          </w:tcPr>
          <w:p>
            <w:r>
              <w:t>60–80%*</w:t>
            </w:r>
          </w:p>
        </w:tc>
        <w:tc>
          <w:tcPr>
            <w:tcW w:type="dxa" w:w="3230"/>
          </w:tcPr>
          <w:p>
            <w:r>
              <w:t>Низкая</w:t>
            </w:r>
          </w:p>
        </w:tc>
      </w:tr>
      <w:tr>
        <w:tc>
          <w:tcPr>
            <w:tcW w:type="dxa" w:w="3230"/>
          </w:tcPr>
          <w:p>
            <w:r>
              <w:t>Подбор оборудования по каталогам</w:t>
            </w:r>
          </w:p>
        </w:tc>
        <w:tc>
          <w:tcPr>
            <w:tcW w:type="dxa" w:w="3230"/>
          </w:tcPr>
          <w:p>
            <w:r>
              <w:t>40–60%*</w:t>
            </w:r>
          </w:p>
        </w:tc>
        <w:tc>
          <w:tcPr>
            <w:tcW w:type="dxa" w:w="3230"/>
          </w:tcPr>
          <w:p>
            <w:r>
              <w:t>Средняя</w:t>
            </w:r>
          </w:p>
        </w:tc>
      </w:tr>
      <w:tr>
        <w:tc>
          <w:tcPr>
            <w:tcW w:type="dxa" w:w="3230"/>
          </w:tcPr>
          <w:p>
            <w:r>
              <w:t>Проверка документации на ошибки</w:t>
            </w:r>
          </w:p>
        </w:tc>
        <w:tc>
          <w:tcPr>
            <w:tcW w:type="dxa" w:w="3230"/>
          </w:tcPr>
          <w:p>
            <w:r>
              <w:t>50–70%*</w:t>
            </w:r>
          </w:p>
        </w:tc>
        <w:tc>
          <w:tcPr>
            <w:tcW w:type="dxa" w:w="3230"/>
          </w:tcPr>
          <w:p>
            <w:r>
              <w:t>Низкая</w:t>
            </w:r>
          </w:p>
        </w:tc>
      </w:tr>
      <w:tr>
        <w:tc>
          <w:tcPr>
            <w:tcW w:type="dxa" w:w="3230"/>
          </w:tcPr>
          <w:p>
            <w:r>
              <w:t>Генерация кода ПЛК (ST/SCL)</w:t>
            </w:r>
          </w:p>
        </w:tc>
        <w:tc>
          <w:tcPr>
            <w:tcW w:type="dxa" w:w="3230"/>
          </w:tcPr>
          <w:p>
            <w:r>
              <w:t>30–50%*</w:t>
            </w:r>
          </w:p>
        </w:tc>
        <w:tc>
          <w:tcPr>
            <w:tcW w:type="dxa" w:w="3230"/>
          </w:tcPr>
          <w:p>
            <w:r>
              <w:t>Средняя</w:t>
            </w:r>
          </w:p>
        </w:tc>
      </w:tr>
      <w:tr>
        <w:tc>
          <w:tcPr>
            <w:tcW w:type="dxa" w:w="3230"/>
          </w:tcPr>
          <w:p>
            <w:r>
              <w:t>Расчёты (кабельные, гидравлические)</w:t>
            </w:r>
          </w:p>
        </w:tc>
        <w:tc>
          <w:tcPr>
            <w:tcW w:type="dxa" w:w="3230"/>
          </w:tcPr>
          <w:p>
            <w:r>
              <w:t>40–60%*</w:t>
            </w:r>
          </w:p>
        </w:tc>
        <w:tc>
          <w:tcPr>
            <w:tcW w:type="dxa" w:w="3230"/>
          </w:tcPr>
          <w:p>
            <w:r>
              <w:t>Средняя</w:t>
            </w:r>
          </w:p>
        </w:tc>
      </w:tr>
      <w:tr>
        <w:tc>
          <w:tcPr>
            <w:tcW w:type="dxa" w:w="3230"/>
          </w:tcPr>
          <w:p>
            <w:r>
              <w:t>Перевод технической документации</w:t>
            </w:r>
          </w:p>
        </w:tc>
        <w:tc>
          <w:tcPr>
            <w:tcW w:type="dxa" w:w="3230"/>
          </w:tcPr>
          <w:p>
            <w:r>
              <w:t>70–90%*</w:t>
            </w:r>
          </w:p>
        </w:tc>
        <w:tc>
          <w:tcPr>
            <w:tcW w:type="dxa" w:w="3230"/>
          </w:tcPr>
          <w:p>
            <w:r>
              <w:t>Низкая</w:t>
            </w:r>
          </w:p>
        </w:tc>
      </w:tr>
      <w:tr>
        <w:tc>
          <w:tcPr>
            <w:tcW w:type="dxa" w:w="3230"/>
          </w:tcPr>
          <w:p>
            <w:r>
              <w:t>Составление ТКП / КП</w:t>
            </w:r>
          </w:p>
        </w:tc>
        <w:tc>
          <w:tcPr>
            <w:tcW w:type="dxa" w:w="3230"/>
          </w:tcPr>
          <w:p>
            <w:r>
              <w:t>50–70%*</w:t>
            </w:r>
          </w:p>
        </w:tc>
        <w:tc>
          <w:tcPr>
            <w:tcW w:type="dxa" w:w="3230"/>
          </w:tcPr>
          <w:p>
            <w:r>
              <w:t>Средняя</w:t>
            </w:r>
          </w:p>
        </w:tc>
      </w:tr>
      <w:tr>
        <w:tc>
          <w:tcPr>
            <w:tcW w:type="dxa" w:w="3230"/>
          </w:tcPr>
          <w:p>
            <w:r>
              <w:t>Анализ P&amp;ID и функциональных схем</w:t>
            </w:r>
          </w:p>
        </w:tc>
        <w:tc>
          <w:tcPr>
            <w:tcW w:type="dxa" w:w="3230"/>
          </w:tcPr>
          <w:p>
            <w:r>
              <w:t>20–40%*</w:t>
            </w:r>
          </w:p>
        </w:tc>
        <w:tc>
          <w:tcPr>
            <w:tcW w:type="dxa" w:w="3230"/>
          </w:tcPr>
          <w:p>
            <w:r>
              <w:t>Высокая</w:t>
            </w:r>
          </w:p>
        </w:tc>
      </w:tr>
    </w:tbl>
    <w:p>
      <w:r>
        <w:rPr>
          <w:i/>
          <w:color w:val="666666"/>
          <w:sz w:val="18"/>
        </w:rPr>
        <w:t>* Проценты экономии — экспертная оценка автора. Реальная экономия зависит от сложности задачи, качества промптов и опыта работы с ИИ.</w:t>
      </w:r>
    </w:p>
    <w:p/>
    <w:p>
      <w:pPr>
        <w:pStyle w:val="Heading3"/>
      </w:pPr>
      <w:r>
        <w:t>Настройте шаблоны и процедуры</w:t>
      </w:r>
    </w:p>
    <w:p>
      <w:r>
        <w:t>Создайте в workspace шаблоны для типовых задач. Ассистент будет использовать их как основу:</w:t>
      </w:r>
    </w:p>
    <w:p>
      <w:r>
        <w:t>• Шаблон пояснительной записки по ГОСТ 34</w:t>
      </w:r>
    </w:p>
    <w:p>
      <w:r>
        <w:t>• Шаблон спецификации оборудования</w:t>
      </w:r>
    </w:p>
    <w:p>
      <w:r>
        <w:t>• Шаблон акта испытаний</w:t>
      </w:r>
    </w:p>
    <w:p>
      <w:r>
        <w:t>• Чек-лист приёмки SCADA-системы</w:t>
      </w:r>
    </w:p>
    <w:p>
      <w:pPr>
        <w:pStyle w:val="Heading3"/>
      </w:pPr>
      <w:r>
        <w:t>Наладьте обратную связь</w:t>
      </w:r>
    </w:p>
    <w:p>
      <w:r>
        <w:t>ИИ обучается в рамках сессии на ваших правках. Чем больше вы его поправляете, тем точнее он становится в рамках проекта:</w:t>
      </w:r>
    </w:p>
    <w:p>
      <w:r>
        <w:t>• Поправляйте терминологию: «Не "сенсор", а "датчик"»</w:t>
      </w:r>
    </w:p>
    <w:p>
      <w:r>
        <w:t>• Указывайте на ошибки: «Здесь неправильная маркировка по ГОСТ 21.408»</w:t>
      </w:r>
    </w:p>
    <w:p>
      <w:r>
        <w:t>• Хвалите хорошие результаты — модель учитывает это</w:t>
      </w:r>
    </w:p>
    <w:p>
      <w:r>
        <w:t>• Сохраняйте удачные промпты в docs/prompts/</w:t>
      </w:r>
    </w:p>
    <w:p>
      <w:r>
        <w:br w:type="page"/>
      </w:r>
    </w:p>
    <w:p>
      <w:pPr>
        <w:pStyle w:val="Heading1"/>
      </w:pPr>
      <w:r>
        <w:t>Часть 2. Локальная ИИ-модель (без облака)</w:t>
      </w:r>
    </w:p>
    <w:p>
      <w:r>
        <w:t>Локальная модель работает полностью на вашем компьютере. Никакие данные не покидают вашу сеть. Это критично для работы с конфиденциальной проектной документацией, чертежами заказчика и коммерческими тайнами.</w:t>
      </w:r>
    </w:p>
    <w:p>
      <w:pPr>
        <w:pStyle w:val="Heading2"/>
      </w:pPr>
      <w:r>
        <w:t>Этап 0. Оценка оборудования</w:t>
      </w:r>
    </w:p>
    <w:p>
      <w:pPr>
        <w:pStyle w:val="Heading3"/>
      </w:pPr>
      <w:r>
        <w:t>Что определяет производительность</w:t>
      </w:r>
    </w:p>
    <w:p>
      <w:r>
        <w:t>Локальная модель — это нейросеть, которая работает на вашем железе. Главные факторы:</w:t>
      </w:r>
    </w:p>
    <w:p>
      <w:r>
        <w:t>• GPU (видеокарта) — основной ускоритель. Чем больше VRAM, тем крупнее модель</w:t>
      </w:r>
    </w:p>
    <w:p>
      <w:r>
        <w:t>• RAM (оперативная память) — если нет GPU, модель работает в RAM на CPU</w:t>
      </w:r>
    </w:p>
    <w:p>
      <w:r>
        <w:t>• CPU — влияет на скорость, если нет GPU</w:t>
      </w:r>
    </w:p>
    <w:p>
      <w:r>
        <w:t>• SSD — быстрая загрузка модели с диска</w:t>
      </w:r>
    </w:p>
    <w:p>
      <w:pPr>
        <w:pStyle w:val="Heading3"/>
      </w:pPr>
      <w:r>
        <w:t>Таблица совместимости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b/>
              </w:rPr>
              <w:t>Конфигурация</w:t>
            </w:r>
          </w:p>
        </w:tc>
        <w:tc>
          <w:tcPr>
            <w:tcW w:type="dxa" w:w="2422"/>
          </w:tcPr>
          <w:p>
            <w:r>
              <w:rPr>
                <w:b/>
              </w:rPr>
              <w:t>Подходящие модели</w:t>
            </w:r>
          </w:p>
        </w:tc>
        <w:tc>
          <w:tcPr>
            <w:tcW w:type="dxa" w:w="2422"/>
          </w:tcPr>
          <w:p>
            <w:r>
              <w:rPr>
                <w:b/>
              </w:rPr>
              <w:t>Скорость</w:t>
            </w:r>
          </w:p>
        </w:tc>
        <w:tc>
          <w:tcPr>
            <w:tcW w:type="dxa" w:w="2422"/>
          </w:tcPr>
          <w:p>
            <w:r>
              <w:rPr>
                <w:b/>
              </w:rPr>
              <w:t>Рекомендация</w:t>
            </w:r>
          </w:p>
        </w:tc>
      </w:tr>
      <w:tr>
        <w:tc>
          <w:tcPr>
            <w:tcW w:type="dxa" w:w="2422"/>
          </w:tcPr>
          <w:p>
            <w:r>
              <w:t>8 ГБ RAM, без GPU</w:t>
            </w:r>
          </w:p>
        </w:tc>
        <w:tc>
          <w:tcPr>
            <w:tcW w:type="dxa" w:w="2422"/>
          </w:tcPr>
          <w:p>
            <w:r>
              <w:t>Qwen 3.5 4B</w:t>
            </w:r>
          </w:p>
        </w:tc>
        <w:tc>
          <w:tcPr>
            <w:tcW w:type="dxa" w:w="2422"/>
          </w:tcPr>
          <w:p>
            <w:r>
              <w:t>3–8 tok/s</w:t>
            </w:r>
          </w:p>
        </w:tc>
        <w:tc>
          <w:tcPr>
            <w:tcW w:type="dxa" w:w="2422"/>
          </w:tcPr>
          <w:p>
            <w:r>
              <w:t>Только для простых задач</w:t>
            </w:r>
          </w:p>
        </w:tc>
      </w:tr>
      <w:tr>
        <w:tc>
          <w:tcPr>
            <w:tcW w:type="dxa" w:w="2422"/>
          </w:tcPr>
          <w:p>
            <w:r>
              <w:t>16 ГБ RAM, без GPU</w:t>
            </w:r>
          </w:p>
        </w:tc>
        <w:tc>
          <w:tcPr>
            <w:tcW w:type="dxa" w:w="2422"/>
          </w:tcPr>
          <w:p>
            <w:r>
              <w:t>Qwen 3.5 9B (q4)</w:t>
            </w:r>
          </w:p>
        </w:tc>
        <w:tc>
          <w:tcPr>
            <w:tcW w:type="dxa" w:w="2422"/>
          </w:tcPr>
          <w:p>
            <w:r>
              <w:t>5–12 tok/s</w:t>
            </w:r>
          </w:p>
        </w:tc>
        <w:tc>
          <w:tcPr>
            <w:tcW w:type="dxa" w:w="2422"/>
          </w:tcPr>
          <w:p>
            <w:r>
              <w:t>Базовое использование</w:t>
            </w:r>
          </w:p>
        </w:tc>
      </w:tr>
      <w:tr>
        <w:tc>
          <w:tcPr>
            <w:tcW w:type="dxa" w:w="2422"/>
          </w:tcPr>
          <w:p>
            <w:r>
              <w:t>16 ГБ RAM + GPU 8 ГБ</w:t>
            </w:r>
          </w:p>
        </w:tc>
        <w:tc>
          <w:tcPr>
            <w:tcW w:type="dxa" w:w="2422"/>
          </w:tcPr>
          <w:p>
            <w:r>
              <w:t>Qwen 3.5 35B-A3B (MoE)</w:t>
            </w:r>
          </w:p>
        </w:tc>
        <w:tc>
          <w:tcPr>
            <w:tcW w:type="dxa" w:w="2422"/>
          </w:tcPr>
          <w:p>
            <w:r>
              <w:t>20–40 tok/s</w:t>
            </w:r>
          </w:p>
        </w:tc>
        <w:tc>
          <w:tcPr>
            <w:tcW w:type="dxa" w:w="2422"/>
          </w:tcPr>
          <w:p>
            <w:r>
              <w:t>Комфортная работа, MoE эффективен</w:t>
            </w:r>
          </w:p>
        </w:tc>
      </w:tr>
      <w:tr>
        <w:tc>
          <w:tcPr>
            <w:tcW w:type="dxa" w:w="2422"/>
          </w:tcPr>
          <w:p>
            <w:r>
              <w:t>32 ГБ RAM + GPU 12 ГБ</w:t>
            </w:r>
          </w:p>
        </w:tc>
        <w:tc>
          <w:tcPr>
            <w:tcW w:type="dxa" w:w="2422"/>
          </w:tcPr>
          <w:p>
            <w:r>
              <w:t>Qwen 3.5 27B (dense)</w:t>
            </w:r>
          </w:p>
        </w:tc>
        <w:tc>
          <w:tcPr>
            <w:tcW w:type="dxa" w:w="2422"/>
          </w:tcPr>
          <w:p>
            <w:r>
              <w:t>15–30 tok/s</w:t>
            </w:r>
          </w:p>
        </w:tc>
        <w:tc>
          <w:tcPr>
            <w:tcW w:type="dxa" w:w="2422"/>
          </w:tcPr>
          <w:p>
            <w:r>
              <w:t>Хорошее качество</w:t>
            </w:r>
          </w:p>
        </w:tc>
      </w:tr>
      <w:tr>
        <w:tc>
          <w:tcPr>
            <w:tcW w:type="dxa" w:w="2422"/>
          </w:tcPr>
          <w:p>
            <w:r>
              <w:t>64 ГБ RAM + GPU 24 ГБ</w:t>
            </w:r>
          </w:p>
        </w:tc>
        <w:tc>
          <w:tcPr>
            <w:tcW w:type="dxa" w:w="2422"/>
          </w:tcPr>
          <w:p>
            <w:r>
              <w:t>Qwen 3.5 122B-A10B, DeepSeek-R1 32B</w:t>
            </w:r>
          </w:p>
        </w:tc>
        <w:tc>
          <w:tcPr>
            <w:tcW w:type="dxa" w:w="2422"/>
          </w:tcPr>
          <w:p>
            <w:r>
              <w:t>10–25 tok/s</w:t>
            </w:r>
          </w:p>
        </w:tc>
        <w:tc>
          <w:tcPr>
            <w:tcW w:type="dxa" w:w="2422"/>
          </w:tcPr>
          <w:p>
            <w:r>
              <w:t>Отличное качество</w:t>
            </w:r>
          </w:p>
        </w:tc>
      </w:tr>
      <w:tr>
        <w:tc>
          <w:tcPr>
            <w:tcW w:type="dxa" w:w="2422"/>
          </w:tcPr>
          <w:p>
            <w:r>
              <w:t>GPU 48 ГБ+ / 2×24 ГБ</w:t>
            </w:r>
          </w:p>
        </w:tc>
        <w:tc>
          <w:tcPr>
            <w:tcW w:type="dxa" w:w="2422"/>
          </w:tcPr>
          <w:p>
            <w:r>
              <w:t>Qwen 3.5 397B-A17B</w:t>
            </w:r>
          </w:p>
        </w:tc>
        <w:tc>
          <w:tcPr>
            <w:tcW w:type="dxa" w:w="2422"/>
          </w:tcPr>
          <w:p>
            <w:r>
              <w:t>5–15 tok/s</w:t>
            </w:r>
          </w:p>
        </w:tc>
        <w:tc>
          <w:tcPr>
            <w:tcW w:type="dxa" w:w="2422"/>
          </w:tcPr>
          <w:p>
            <w:r>
              <w:t>Близко к облачным</w:t>
            </w:r>
          </w:p>
        </w:tc>
      </w:tr>
    </w:tbl>
    <w:p/>
    <w:p>
      <w:pPr>
        <w:ind w:left="567"/>
      </w:pPr>
      <w:r>
        <w:rPr>
          <w:i/>
          <w:color w:val="2E7D32"/>
        </w:rPr>
        <w:t>💡 tok/s (tokens per second) — скорость генерации. 15+ tok/s — комфортно для диалога. 5–10 — терпимо. Меньше 5 — лучше оставлять задачу и возвращаться за результатом.</w:t>
      </w:r>
    </w:p>
    <w:p>
      <w:pPr>
        <w:pStyle w:val="Heading3"/>
      </w:pPr>
      <w:r>
        <w:t>Проверка вашего оборудования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# NVIDIA GPU: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nvidia-smi</w:t>
      </w:r>
    </w:p>
    <w:p>
      <w:pPr>
        <w:ind w:left="567"/>
      </w:pPr>
      <w:r>
        <w:rPr>
          <w:rFonts w:ascii="Consolas" w:hAnsi="Consolas"/>
          <w:color w:val="333333"/>
          <w:sz w:val="18"/>
        </w:rPr>
      </w:r>
    </w:p>
    <w:p>
      <w:pPr>
        <w:ind w:left="567"/>
      </w:pPr>
      <w:r>
        <w:rPr>
          <w:rFonts w:ascii="Consolas" w:hAnsi="Consolas"/>
          <w:color w:val="333333"/>
          <w:sz w:val="18"/>
        </w:rPr>
        <w:t># AMD GPU: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rocm-smi</w:t>
      </w:r>
    </w:p>
    <w:p>
      <w:pPr>
        <w:ind w:left="567"/>
      </w:pPr>
      <w:r>
        <w:rPr>
          <w:rFonts w:ascii="Consolas" w:hAnsi="Consolas"/>
          <w:color w:val="333333"/>
          <w:sz w:val="18"/>
        </w:rPr>
      </w:r>
    </w:p>
    <w:p>
      <w:pPr>
        <w:ind w:left="567"/>
      </w:pPr>
      <w:r>
        <w:rPr>
          <w:rFonts w:ascii="Consolas" w:hAnsi="Consolas"/>
          <w:color w:val="333333"/>
          <w:sz w:val="18"/>
        </w:rPr>
        <w:t># RAM: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free -h</w:t>
      </w:r>
    </w:p>
    <w:p>
      <w:pPr>
        <w:ind w:left="567"/>
      </w:pPr>
      <w:r>
        <w:rPr>
          <w:rFonts w:ascii="Consolas" w:hAnsi="Consolas"/>
          <w:color w:val="333333"/>
          <w:sz w:val="18"/>
        </w:rPr>
      </w:r>
    </w:p>
    <w:p>
      <w:pPr>
        <w:ind w:left="567"/>
      </w:pPr>
      <w:r>
        <w:rPr>
          <w:rFonts w:ascii="Consolas" w:hAnsi="Consolas"/>
          <w:color w:val="333333"/>
          <w:sz w:val="18"/>
        </w:rPr>
        <w:t># CPU: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lscpu | grep "Model name"</w:t>
      </w:r>
    </w:p>
    <w:p>
      <w:pPr>
        <w:ind w:left="567"/>
      </w:pPr>
      <w:r>
        <w:rPr>
          <w:rFonts w:ascii="Consolas" w:hAnsi="Consolas"/>
          <w:color w:val="333333"/>
          <w:sz w:val="18"/>
        </w:rPr>
      </w:r>
    </w:p>
    <w:p>
      <w:pPr>
        <w:ind w:left="567"/>
      </w:pPr>
      <w:r>
        <w:rPr>
          <w:rFonts w:ascii="Consolas" w:hAnsi="Consolas"/>
          <w:color w:val="333333"/>
          <w:sz w:val="18"/>
        </w:rPr>
        <w:t># На Windows: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# Диспетчер задач → Производительность → GPU / Память</w:t>
      </w:r>
    </w:p>
    <w:p>
      <w:pPr>
        <w:ind w:left="567"/>
      </w:pPr>
      <w:r>
        <w:rPr>
          <w:b/>
          <w:color w:val="0D47A1"/>
        </w:rPr>
        <w:t xml:space="preserve">⚙️ Применение в проектировании: </w:t>
      </w:r>
      <w:r>
        <w:t>Типичная инженерная рабочая станция (i7/Ryzen 7, 32 ГБ RAM, RTX 3060 12 ГБ) отлично потянет Qwen 3.5 35B-A3B — MoE-модель, которая активирует только 3B параметров и при этом даёт качество на уровне крупных dense-моделей.</w:t>
      </w:r>
    </w:p>
    <w:p>
      <w:r>
        <w:br w:type="page"/>
      </w:r>
    </w:p>
    <w:p>
      <w:pPr>
        <w:pStyle w:val="Heading2"/>
      </w:pPr>
      <w:r>
        <w:t>Этап 1. Установка Ollama</w:t>
      </w:r>
    </w:p>
    <w:p>
      <w:r>
        <w:t>Ollama — самый простой способ запустить ИИ-модель локально. Работает на Linux, macOS и Windows.</w:t>
      </w:r>
    </w:p>
    <w:p>
      <w:pPr>
        <w:pStyle w:val="Heading3"/>
      </w:pPr>
      <w:r>
        <w:t>Установка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# Linux / macOS: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curl -fsSL https://ollama.com/install.sh | sh</w:t>
      </w:r>
    </w:p>
    <w:p>
      <w:pPr>
        <w:ind w:left="567"/>
      </w:pPr>
      <w:r>
        <w:rPr>
          <w:rFonts w:ascii="Consolas" w:hAnsi="Consolas"/>
          <w:color w:val="333333"/>
          <w:sz w:val="18"/>
        </w:rPr>
      </w:r>
    </w:p>
    <w:p>
      <w:pPr>
        <w:ind w:left="567"/>
      </w:pPr>
      <w:r>
        <w:rPr>
          <w:rFonts w:ascii="Consolas" w:hAnsi="Consolas"/>
          <w:color w:val="333333"/>
          <w:sz w:val="18"/>
        </w:rPr>
        <w:t># Windows: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# Скачать установщик с https://ollama.com/download</w:t>
      </w:r>
    </w:p>
    <w:p>
      <w:pPr>
        <w:ind w:left="567"/>
      </w:pPr>
      <w:r>
        <w:rPr>
          <w:rFonts w:ascii="Consolas" w:hAnsi="Consolas"/>
          <w:color w:val="333333"/>
          <w:sz w:val="18"/>
        </w:rPr>
      </w:r>
    </w:p>
    <w:p>
      <w:pPr>
        <w:ind w:left="567"/>
      </w:pPr>
      <w:r>
        <w:rPr>
          <w:rFonts w:ascii="Consolas" w:hAnsi="Consolas"/>
          <w:color w:val="333333"/>
          <w:sz w:val="18"/>
        </w:rPr>
        <w:t># Проверка: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ollama --version</w:t>
      </w:r>
    </w:p>
    <w:p>
      <w:pPr>
        <w:pStyle w:val="Heading3"/>
      </w:pPr>
      <w:r>
        <w:t>Первая модель</w:t>
      </w:r>
    </w:p>
    <w:p>
      <w:r>
        <w:t>Скачайте и запустите модель одной командой: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# Рекомендация для начала — Qwen 3.5 35B-A3B (MoE, лёгкий запуск):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ollama pull qwen3.5:35b-a3b</w:t>
      </w:r>
    </w:p>
    <w:p>
      <w:pPr>
        <w:ind w:left="567"/>
      </w:pPr>
      <w:r>
        <w:rPr>
          <w:rFonts w:ascii="Consolas" w:hAnsi="Consolas"/>
          <w:color w:val="333333"/>
          <w:sz w:val="18"/>
        </w:rPr>
      </w:r>
    </w:p>
    <w:p>
      <w:pPr>
        <w:ind w:left="567"/>
      </w:pPr>
      <w:r>
        <w:rPr>
          <w:rFonts w:ascii="Consolas" w:hAnsi="Consolas"/>
          <w:color w:val="333333"/>
          <w:sz w:val="18"/>
        </w:rPr>
        <w:t># Запуск диалога: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ollama run qwen3.5:35b-a3b</w:t>
      </w:r>
    </w:p>
    <w:p>
      <w:pPr>
        <w:ind w:left="567"/>
      </w:pPr>
      <w:r>
        <w:rPr>
          <w:rFonts w:ascii="Consolas" w:hAnsi="Consolas"/>
          <w:color w:val="333333"/>
          <w:sz w:val="18"/>
        </w:rPr>
      </w:r>
    </w:p>
    <w:p>
      <w:pPr>
        <w:ind w:left="567"/>
      </w:pPr>
      <w:r>
        <w:rPr>
          <w:rFonts w:ascii="Consolas" w:hAnsi="Consolas"/>
          <w:color w:val="333333"/>
          <w:sz w:val="18"/>
        </w:rPr>
        <w:t># Другие актуальные модели: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ollama pull qwen3.5:9b        # Компактная, хороший русский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ollama pull qwen3.5:27b       # Dense, высокое качество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ollama pull deepseek-r1:14b   # Сильное рассуждение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ollama pull llama3.1:8b       # Meta, быстрая и лёгкая</w:t>
      </w:r>
    </w:p>
    <w:p>
      <w:pPr>
        <w:pStyle w:val="Heading3"/>
      </w:pPr>
      <w:r>
        <w:t>Проверка API</w:t>
      </w:r>
    </w:p>
    <w:p>
      <w:r>
        <w:t>Ollama запускает локальный API-сервер на порту 11434: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# Список установленных моделей: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curl http://localhost:11434/api/tags</w:t>
      </w:r>
    </w:p>
    <w:p>
      <w:pPr>
        <w:ind w:left="567"/>
      </w:pPr>
      <w:r>
        <w:rPr>
          <w:rFonts w:ascii="Consolas" w:hAnsi="Consolas"/>
          <w:color w:val="333333"/>
          <w:sz w:val="18"/>
        </w:rPr>
      </w:r>
    </w:p>
    <w:p>
      <w:pPr>
        <w:ind w:left="567"/>
      </w:pPr>
      <w:r>
        <w:rPr>
          <w:rFonts w:ascii="Consolas" w:hAnsi="Consolas"/>
          <w:color w:val="333333"/>
          <w:sz w:val="18"/>
        </w:rPr>
        <w:t># Тестовый запрос: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curl http://localhost:11434/api/generate -d '{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 xml:space="preserve">  "model": "qwen3.5:35b-a3b",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 xml:space="preserve">  "prompt": "Что такое ПИД-регулятор?",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 xml:space="preserve">  "stream": false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}'</w:t>
      </w:r>
    </w:p>
    <w:p>
      <w:pPr>
        <w:pStyle w:val="Heading3"/>
      </w:pPr>
      <w:r>
        <w:t>Рекомендуемые модели для инженеров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b/>
              </w:rPr>
              <w:t>Модель</w:t>
            </w:r>
          </w:p>
        </w:tc>
        <w:tc>
          <w:tcPr>
            <w:tcW w:type="dxa" w:w="2422"/>
          </w:tcPr>
          <w:p>
            <w:r>
              <w:rPr>
                <w:b/>
              </w:rPr>
              <w:t>Размер</w:t>
            </w:r>
          </w:p>
        </w:tc>
        <w:tc>
          <w:tcPr>
            <w:tcW w:type="dxa" w:w="2422"/>
          </w:tcPr>
          <w:p>
            <w:r>
              <w:rPr>
                <w:b/>
              </w:rPr>
              <w:t>Лучшее применение</w:t>
            </w:r>
          </w:p>
        </w:tc>
        <w:tc>
          <w:tcPr>
            <w:tcW w:type="dxa" w:w="2422"/>
          </w:tcPr>
          <w:p>
            <w:r>
              <w:rPr>
                <w:b/>
              </w:rPr>
              <w:t>Команда установки</w:t>
            </w:r>
          </w:p>
        </w:tc>
      </w:tr>
      <w:tr>
        <w:tc>
          <w:tcPr>
            <w:tcW w:type="dxa" w:w="2422"/>
          </w:tcPr>
          <w:p>
            <w:r>
              <w:t>Qwen 3.5 35B-A3B</w:t>
            </w:r>
          </w:p>
        </w:tc>
        <w:tc>
          <w:tcPr>
            <w:tcW w:type="dxa" w:w="2422"/>
          </w:tcPr>
          <w:p>
            <w:r>
              <w:t>~5 ГБ</w:t>
            </w:r>
          </w:p>
        </w:tc>
        <w:tc>
          <w:tcPr>
            <w:tcW w:type="dxa" w:w="2422"/>
          </w:tcPr>
          <w:p>
            <w:r>
              <w:t>Универсальная, MoE — лёгкий запуск</w:t>
            </w:r>
          </w:p>
        </w:tc>
        <w:tc>
          <w:tcPr>
            <w:tcW w:type="dxa" w:w="2422"/>
          </w:tcPr>
          <w:p>
            <w:r>
              <w:t>ollama pull qwen3.5:35b-a3b</w:t>
            </w:r>
          </w:p>
        </w:tc>
      </w:tr>
      <w:tr>
        <w:tc>
          <w:tcPr>
            <w:tcW w:type="dxa" w:w="2422"/>
          </w:tcPr>
          <w:p>
            <w:r>
              <w:t>Qwen 3.5 9B</w:t>
            </w:r>
          </w:p>
        </w:tc>
        <w:tc>
          <w:tcPr>
            <w:tcW w:type="dxa" w:w="2422"/>
          </w:tcPr>
          <w:p>
            <w:r>
              <w:t>~5.5 ГБ</w:t>
            </w:r>
          </w:p>
        </w:tc>
        <w:tc>
          <w:tcPr>
            <w:tcW w:type="dxa" w:w="2422"/>
          </w:tcPr>
          <w:p>
            <w:r>
              <w:t>Компактная, хороший русский</w:t>
            </w:r>
          </w:p>
        </w:tc>
        <w:tc>
          <w:tcPr>
            <w:tcW w:type="dxa" w:w="2422"/>
          </w:tcPr>
          <w:p>
            <w:r>
              <w:t>ollama pull qwen3.5:9b</w:t>
            </w:r>
          </w:p>
        </w:tc>
      </w:tr>
      <w:tr>
        <w:tc>
          <w:tcPr>
            <w:tcW w:type="dxa" w:w="2422"/>
          </w:tcPr>
          <w:p>
            <w:r>
              <w:t>Qwen 3.5 27B</w:t>
            </w:r>
          </w:p>
        </w:tc>
        <w:tc>
          <w:tcPr>
            <w:tcW w:type="dxa" w:w="2422"/>
          </w:tcPr>
          <w:p>
            <w:r>
              <w:t>~16 ГБ</w:t>
            </w:r>
          </w:p>
        </w:tc>
        <w:tc>
          <w:tcPr>
            <w:tcW w:type="dxa" w:w="2422"/>
          </w:tcPr>
          <w:p>
            <w:r>
              <w:t>Dense, документация, анализ</w:t>
            </w:r>
          </w:p>
        </w:tc>
        <w:tc>
          <w:tcPr>
            <w:tcW w:type="dxa" w:w="2422"/>
          </w:tcPr>
          <w:p>
            <w:r>
              <w:t>ollama pull qwen3.5:27b</w:t>
            </w:r>
          </w:p>
        </w:tc>
      </w:tr>
      <w:tr>
        <w:tc>
          <w:tcPr>
            <w:tcW w:type="dxa" w:w="2422"/>
          </w:tcPr>
          <w:p>
            <w:r>
              <w:t>Qwen 3.5 122B-A10B</w:t>
            </w:r>
          </w:p>
        </w:tc>
        <w:tc>
          <w:tcPr>
            <w:tcW w:type="dxa" w:w="2422"/>
          </w:tcPr>
          <w:p>
            <w:r>
              <w:t>~18 ГБ</w:t>
            </w:r>
          </w:p>
        </w:tc>
        <w:tc>
          <w:tcPr>
            <w:tcW w:type="dxa" w:w="2422"/>
          </w:tcPr>
          <w:p>
            <w:r>
              <w:t>MoE, близко к облачным</w:t>
            </w:r>
          </w:p>
        </w:tc>
        <w:tc>
          <w:tcPr>
            <w:tcW w:type="dxa" w:w="2422"/>
          </w:tcPr>
          <w:p>
            <w:r>
              <w:t>ollama pull qwen3.5:122b-a10b</w:t>
            </w:r>
          </w:p>
        </w:tc>
      </w:tr>
      <w:tr>
        <w:tc>
          <w:tcPr>
            <w:tcW w:type="dxa" w:w="2422"/>
          </w:tcPr>
          <w:p>
            <w:r>
              <w:t>DeepSeek-R1 14B</w:t>
            </w:r>
          </w:p>
        </w:tc>
        <w:tc>
          <w:tcPr>
            <w:tcW w:type="dxa" w:w="2422"/>
          </w:tcPr>
          <w:p>
            <w:r>
              <w:t>~9 ГБ</w:t>
            </w:r>
          </w:p>
        </w:tc>
        <w:tc>
          <w:tcPr>
            <w:tcW w:type="dxa" w:w="2422"/>
          </w:tcPr>
          <w:p>
            <w:r>
              <w:t>Сложные расчёты, рассуждения</w:t>
            </w:r>
          </w:p>
        </w:tc>
        <w:tc>
          <w:tcPr>
            <w:tcW w:type="dxa" w:w="2422"/>
          </w:tcPr>
          <w:p>
            <w:r>
              <w:t>ollama pull deepseek-r1:14b</w:t>
            </w:r>
          </w:p>
        </w:tc>
      </w:tr>
      <w:tr>
        <w:tc>
          <w:tcPr>
            <w:tcW w:type="dxa" w:w="2422"/>
          </w:tcPr>
          <w:p>
            <w:r>
              <w:t>Nomic Embed Text</w:t>
            </w:r>
          </w:p>
        </w:tc>
        <w:tc>
          <w:tcPr>
            <w:tcW w:type="dxa" w:w="2422"/>
          </w:tcPr>
          <w:p>
            <w:r>
              <w:t>~274 МБ</w:t>
            </w:r>
          </w:p>
        </w:tc>
        <w:tc>
          <w:tcPr>
            <w:tcW w:type="dxa" w:w="2422"/>
          </w:tcPr>
          <w:p>
            <w:r>
              <w:t>Embeddings для RAG</w:t>
            </w:r>
          </w:p>
        </w:tc>
        <w:tc>
          <w:tcPr>
            <w:tcW w:type="dxa" w:w="2422"/>
          </w:tcPr>
          <w:p>
            <w:r>
              <w:t>ollama pull nomic-embed-text</w:t>
            </w:r>
          </w:p>
        </w:tc>
      </w:tr>
    </w:tbl>
    <w:p>
      <w:r>
        <w:br w:type="page"/>
      </w:r>
    </w:p>
    <w:p>
      <w:pPr>
        <w:pStyle w:val="Heading2"/>
      </w:pPr>
      <w:r>
        <w:t>Этап 2. Интерфейсы для работы</w:t>
      </w:r>
    </w:p>
    <w:p>
      <w:pPr>
        <w:pStyle w:val="Heading3"/>
      </w:pPr>
      <w:r>
        <w:t>Вариант А: Open WebUI (веб-интерфейс)</w:t>
      </w:r>
    </w:p>
    <w:p>
      <w:r>
        <w:t>Open WebUI — это веб-приложение, похожее на ChatGPT, но работающее локально.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# Установка через Docker: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docker run -d -p 3000:8080 \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 xml:space="preserve">  -e OLLAMA_BASE_URL=http://host.docker.internal:11434 \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 xml:space="preserve">  -v open-webui:/app/backend/data \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 xml:space="preserve">  --name open-webui \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 xml:space="preserve">  --restart always \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 xml:space="preserve">  ghcr.io/open-webui/open-webui:main</w:t>
      </w:r>
    </w:p>
    <w:p>
      <w:pPr>
        <w:ind w:left="567"/>
      </w:pPr>
      <w:r>
        <w:rPr>
          <w:rFonts w:ascii="Consolas" w:hAnsi="Consolas"/>
          <w:color w:val="333333"/>
          <w:sz w:val="18"/>
        </w:rPr>
      </w:r>
    </w:p>
    <w:p>
      <w:pPr>
        <w:ind w:left="567"/>
      </w:pPr>
      <w:r>
        <w:rPr>
          <w:rFonts w:ascii="Consolas" w:hAnsi="Consolas"/>
          <w:color w:val="333333"/>
          <w:sz w:val="18"/>
        </w:rPr>
        <w:t># Открыть в браузере: http://localhost:3000</w:t>
      </w:r>
    </w:p>
    <w:p/>
    <w:p>
      <w:r>
        <w:t>Возможности Open WebUI:</w:t>
      </w:r>
    </w:p>
    <w:p>
      <w:r>
        <w:t>• Загрузка файлов (PDF, Excel, изображения) прямо в чат</w:t>
      </w:r>
    </w:p>
    <w:p>
      <w:r>
        <w:t>• История диалогов</w:t>
      </w:r>
    </w:p>
    <w:p>
      <w:r>
        <w:t>• Несколько пользователей (каждый инженер — свой аккаунт)</w:t>
      </w:r>
    </w:p>
    <w:p>
      <w:r>
        <w:t>• RAG — загрузка базы знаний для поиска по документам</w:t>
      </w:r>
    </w:p>
    <w:p>
      <w:r>
        <w:t>• Переключение между моделями в одном интерфейсе</w:t>
      </w:r>
    </w:p>
    <w:p>
      <w:pPr>
        <w:pStyle w:val="Heading3"/>
      </w:pPr>
      <w:r>
        <w:t>Вариант Б: Через OpenClaw (в Telegram)</w:t>
      </w:r>
    </w:p>
    <w:p>
      <w:r>
        <w:t>Если OpenClaw уже установлен, можно подключить локальную модель как провайдер:</w:t>
      </w:r>
    </w:p>
    <w:p>
      <w:r>
        <w:t>1. Добавьте в конфиг OpenClaw провайдер ollama</w:t>
      </w:r>
    </w:p>
    <w:p>
      <w:r>
        <w:t>2. Укажите адрес: http://localhost:11434 (или IP вашего ПК)</w:t>
      </w:r>
    </w:p>
    <w:p>
      <w:r>
        <w:t>3. Выберите модель по умолчанию</w:t>
      </w:r>
    </w:p>
    <w:p>
      <w:r>
        <w:t>Теперь ваш Telegram-бот может использовать и облачные, и локальные модели. Можно переключаться: Claude для сложных задач, локальная Qwen для рутины.</w:t>
      </w:r>
    </w:p>
    <w:p>
      <w:pPr>
        <w:pStyle w:val="Heading3"/>
      </w:pPr>
      <w:r>
        <w:t>Вариант В: VS Code + Continue</w:t>
      </w:r>
    </w:p>
    <w:p>
      <w:r>
        <w:t>Для инженеров, работающих с кодом (ПЛК, Python, MATLAB):</w:t>
      </w:r>
    </w:p>
    <w:p>
      <w:r>
        <w:t>1. Установите расширение Continue в VS Code</w:t>
      </w:r>
    </w:p>
    <w:p>
      <w:r>
        <w:t>2. В настройках Continue укажите Ollama как провайдер</w:t>
      </w:r>
    </w:p>
    <w:p>
      <w:r>
        <w:t>3. Получите автодополнение кода и чат прямо в редакторе</w:t>
      </w:r>
    </w:p>
    <w:p>
      <w:pPr>
        <w:ind w:left="567"/>
      </w:pPr>
      <w:r>
        <w:rPr>
          <w:b/>
          <w:color w:val="0D47A1"/>
        </w:rPr>
        <w:t xml:space="preserve">⚙️ Применение в проектировании: </w:t>
      </w:r>
      <w:r>
        <w:t>Пишете программу для ПЛК на Structured Text — Continue подсказывает код, объясняет функциональные блоки и помогает отлаживать логику.</w:t>
      </w:r>
    </w:p>
    <w:p>
      <w:r>
        <w:br w:type="page"/>
      </w:r>
    </w:p>
    <w:p>
      <w:pPr>
        <w:pStyle w:val="Heading2"/>
      </w:pPr>
      <w:r>
        <w:t>Этап 3. Оптимизация производительности</w:t>
      </w:r>
    </w:p>
    <w:p>
      <w:pPr>
        <w:pStyle w:val="Heading3"/>
      </w:pPr>
      <w:r>
        <w:t>Квантизация — ключ к скорости</w:t>
      </w:r>
    </w:p>
    <w:p>
      <w:r>
        <w:t>Квантизация — это «сжатие» модели с минимальной потерей качества. Модели бывают разной точности: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b/>
              </w:rPr>
              <w:t>Квантизация</w:t>
            </w:r>
          </w:p>
        </w:tc>
        <w:tc>
          <w:tcPr>
            <w:tcW w:type="dxa" w:w="2422"/>
          </w:tcPr>
          <w:p>
            <w:r>
              <w:rPr>
                <w:b/>
              </w:rPr>
              <w:t>Размер (для 7B)</w:t>
            </w:r>
          </w:p>
        </w:tc>
        <w:tc>
          <w:tcPr>
            <w:tcW w:type="dxa" w:w="2422"/>
          </w:tcPr>
          <w:p>
            <w:r>
              <w:rPr>
                <w:b/>
              </w:rPr>
              <w:t>Качество (оценка)</w:t>
            </w:r>
          </w:p>
        </w:tc>
        <w:tc>
          <w:tcPr>
            <w:tcW w:type="dxa" w:w="2422"/>
          </w:tcPr>
          <w:p>
            <w:r>
              <w:rPr>
                <w:b/>
              </w:rPr>
              <w:t>Когда использовать</w:t>
            </w:r>
          </w:p>
        </w:tc>
      </w:tr>
      <w:tr>
        <w:tc>
          <w:tcPr>
            <w:tcW w:type="dxa" w:w="2422"/>
          </w:tcPr>
          <w:p>
            <w:r>
              <w:t>FP16 (полная)</w:t>
            </w:r>
          </w:p>
        </w:tc>
        <w:tc>
          <w:tcPr>
            <w:tcW w:type="dxa" w:w="2422"/>
          </w:tcPr>
          <w:p>
            <w:r>
              <w:t>~14 ГБ</w:t>
            </w:r>
          </w:p>
        </w:tc>
        <w:tc>
          <w:tcPr>
            <w:tcW w:type="dxa" w:w="2422"/>
          </w:tcPr>
          <w:p>
            <w:r>
              <w:t>100%</w:t>
            </w:r>
          </w:p>
        </w:tc>
        <w:tc>
          <w:tcPr>
            <w:tcW w:type="dxa" w:w="2422"/>
          </w:tcPr>
          <w:p>
            <w:r>
              <w:t>Если хватает VRAM</w:t>
            </w:r>
          </w:p>
        </w:tc>
      </w:tr>
      <w:tr>
        <w:tc>
          <w:tcPr>
            <w:tcW w:type="dxa" w:w="2422"/>
          </w:tcPr>
          <w:p>
            <w:r>
              <w:t>Q8_0</w:t>
            </w:r>
          </w:p>
        </w:tc>
        <w:tc>
          <w:tcPr>
            <w:tcW w:type="dxa" w:w="2422"/>
          </w:tcPr>
          <w:p>
            <w:r>
              <w:t>~7.7 ГБ</w:t>
            </w:r>
          </w:p>
        </w:tc>
        <w:tc>
          <w:tcPr>
            <w:tcW w:type="dxa" w:w="2422"/>
          </w:tcPr>
          <w:p>
            <w:r>
              <w:t>~99%</w:t>
            </w:r>
          </w:p>
        </w:tc>
        <w:tc>
          <w:tcPr>
            <w:tcW w:type="dxa" w:w="2422"/>
          </w:tcPr>
          <w:p>
            <w:r>
              <w:t>Почти без потерь</w:t>
            </w:r>
          </w:p>
        </w:tc>
      </w:tr>
      <w:tr>
        <w:tc>
          <w:tcPr>
            <w:tcW w:type="dxa" w:w="2422"/>
          </w:tcPr>
          <w:p>
            <w:r>
              <w:t>Q5_K_M</w:t>
            </w:r>
          </w:p>
        </w:tc>
        <w:tc>
          <w:tcPr>
            <w:tcW w:type="dxa" w:w="2422"/>
          </w:tcPr>
          <w:p>
            <w:r>
              <w:t>~5.3 ГБ</w:t>
            </w:r>
          </w:p>
        </w:tc>
        <w:tc>
          <w:tcPr>
            <w:tcW w:type="dxa" w:w="2422"/>
          </w:tcPr>
          <w:p>
            <w:r>
              <w:t>~97%</w:t>
            </w:r>
          </w:p>
        </w:tc>
        <w:tc>
          <w:tcPr>
            <w:tcW w:type="dxa" w:w="2422"/>
          </w:tcPr>
          <w:p>
            <w:r>
              <w:t>Хороший баланс</w:t>
            </w:r>
          </w:p>
        </w:tc>
      </w:tr>
      <w:tr>
        <w:tc>
          <w:tcPr>
            <w:tcW w:type="dxa" w:w="2422"/>
          </w:tcPr>
          <w:p>
            <w:r>
              <w:t>Q4_K_M</w:t>
            </w:r>
          </w:p>
        </w:tc>
        <w:tc>
          <w:tcPr>
            <w:tcW w:type="dxa" w:w="2422"/>
          </w:tcPr>
          <w:p>
            <w:r>
              <w:t>~4.4 ГБ</w:t>
            </w:r>
          </w:p>
        </w:tc>
        <w:tc>
          <w:tcPr>
            <w:tcW w:type="dxa" w:w="2422"/>
          </w:tcPr>
          <w:p>
            <w:r>
              <w:t>~95%</w:t>
            </w:r>
          </w:p>
        </w:tc>
        <w:tc>
          <w:tcPr>
            <w:tcW w:type="dxa" w:w="2422"/>
          </w:tcPr>
          <w:p>
            <w:r>
              <w:t>Рекомендовано для большинства</w:t>
            </w:r>
          </w:p>
        </w:tc>
      </w:tr>
      <w:tr>
        <w:tc>
          <w:tcPr>
            <w:tcW w:type="dxa" w:w="2422"/>
          </w:tcPr>
          <w:p>
            <w:r>
              <w:t>Q3_K_M</w:t>
            </w:r>
          </w:p>
        </w:tc>
        <w:tc>
          <w:tcPr>
            <w:tcW w:type="dxa" w:w="2422"/>
          </w:tcPr>
          <w:p>
            <w:r>
              <w:t>~3.5 ГБ</w:t>
            </w:r>
          </w:p>
        </w:tc>
        <w:tc>
          <w:tcPr>
            <w:tcW w:type="dxa" w:w="2422"/>
          </w:tcPr>
          <w:p>
            <w:r>
              <w:t>~90%</w:t>
            </w:r>
          </w:p>
        </w:tc>
        <w:tc>
          <w:tcPr>
            <w:tcW w:type="dxa" w:w="2422"/>
          </w:tcPr>
          <w:p>
            <w:r>
              <w:t>Если мало памяти</w:t>
            </w:r>
          </w:p>
        </w:tc>
      </w:tr>
      <w:tr>
        <w:tc>
          <w:tcPr>
            <w:tcW w:type="dxa" w:w="2422"/>
          </w:tcPr>
          <w:p>
            <w:r>
              <w:t>Q2_K</w:t>
            </w:r>
          </w:p>
        </w:tc>
        <w:tc>
          <w:tcPr>
            <w:tcW w:type="dxa" w:w="2422"/>
          </w:tcPr>
          <w:p>
            <w:r>
              <w:t>~2.8 ГБ</w:t>
            </w:r>
          </w:p>
        </w:tc>
        <w:tc>
          <w:tcPr>
            <w:tcW w:type="dxa" w:w="2422"/>
          </w:tcPr>
          <w:p>
            <w:r>
              <w:t>~80%</w:t>
            </w:r>
          </w:p>
        </w:tc>
        <w:tc>
          <w:tcPr>
            <w:tcW w:type="dxa" w:w="2422"/>
          </w:tcPr>
          <w:p>
            <w:r>
              <w:t>Только если нет другого выбора</w:t>
            </w:r>
          </w:p>
        </w:tc>
      </w:tr>
    </w:tbl>
    <w:p/>
    <w:p>
      <w:pPr>
        <w:ind w:left="567"/>
      </w:pPr>
      <w:r>
        <w:rPr>
          <w:rFonts w:ascii="Consolas" w:hAnsi="Consolas"/>
          <w:color w:val="333333"/>
          <w:sz w:val="18"/>
        </w:rPr>
        <w:t># Скачать квантованную версию: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ollama pull qwen3.5:27b-q4_K_M</w:t>
      </w:r>
    </w:p>
    <w:p>
      <w:pPr>
        <w:pStyle w:val="Heading3"/>
      </w:pPr>
      <w:r>
        <w:t>Проверка использования GPU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# Проверить, использует ли Ollama GPU: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ollama ps</w:t>
      </w:r>
    </w:p>
    <w:p>
      <w:pPr>
        <w:ind w:left="567"/>
      </w:pPr>
      <w:r>
        <w:rPr>
          <w:rFonts w:ascii="Consolas" w:hAnsi="Consolas"/>
          <w:color w:val="333333"/>
          <w:sz w:val="18"/>
        </w:rPr>
      </w:r>
    </w:p>
    <w:p>
      <w:pPr>
        <w:ind w:left="567"/>
      </w:pPr>
      <w:r>
        <w:rPr>
          <w:rFonts w:ascii="Consolas" w:hAnsi="Consolas"/>
          <w:color w:val="333333"/>
          <w:sz w:val="18"/>
        </w:rPr>
        <w:t># Мониторинг GPU: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watch -n 1 nvidia-smi</w:t>
      </w:r>
    </w:p>
    <w:p>
      <w:pPr>
        <w:pStyle w:val="Heading3"/>
      </w:pPr>
      <w:r>
        <w:t>Настройки Ollama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# Переменные окружения (добавить в ~/.bashrc или /etc/environment):</w:t>
      </w:r>
    </w:p>
    <w:p>
      <w:pPr>
        <w:ind w:left="567"/>
      </w:pPr>
      <w:r>
        <w:rPr>
          <w:rFonts w:ascii="Consolas" w:hAnsi="Consolas"/>
          <w:color w:val="333333"/>
          <w:sz w:val="18"/>
        </w:rPr>
      </w:r>
    </w:p>
    <w:p>
      <w:pPr>
        <w:ind w:left="567"/>
      </w:pPr>
      <w:r>
        <w:rPr>
          <w:rFonts w:ascii="Consolas" w:hAnsi="Consolas"/>
          <w:color w:val="333333"/>
          <w:sz w:val="18"/>
        </w:rPr>
        <w:t># Количество параллельных запросов: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OLLAMA_NUM_PARALLEL=2</w:t>
      </w:r>
    </w:p>
    <w:p>
      <w:pPr>
        <w:ind w:left="567"/>
      </w:pPr>
      <w:r>
        <w:rPr>
          <w:rFonts w:ascii="Consolas" w:hAnsi="Consolas"/>
          <w:color w:val="333333"/>
          <w:sz w:val="18"/>
        </w:rPr>
      </w:r>
    </w:p>
    <w:p>
      <w:pPr>
        <w:ind w:left="567"/>
      </w:pPr>
      <w:r>
        <w:rPr>
          <w:rFonts w:ascii="Consolas" w:hAnsi="Consolas"/>
          <w:color w:val="333333"/>
          <w:sz w:val="18"/>
        </w:rPr>
        <w:t># Размер контекста (по умолчанию 2048):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OLLAMA_NUM_CTX=8192</w:t>
      </w:r>
    </w:p>
    <w:p>
      <w:pPr>
        <w:ind w:left="567"/>
      </w:pPr>
      <w:r>
        <w:rPr>
          <w:rFonts w:ascii="Consolas" w:hAnsi="Consolas"/>
          <w:color w:val="333333"/>
          <w:sz w:val="18"/>
        </w:rPr>
      </w:r>
    </w:p>
    <w:p>
      <w:pPr>
        <w:ind w:left="567"/>
      </w:pPr>
      <w:r>
        <w:rPr>
          <w:rFonts w:ascii="Consolas" w:hAnsi="Consolas"/>
          <w:color w:val="333333"/>
          <w:sz w:val="18"/>
        </w:rPr>
        <w:t># Привязка к конкретному адресу (для доступа по сети):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OLLAMA_HOST=0.0.0.0:11434</w:t>
      </w:r>
    </w:p>
    <w:p>
      <w:r>
        <w:br w:type="page"/>
      </w:r>
    </w:p>
    <w:p>
      <w:pPr>
        <w:pStyle w:val="Heading2"/>
      </w:pPr>
      <w:r>
        <w:t>Этап 4. Продвинутые сценарии</w:t>
      </w:r>
    </w:p>
    <w:p>
      <w:pPr>
        <w:pStyle w:val="Heading3"/>
      </w:pPr>
      <w:r>
        <w:t>RAG — поиск по своим документам</w:t>
      </w:r>
    </w:p>
    <w:p>
      <w:r>
        <w:t>RAG (Retrieval-Augmented Generation) — технология, которая позволяет модели искать информацию в ваших документах перед ответом. Это как дать модели доступ к библиотеке.</w:t>
      </w:r>
    </w:p>
    <w:p>
      <w:r>
        <w:t>Как это работает:</w:t>
      </w:r>
    </w:p>
    <w:p>
      <w:r>
        <w:t>1. Ваши документы (PDF, DOCX, TXT) разбиваются на фрагменты</w:t>
      </w:r>
    </w:p>
    <w:p>
      <w:r>
        <w:t>2. Каждый фрагмент преобразуется в числовой вектор (embedding)</w:t>
      </w:r>
    </w:p>
    <w:p>
      <w:r>
        <w:t>3. Когда вы задаёте вопрос, система находит релевантные фрагменты</w:t>
      </w:r>
    </w:p>
    <w:p>
      <w:r>
        <w:t>4. Модель отвечает, опираясь на найденные фрагменты</w:t>
      </w:r>
    </w:p>
    <w:p>
      <w:r>
        <w:t>Настройка через Open WebUI:</w:t>
      </w:r>
    </w:p>
    <w:p>
      <w:r>
        <w:t>• Перейти в раздел «Workspace» → «Knowledge»</w:t>
      </w:r>
    </w:p>
    <w:p>
      <w:r>
        <w:t>• Создать коллекцию (например, «Каталоги КИПиА»)</w:t>
      </w:r>
    </w:p>
    <w:p>
      <w:r>
        <w:t>• Загрузить PDF-файлы</w:t>
      </w:r>
    </w:p>
    <w:p>
      <w:r>
        <w:t>• В чате выбрать эту коллекцию как источник</w:t>
      </w:r>
    </w:p>
    <w:p>
      <w:pPr>
        <w:ind w:left="567"/>
      </w:pPr>
      <w:r>
        <w:rPr>
          <w:b/>
          <w:color w:val="0D47A1"/>
        </w:rPr>
        <w:t xml:space="preserve">⚙️ Применение в проектировании: </w:t>
      </w:r>
      <w:r>
        <w:t>Загрузите 50 PDF-каталогов оборудования. Теперь вопрос «Какой расходомер подойдёт для серной кислоты 95%, DN50, давление 6 бар?» даст ответ с конкретными моделями из ваших каталогов, а не выдуманные позиции.</w:t>
      </w:r>
    </w:p>
    <w:p>
      <w:pPr>
        <w:pStyle w:val="Heading3"/>
      </w:pPr>
      <w:r>
        <w:t>Embeddings для поиска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# Установите модель для эмбеддингов: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ollama pull nomic-embed-text</w:t>
      </w:r>
    </w:p>
    <w:p>
      <w:pPr>
        <w:ind w:left="567"/>
      </w:pPr>
      <w:r>
        <w:rPr>
          <w:rFonts w:ascii="Consolas" w:hAnsi="Consolas"/>
          <w:color w:val="333333"/>
          <w:sz w:val="18"/>
        </w:rPr>
      </w:r>
    </w:p>
    <w:p>
      <w:pPr>
        <w:ind w:left="567"/>
      </w:pPr>
      <w:r>
        <w:rPr>
          <w:rFonts w:ascii="Consolas" w:hAnsi="Consolas"/>
          <w:color w:val="333333"/>
          <w:sz w:val="18"/>
        </w:rPr>
        <w:t># Она используется автоматически в Open WebUI для RAG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# Или вручную через API: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curl http://localhost:11434/api/embed -d '{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 xml:space="preserve">  "model": "nomic-embed-text",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 xml:space="preserve">  "input": "датчик давления для агрессивных сред"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}'</w:t>
      </w:r>
    </w:p>
    <w:p>
      <w:pPr>
        <w:pStyle w:val="Heading3"/>
      </w:pPr>
      <w:r>
        <w:t>Мультимодальные модели (работа с изображениями)</w:t>
      </w:r>
    </w:p>
    <w:p>
      <w:r>
        <w:t>Некоторые модели понимают изображения — можно отправить фото и получить анализ: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# Qwen 3.5 — нативная мультимодальная модель (vision из коробки):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ollama pull qwen3.5:35b-a3b   # уже поддерживает изображения</w:t>
      </w:r>
    </w:p>
    <w:p>
      <w:pPr>
        <w:ind w:left="567"/>
      </w:pPr>
      <w:r>
        <w:rPr>
          <w:rFonts w:ascii="Consolas" w:hAnsi="Consolas"/>
          <w:color w:val="333333"/>
          <w:sz w:val="18"/>
        </w:rPr>
      </w:r>
    </w:p>
    <w:p>
      <w:pPr>
        <w:ind w:left="567"/>
      </w:pPr>
      <w:r>
        <w:rPr>
          <w:rFonts w:ascii="Consolas" w:hAnsi="Consolas"/>
          <w:color w:val="333333"/>
          <w:sz w:val="18"/>
        </w:rPr>
        <w:t># Альтернатива: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ollama pull llama3.2-vision:11b</w:t>
      </w:r>
    </w:p>
    <w:p/>
    <w:p>
      <w:r>
        <w:t>Применение для инженера:</w:t>
      </w:r>
    </w:p>
    <w:p>
      <w:r>
        <w:t>• Распознавание текста на фото шильдиков оборудования</w:t>
      </w:r>
    </w:p>
    <w:p>
      <w:r>
        <w:t>• Анализ P&amp;ID схем (с оговорками по точности)</w:t>
      </w:r>
    </w:p>
    <w:p>
      <w:r>
        <w:t>• Считывание показаний приборов с фото</w:t>
      </w:r>
    </w:p>
    <w:p>
      <w:r>
        <w:t>• Описание монтажных ситуаций с фотографий</w:t>
      </w:r>
    </w:p>
    <w:p>
      <w:r>
        <w:br w:type="page"/>
      </w:r>
    </w:p>
    <w:p>
      <w:pPr>
        <w:pStyle w:val="Heading1"/>
      </w:pPr>
      <w:r>
        <w:t>Часть 3. ИИ в инженерном проектировании</w:t>
      </w:r>
    </w:p>
    <w:p>
      <w:pPr>
        <w:pStyle w:val="Heading2"/>
      </w:pPr>
      <w:r>
        <w:t>Сценарии применения по дисциплинам</w:t>
      </w:r>
    </w:p>
    <w:p>
      <w:pPr>
        <w:pStyle w:val="Heading3"/>
      </w:pPr>
      <w:r>
        <w:t>АСУ ТП / SCADA</w:t>
      </w:r>
    </w:p>
    <w:p>
      <w:r>
        <w:t>• Генерация описаний технологических процессов</w:t>
      </w:r>
    </w:p>
    <w:p>
      <w:r>
        <w:t>• Составление перечня входных/выходных сигналов</w:t>
      </w:r>
    </w:p>
    <w:p>
      <w:r>
        <w:t>• Написание алгоритмов управления (текстовое описание)</w:t>
      </w:r>
    </w:p>
    <w:p>
      <w:r>
        <w:t>• Генерация кода на Structured Text (IEC 61131-3)</w:t>
      </w:r>
    </w:p>
    <w:p>
      <w:r>
        <w:t>• Подготовка матрицы причин и следствий (C&amp;E Matrix)</w:t>
      </w:r>
    </w:p>
    <w:p>
      <w:r>
        <w:t>• Описание режимов работы оборудования</w:t>
      </w:r>
    </w:p>
    <w:p>
      <w:r>
        <w:t>• Составление программы испытаний</w:t>
      </w:r>
    </w:p>
    <w:p>
      <w:pPr>
        <w:pStyle w:val="Heading3"/>
      </w:pPr>
      <w:r>
        <w:t>КИПиА (контрольно-измерительные приборы)</w:t>
      </w:r>
    </w:p>
    <w:p>
      <w:r>
        <w:t>• Подбор приборов по параметрам среды</w:t>
      </w:r>
    </w:p>
    <w:p>
      <w:r>
        <w:t>• Составление опросных листов</w:t>
      </w:r>
    </w:p>
    <w:p>
      <w:r>
        <w:t>• Расчёт сужающих устройств (диафрагм)</w:t>
      </w:r>
    </w:p>
    <w:p>
      <w:r>
        <w:t>• Подбор кабеля для КИПиА</w:t>
      </w:r>
    </w:p>
    <w:p>
      <w:r>
        <w:t>• Маркировка приборов по ГОСТ 21.208 / ГОСТ 21.408</w:t>
      </w:r>
    </w:p>
    <w:p>
      <w:r>
        <w:t>• Составление кабельного журнала</w:t>
      </w:r>
    </w:p>
    <w:p>
      <w:r>
        <w:t>• Расчёт длины импульсных трубок</w:t>
      </w:r>
    </w:p>
    <w:p>
      <w:pPr>
        <w:pStyle w:val="Heading3"/>
      </w:pPr>
      <w:r>
        <w:t>Электротехника</w:t>
      </w:r>
    </w:p>
    <w:p>
      <w:r>
        <w:t>• Расчёт токов короткого замыкания</w:t>
      </w:r>
    </w:p>
    <w:p>
      <w:r>
        <w:t>• Подбор автоматических выключателей</w:t>
      </w:r>
    </w:p>
    <w:p>
      <w:r>
        <w:t>• Расчёт сечения кабелей по допустимому нагреву</w:t>
      </w:r>
    </w:p>
    <w:p>
      <w:r>
        <w:t>• Составление однолинейных схем (текстовое описание)</w:t>
      </w:r>
    </w:p>
    <w:p>
      <w:r>
        <w:t>• Расчёт компенсации реактивной мощности</w:t>
      </w:r>
    </w:p>
    <w:p>
      <w:r>
        <w:t>• Проверка селективности защит</w:t>
      </w:r>
    </w:p>
    <w:p>
      <w:r>
        <w:t>• Составление спецификации электрооборудования</w:t>
      </w:r>
    </w:p>
    <w:p>
      <w:pPr>
        <w:pStyle w:val="Heading3"/>
      </w:pPr>
      <w:r>
        <w:t>Общепроектные задачи</w:t>
      </w:r>
    </w:p>
    <w:p>
      <w:r>
        <w:t>• Написание разделов пояснительных записок</w:t>
      </w:r>
    </w:p>
    <w:p>
      <w:r>
        <w:t>• Составление ТЗ на разработку</w:t>
      </w:r>
    </w:p>
    <w:p>
      <w:r>
        <w:t>• Подготовка технико-коммерческих предложений (ТКП)</w:t>
      </w:r>
    </w:p>
    <w:p>
      <w:r>
        <w:t>• Перевод технической документации (EN↔RU)</w:t>
      </w:r>
    </w:p>
    <w:p>
      <w:r>
        <w:t>• Составление писем подрядчикам и заказчикам</w:t>
      </w:r>
    </w:p>
    <w:p>
      <w:r>
        <w:t>• Рецензирование и вычитка документов</w:t>
      </w:r>
    </w:p>
    <w:p>
      <w:r>
        <w:t>• Формирование сводных таблиц и отчётов из данных</w:t>
      </w:r>
    </w:p>
    <w:p>
      <w:r>
        <w:br w:type="page"/>
      </w:r>
    </w:p>
    <w:p>
      <w:pPr>
        <w:pStyle w:val="Heading2"/>
      </w:pPr>
      <w:r>
        <w:t>Примеры промптов для инженерных задач</w:t>
      </w:r>
    </w:p>
    <w:p>
      <w:r>
        <w:rPr>
          <w:b/>
          <w:sz w:val="22"/>
        </w:rPr>
        <w:t>📋 Подбор оборудования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Подбери датчик температуры для измерения температуры пара. Условия: температура до 250°C, давление 16 бар, среда — перегретый пар, присоединение — фланцевое DN25 PN40, выходной сигнал 4-20 мА + HART. Предложи 2-3 варианта от разных производителей с обоснованием.</w:t>
      </w:r>
    </w:p>
    <w:p/>
    <w:p>
      <w:r>
        <w:rPr>
          <w:b/>
          <w:sz w:val="22"/>
        </w:rPr>
        <w:t>📋 Генерация кода ПЛК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Напиши функциональный блок на Structured Text (IEC 61131-3) для ПИД-регулятора уровня в ёмкости. Входы: PV (текущий уровень, REAL), SP (уставка, REAL). Выход: OUT (управляющий сигнал 0-100%, REAL). Параметры Kp, Ki, Kd настраиваемые. Добавь защиту от integral windup.</w:t>
      </w:r>
    </w:p>
    <w:p/>
    <w:p>
      <w:r>
        <w:rPr>
          <w:b/>
          <w:sz w:val="22"/>
        </w:rPr>
        <w:t>📋 Пояснительная записка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Напиши раздел пояснительной записки «Система автоматизации» для проекта модернизации насосной станции. Включи: описание объекта автоматизации, перечень контролируемых параметров, структуру АСУ ТП (3 уровня), описание функций системы, требования к надёжности. Стиль — ГОСТ 34.</w:t>
      </w:r>
    </w:p>
    <w:p/>
    <w:p>
      <w:r>
        <w:rPr>
          <w:b/>
          <w:sz w:val="22"/>
        </w:rPr>
        <w:t>📋 Расчёт кабеля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Рассчитай сечение кабеля для питания электродвигателя насоса. Данные: мощность 75 кВт, напряжение 380 В, cos φ = 0.85, длина трассы 120 м, прокладка в лотке, 4 кабеля в лотке, температура окружающей среды 35°C. Марка кабеля — ВВГнг(А)-LS. Показать расчёт по нагреву и проверку по потере напряжения.</w:t>
      </w:r>
    </w:p>
    <w:p/>
    <w:p>
      <w:r>
        <w:rPr>
          <w:b/>
          <w:sz w:val="22"/>
        </w:rPr>
        <w:t>📋 Матрица причин и следствий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Составь матрицу причин и следствий (C&amp;E Matrix) для ёмкости хранения нефтепродуктов. Контролируемые параметры: уровень (HH, H, L, LL), температура (HH, H), давление (HH, H), загазованность (1 и 2 порог). Указать действия: сигнализация, блокировка, закрытие клапана, остановка насоса, запуск вентиляции.</w:t>
      </w:r>
    </w:p>
    <w:p/>
    <w:p>
      <w:r>
        <w:br w:type="page"/>
      </w:r>
    </w:p>
    <w:p>
      <w:pPr>
        <w:pStyle w:val="Heading2"/>
      </w:pPr>
      <w:r>
        <w:t>Сравнение моделей для инженерных задач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b/>
              </w:rPr>
              <w:t>Задача</w:t>
            </w:r>
          </w:p>
        </w:tc>
        <w:tc>
          <w:tcPr>
            <w:tcW w:type="dxa" w:w="2422"/>
          </w:tcPr>
          <w:p>
            <w:r>
              <w:rPr>
                <w:b/>
              </w:rPr>
              <w:t>Лучшая облачная</w:t>
            </w:r>
          </w:p>
        </w:tc>
        <w:tc>
          <w:tcPr>
            <w:tcW w:type="dxa" w:w="2422"/>
          </w:tcPr>
          <w:p>
            <w:r>
              <w:rPr>
                <w:b/>
              </w:rPr>
              <w:t>Лучшая локальная</w:t>
            </w:r>
          </w:p>
        </w:tc>
        <w:tc>
          <w:tcPr>
            <w:tcW w:type="dxa" w:w="2422"/>
          </w:tcPr>
          <w:p>
            <w:r>
              <w:rPr>
                <w:b/>
              </w:rPr>
              <w:t>Комментарий</w:t>
            </w:r>
          </w:p>
        </w:tc>
      </w:tr>
      <w:tr>
        <w:tc>
          <w:tcPr>
            <w:tcW w:type="dxa" w:w="2422"/>
          </w:tcPr>
          <w:p>
            <w:r>
              <w:t>Технические тексты (РУС)</w:t>
            </w:r>
          </w:p>
        </w:tc>
        <w:tc>
          <w:tcPr>
            <w:tcW w:type="dxa" w:w="2422"/>
          </w:tcPr>
          <w:p>
            <w:r>
              <w:t>Claude Sonnet 4</w:t>
            </w:r>
          </w:p>
        </w:tc>
        <w:tc>
          <w:tcPr>
            <w:tcW w:type="dxa" w:w="2422"/>
          </w:tcPr>
          <w:p>
            <w:r>
              <w:t>Qwen 3.5 27B</w:t>
            </w:r>
          </w:p>
        </w:tc>
        <w:tc>
          <w:tcPr>
            <w:tcW w:type="dxa" w:w="2422"/>
          </w:tcPr>
          <w:p>
            <w:r>
              <w:t>Qwen хорошо знает русский (оценка автора)</w:t>
            </w:r>
          </w:p>
        </w:tc>
      </w:tr>
      <w:tr>
        <w:tc>
          <w:tcPr>
            <w:tcW w:type="dxa" w:w="2422"/>
          </w:tcPr>
          <w:p>
            <w:r>
              <w:t>Код ПЛК (ST/SCL)</w:t>
            </w:r>
          </w:p>
        </w:tc>
        <w:tc>
          <w:tcPr>
            <w:tcW w:type="dxa" w:w="2422"/>
          </w:tcPr>
          <w:p>
            <w:r>
              <w:t>Claude Opus 4 / GPT-4.1</w:t>
            </w:r>
          </w:p>
        </w:tc>
        <w:tc>
          <w:tcPr>
            <w:tcW w:type="dxa" w:w="2422"/>
          </w:tcPr>
          <w:p>
            <w:r>
              <w:t>Qwen3-Coder (через OpenRouter)</w:t>
            </w:r>
          </w:p>
        </w:tc>
        <w:tc>
          <w:tcPr>
            <w:tcW w:type="dxa" w:w="2422"/>
          </w:tcPr>
          <w:p>
            <w:r>
              <w:t>Облачные значительно лучше (оценка автора)</w:t>
            </w:r>
          </w:p>
        </w:tc>
      </w:tr>
      <w:tr>
        <w:tc>
          <w:tcPr>
            <w:tcW w:type="dxa" w:w="2422"/>
          </w:tcPr>
          <w:p>
            <w:r>
              <w:t>Расчёты с формулами</w:t>
            </w:r>
          </w:p>
        </w:tc>
        <w:tc>
          <w:tcPr>
            <w:tcW w:type="dxa" w:w="2422"/>
          </w:tcPr>
          <w:p>
            <w:r>
              <w:t>o3 / Claude Opus 4</w:t>
            </w:r>
          </w:p>
        </w:tc>
        <w:tc>
          <w:tcPr>
            <w:tcW w:type="dxa" w:w="2422"/>
          </w:tcPr>
          <w:p>
            <w:r>
              <w:t>DeepSeek-R1 32B</w:t>
            </w:r>
          </w:p>
        </w:tc>
        <w:tc>
          <w:tcPr>
            <w:tcW w:type="dxa" w:w="2422"/>
          </w:tcPr>
          <w:p>
            <w:r>
              <w:t>DeepSeek хорош в рассуждениях</w:t>
            </w:r>
          </w:p>
        </w:tc>
      </w:tr>
      <w:tr>
        <w:tc>
          <w:tcPr>
            <w:tcW w:type="dxa" w:w="2422"/>
          </w:tcPr>
          <w:p>
            <w:r>
              <w:t>Подбор оборудования</w:t>
            </w:r>
          </w:p>
        </w:tc>
        <w:tc>
          <w:tcPr>
            <w:tcW w:type="dxa" w:w="2422"/>
          </w:tcPr>
          <w:p>
            <w:r>
              <w:t>Claude + RAG</w:t>
            </w:r>
          </w:p>
        </w:tc>
        <w:tc>
          <w:tcPr>
            <w:tcW w:type="dxa" w:w="2422"/>
          </w:tcPr>
          <w:p>
            <w:r>
              <w:t>Qwen 3.5 27B + RAG</w:t>
            </w:r>
          </w:p>
        </w:tc>
        <w:tc>
          <w:tcPr>
            <w:tcW w:type="dxa" w:w="2422"/>
          </w:tcPr>
          <w:p>
            <w:r>
              <w:t>Качество зависит от базы знаний</w:t>
            </w:r>
          </w:p>
        </w:tc>
      </w:tr>
      <w:tr>
        <w:tc>
          <w:tcPr>
            <w:tcW w:type="dxa" w:w="2422"/>
          </w:tcPr>
          <w:p>
            <w:r>
              <w:t>Перевод тех. текста</w:t>
            </w:r>
          </w:p>
        </w:tc>
        <w:tc>
          <w:tcPr>
            <w:tcW w:type="dxa" w:w="2422"/>
          </w:tcPr>
          <w:p>
            <w:r>
              <w:t>Claude Sonnet 4</w:t>
            </w:r>
          </w:p>
        </w:tc>
        <w:tc>
          <w:tcPr>
            <w:tcW w:type="dxa" w:w="2422"/>
          </w:tcPr>
          <w:p>
            <w:r>
              <w:t>Qwen 3.5 27B</w:t>
            </w:r>
          </w:p>
        </w:tc>
        <w:tc>
          <w:tcPr>
            <w:tcW w:type="dxa" w:w="2422"/>
          </w:tcPr>
          <w:p>
            <w:r>
              <w:t>Локальная справляется хорошо (оценка автора)</w:t>
            </w:r>
          </w:p>
        </w:tc>
      </w:tr>
      <w:tr>
        <w:tc>
          <w:tcPr>
            <w:tcW w:type="dxa" w:w="2422"/>
          </w:tcPr>
          <w:p>
            <w:r>
              <w:t>Анализ изображений</w:t>
            </w:r>
          </w:p>
        </w:tc>
        <w:tc>
          <w:tcPr>
            <w:tcW w:type="dxa" w:w="2422"/>
          </w:tcPr>
          <w:p>
            <w:r>
              <w:t>GPT-4.1 Vision</w:t>
            </w:r>
          </w:p>
        </w:tc>
        <w:tc>
          <w:tcPr>
            <w:tcW w:type="dxa" w:w="2422"/>
          </w:tcPr>
          <w:p>
            <w:r>
              <w:t>Qwen 3.5 35B-A3B (vision)</w:t>
            </w:r>
          </w:p>
        </w:tc>
        <w:tc>
          <w:tcPr>
            <w:tcW w:type="dxa" w:w="2422"/>
          </w:tcPr>
          <w:p>
            <w:r>
              <w:t>Qwen 3.5 — нативный vision</w:t>
            </w:r>
          </w:p>
        </w:tc>
      </w:tr>
      <w:tr>
        <w:tc>
          <w:tcPr>
            <w:tcW w:type="dxa" w:w="2422"/>
          </w:tcPr>
          <w:p>
            <w:r>
              <w:t>Генерация документов</w:t>
            </w:r>
          </w:p>
        </w:tc>
        <w:tc>
          <w:tcPr>
            <w:tcW w:type="dxa" w:w="2422"/>
          </w:tcPr>
          <w:p>
            <w:r>
              <w:t>Claude Opus 4</w:t>
            </w:r>
          </w:p>
        </w:tc>
        <w:tc>
          <w:tcPr>
            <w:tcW w:type="dxa" w:w="2422"/>
          </w:tcPr>
          <w:p>
            <w:r>
              <w:t>Qwen 3.5 122B-A10B</w:t>
            </w:r>
          </w:p>
        </w:tc>
        <w:tc>
          <w:tcPr>
            <w:tcW w:type="dxa" w:w="2422"/>
          </w:tcPr>
          <w:p>
            <w:r>
              <w:t>Для ГОСТ-формата нужна настройка</w:t>
            </w:r>
          </w:p>
        </w:tc>
      </w:tr>
    </w:tbl>
    <w:p/>
    <w:p>
      <w:pPr>
        <w:ind w:left="567"/>
      </w:pPr>
      <w:r>
        <w:rPr>
          <w:i/>
          <w:color w:val="2E7D32"/>
        </w:rPr>
        <w:t>💡 Для критически важных задач (расчёты, безопасность) всегда проверяйте результаты ИИ. Модель — это инструмент для ускорения, а не замена инженерной экспертизы. Ответственность за проектные решения несёт инженер.</w:t>
      </w:r>
    </w:p>
    <w:p>
      <w:r>
        <w:br w:type="page"/>
      </w:r>
    </w:p>
    <w:p>
      <w:pPr>
        <w:pStyle w:val="Heading1"/>
      </w:pPr>
      <w:r>
        <w:t>Приложения</w:t>
      </w:r>
    </w:p>
    <w:p>
      <w:pPr>
        <w:pStyle w:val="Heading2"/>
      </w:pPr>
      <w:r>
        <w:t>Приложение А. Глоссарий</w:t>
      </w:r>
    </w:p>
    <w:p>
      <w:r>
        <w:rPr>
          <w:b/>
        </w:rPr>
        <w:t xml:space="preserve">API (Application Programming Interface) — </w:t>
      </w:r>
      <w:r>
        <w:t>Программный интерфейс для взаимодействия с сервисом. API-ключ — «пароль» для доступа к облачной модели.</w:t>
      </w:r>
    </w:p>
    <w:p>
      <w:r>
        <w:rPr>
          <w:b/>
        </w:rPr>
        <w:t xml:space="preserve">Embedding — </w:t>
      </w:r>
      <w:r>
        <w:t>Числовое представление текста в виде вектора. Используется для поиска похожих фрагментов (RAG).</w:t>
      </w:r>
    </w:p>
    <w:p>
      <w:r>
        <w:rPr>
          <w:b/>
        </w:rPr>
        <w:t xml:space="preserve">GPU (Graphics Processing Unit) — </w:t>
      </w:r>
      <w:r>
        <w:t>Видеокарта. Ускоряет работу нейросетей в 10–50 раз по сравнению с CPU.</w:t>
      </w:r>
    </w:p>
    <w:p>
      <w:r>
        <w:rPr>
          <w:b/>
        </w:rPr>
        <w:t xml:space="preserve">LLM (Large Language Model) — </w:t>
      </w:r>
      <w:r>
        <w:t>Большая языковая модель — нейросеть, обученная на текстах, способная генерировать текст.</w:t>
      </w:r>
    </w:p>
    <w:p>
      <w:r>
        <w:rPr>
          <w:b/>
        </w:rPr>
        <w:t xml:space="preserve">Ollama — </w:t>
      </w:r>
      <w:r>
        <w:t>Open-source инструмент для запуска LLM локально. Упрощает скачивание и использование моделей.</w:t>
      </w:r>
    </w:p>
    <w:p>
      <w:r>
        <w:rPr>
          <w:b/>
        </w:rPr>
        <w:t xml:space="preserve">OpenClaw — </w:t>
      </w:r>
      <w:r>
        <w:t>Open-source платформа для создания персонального ИИ-ассистента с доступом к инструментам.</w:t>
      </w:r>
    </w:p>
    <w:p>
      <w:r>
        <w:rPr>
          <w:b/>
        </w:rPr>
        <w:t xml:space="preserve">Промпт (Prompt) — </w:t>
      </w:r>
      <w:r>
        <w:t>Текстовый запрос к ИИ-модели. Качество промпта определяет качество ответа.</w:t>
      </w:r>
    </w:p>
    <w:p>
      <w:r>
        <w:rPr>
          <w:b/>
        </w:rPr>
        <w:t xml:space="preserve">Квантизация — </w:t>
      </w:r>
      <w:r>
        <w:t>Сжатие модели путём уменьшения точности чисел (FP16 → INT4). Уменьшает размер и ускоряет работу.</w:t>
      </w:r>
    </w:p>
    <w:p>
      <w:r>
        <w:rPr>
          <w:b/>
        </w:rPr>
        <w:t xml:space="preserve">RAG (Retrieval-Augmented Generation) — </w:t>
      </w:r>
      <w:r>
        <w:t>Технология дополнения ответов модели информацией из ваших документов.</w:t>
      </w:r>
    </w:p>
    <w:p>
      <w:r>
        <w:rPr>
          <w:b/>
        </w:rPr>
        <w:t xml:space="preserve">Токен — </w:t>
      </w:r>
      <w:r>
        <w:t>Единица текста для модели. ~4 символа на английском, ~2–3 символа на русском.</w:t>
      </w:r>
    </w:p>
    <w:p>
      <w:r>
        <w:rPr>
          <w:b/>
        </w:rPr>
        <w:t xml:space="preserve">VRAM — </w:t>
      </w:r>
      <w:r>
        <w:t>Видеопамять GPU. Определяет максимальный размер модели, которую можно загрузить.</w:t>
      </w:r>
    </w:p>
    <w:p>
      <w:pPr>
        <w:pStyle w:val="Heading2"/>
      </w:pPr>
      <w:r>
        <w:t>Приложение Б. Полезные ссылки</w:t>
      </w:r>
    </w:p>
    <w:p>
      <w:r>
        <w:rPr>
          <w:b/>
        </w:rPr>
        <w:t>OpenClaw</w:t>
      </w:r>
      <w:r>
        <w:t xml:space="preserve"> — https://github.com/openclaw/openclaw — Платформа для ИИ-ассистента</w:t>
      </w:r>
    </w:p>
    <w:p>
      <w:r>
        <w:rPr>
          <w:b/>
        </w:rPr>
        <w:t>Ollama</w:t>
      </w:r>
      <w:r>
        <w:t xml:space="preserve"> — https://ollama.com — Локальный запуск моделей</w:t>
      </w:r>
    </w:p>
    <w:p>
      <w:r>
        <w:rPr>
          <w:b/>
        </w:rPr>
        <w:t>Open WebUI</w:t>
      </w:r>
      <w:r>
        <w:t xml:space="preserve"> — https://github.com/open-webui/open-webui — Веб-интерфейс для Ollama</w:t>
      </w:r>
    </w:p>
    <w:p>
      <w:r>
        <w:rPr>
          <w:b/>
        </w:rPr>
        <w:t>Hugging Face</w:t>
      </w:r>
      <w:r>
        <w:t xml:space="preserve"> — https://huggingface.co — Каталог моделей и датасетов</w:t>
      </w:r>
    </w:p>
    <w:p>
      <w:r>
        <w:rPr>
          <w:b/>
        </w:rPr>
        <w:t>Anthropic</w:t>
      </w:r>
      <w:r>
        <w:t xml:space="preserve"> — https://console.anthropic.com — API-ключи для Claude</w:t>
      </w:r>
    </w:p>
    <w:p>
      <w:r>
        <w:rPr>
          <w:b/>
        </w:rPr>
        <w:t>OpenRouter</w:t>
      </w:r>
      <w:r>
        <w:t xml:space="preserve"> — https://openrouter.ai — Единый доступ ко всем моделям</w:t>
      </w:r>
    </w:p>
    <w:p>
      <w:r>
        <w:rPr>
          <w:b/>
        </w:rPr>
        <w:t>Continue</w:t>
      </w:r>
      <w:r>
        <w:t xml:space="preserve"> — https://continue.dev — ИИ-ассистент для VS Code</w:t>
      </w:r>
    </w:p>
    <w:p>
      <w:r>
        <w:rPr>
          <w:b/>
        </w:rPr>
        <w:t>ClawHub</w:t>
      </w:r>
      <w:r>
        <w:t xml:space="preserve"> — https://clawhub.com — Навыки для OpenClaw</w:t>
      </w:r>
    </w:p>
    <w:p>
      <w:pPr>
        <w:pStyle w:val="Heading2"/>
      </w:pPr>
      <w:r>
        <w:t>Приложение В. Чек-лист безопасности при работе с ИИ</w:t>
      </w:r>
    </w:p>
    <w:p>
      <w:r>
        <w:t>☐ Не отправляйте в облачные модели чертежи с грифом «коммерческая тайна» — используйте локальную модель</w:t>
      </w:r>
    </w:p>
    <w:p>
      <w:r>
        <w:t>☐ API-ключи храните в переменных окружения, не в коде</w:t>
      </w:r>
    </w:p>
    <w:p>
      <w:r>
        <w:t>☐ Для конфиденциальных проектов — только локальная модель или приватный API</w:t>
      </w:r>
    </w:p>
    <w:p>
      <w:r>
        <w:t>☐ Всегда проверяйте расчёты ИИ вручную перед использованием в проекте</w:t>
      </w:r>
    </w:p>
    <w:p>
      <w:r>
        <w:t>☐ Не используйте ИИ для генерации финальных чертежей — только черновики и наброски</w:t>
      </w:r>
    </w:p>
    <w:p>
      <w:r>
        <w:t>☐ Указывайте в документации, что ИИ использовался как вспомогательный инструмент</w:t>
      </w:r>
    </w:p>
    <w:p>
      <w:r>
        <w:t>☐ Регулярно обновляйте ПО (Ollama, OpenClaw) для закрытия уязвимостей</w:t>
      </w:r>
    </w:p>
    <w:p>
      <w:r>
        <w:t>☐ Настройте firewall на сервере с Ollama, если он доступен по сети</w:t>
      </w:r>
    </w:p>
    <w:p>
      <w:pPr>
        <w:pStyle w:val="Heading2"/>
      </w:pPr>
      <w:r>
        <w:t>Приложение Г. Типовой бюджет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b/>
              </w:rPr>
              <w:t>Статья</w:t>
            </w:r>
          </w:p>
        </w:tc>
        <w:tc>
          <w:tcPr>
            <w:tcW w:type="dxa" w:w="2422"/>
          </w:tcPr>
          <w:p>
            <w:r>
              <w:rPr>
                <w:b/>
              </w:rPr>
              <w:t>Вариант «Минимум»</w:t>
            </w:r>
          </w:p>
        </w:tc>
        <w:tc>
          <w:tcPr>
            <w:tcW w:type="dxa" w:w="2422"/>
          </w:tcPr>
          <w:p>
            <w:r>
              <w:rPr>
                <w:b/>
              </w:rPr>
              <w:t>Вариант «Оптимум»</w:t>
            </w:r>
          </w:p>
        </w:tc>
        <w:tc>
          <w:tcPr>
            <w:tcW w:type="dxa" w:w="2422"/>
          </w:tcPr>
          <w:p>
            <w:r>
              <w:rPr>
                <w:b/>
              </w:rPr>
              <w:t>Вариант «Максимум»</w:t>
            </w:r>
          </w:p>
        </w:tc>
      </w:tr>
      <w:tr>
        <w:tc>
          <w:tcPr>
            <w:tcW w:type="dxa" w:w="2422"/>
          </w:tcPr>
          <w:p>
            <w:r>
              <w:t>VPS для OpenClaw</w:t>
            </w:r>
          </w:p>
        </w:tc>
        <w:tc>
          <w:tcPr>
            <w:tcW w:type="dxa" w:w="2422"/>
          </w:tcPr>
          <w:p>
            <w:r>
              <w:t>300 ₽/мес</w:t>
            </w:r>
          </w:p>
        </w:tc>
        <w:tc>
          <w:tcPr>
            <w:tcW w:type="dxa" w:w="2422"/>
          </w:tcPr>
          <w:p>
            <w:r>
              <w:t>500 ₽/мес</w:t>
            </w:r>
          </w:p>
        </w:tc>
        <w:tc>
          <w:tcPr>
            <w:tcW w:type="dxa" w:w="2422"/>
          </w:tcPr>
          <w:p>
            <w:r>
              <w:t>1000 ₽/мес</w:t>
            </w:r>
          </w:p>
        </w:tc>
      </w:tr>
      <w:tr>
        <w:tc>
          <w:tcPr>
            <w:tcW w:type="dxa" w:w="2422"/>
          </w:tcPr>
          <w:p>
            <w:r>
              <w:t>API облачной модели</w:t>
            </w:r>
          </w:p>
        </w:tc>
        <w:tc>
          <w:tcPr>
            <w:tcW w:type="dxa" w:w="2422"/>
          </w:tcPr>
          <w:p>
            <w:r>
              <w:t>Бесплатно (OpenRouter free)</w:t>
            </w:r>
          </w:p>
        </w:tc>
        <w:tc>
          <w:tcPr>
            <w:tcW w:type="dxa" w:w="2422"/>
          </w:tcPr>
          <w:p>
            <w:r>
              <w:t>1500 ₽/мес</w:t>
            </w:r>
          </w:p>
        </w:tc>
        <w:tc>
          <w:tcPr>
            <w:tcW w:type="dxa" w:w="2422"/>
          </w:tcPr>
          <w:p>
            <w:r>
              <w:t>5000 ₽/мес</w:t>
            </w:r>
          </w:p>
        </w:tc>
      </w:tr>
      <w:tr>
        <w:tc>
          <w:tcPr>
            <w:tcW w:type="dxa" w:w="2422"/>
          </w:tcPr>
          <w:p>
            <w:r>
              <w:t>Локальная модель</w:t>
            </w:r>
          </w:p>
        </w:tc>
        <w:tc>
          <w:tcPr>
            <w:tcW w:type="dxa" w:w="2422"/>
          </w:tcPr>
          <w:p>
            <w:r>
              <w:t>Бесплатно</w:t>
            </w:r>
          </w:p>
        </w:tc>
        <w:tc>
          <w:tcPr>
            <w:tcW w:type="dxa" w:w="2422"/>
          </w:tcPr>
          <w:p>
            <w:r>
              <w:t>Бесплатно</w:t>
            </w:r>
          </w:p>
        </w:tc>
        <w:tc>
          <w:tcPr>
            <w:tcW w:type="dxa" w:w="2422"/>
          </w:tcPr>
          <w:p>
            <w:r>
              <w:t>Бесплатно</w:t>
            </w:r>
          </w:p>
        </w:tc>
      </w:tr>
      <w:tr>
        <w:tc>
          <w:tcPr>
            <w:tcW w:type="dxa" w:w="2422"/>
          </w:tcPr>
          <w:p>
            <w:r>
              <w:t>Железо для лок. модели</w:t>
            </w:r>
          </w:p>
        </w:tc>
        <w:tc>
          <w:tcPr>
            <w:tcW w:type="dxa" w:w="2422"/>
          </w:tcPr>
          <w:p>
            <w:r>
              <w:t>Есть ПК</w:t>
            </w:r>
          </w:p>
        </w:tc>
        <w:tc>
          <w:tcPr>
            <w:tcW w:type="dxa" w:w="2422"/>
          </w:tcPr>
          <w:p>
            <w:r>
              <w:t>Есть ПК + GPU</w:t>
            </w:r>
          </w:p>
        </w:tc>
        <w:tc>
          <w:tcPr>
            <w:tcW w:type="dxa" w:w="2422"/>
          </w:tcPr>
          <w:p>
            <w:r>
              <w:t>Выделенный GPU-сервер</w:t>
            </w:r>
          </w:p>
        </w:tc>
      </w:tr>
      <w:tr>
        <w:tc>
          <w:tcPr>
            <w:tcW w:type="dxa" w:w="2422"/>
          </w:tcPr>
          <w:p>
            <w:r>
              <w:t>ИТОГО (ежемесячно)</w:t>
            </w:r>
          </w:p>
        </w:tc>
        <w:tc>
          <w:tcPr>
            <w:tcW w:type="dxa" w:w="2422"/>
          </w:tcPr>
          <w:p>
            <w:r>
              <w:t>~300 ₽</w:t>
            </w:r>
          </w:p>
        </w:tc>
        <w:tc>
          <w:tcPr>
            <w:tcW w:type="dxa" w:w="2422"/>
          </w:tcPr>
          <w:p>
            <w:r>
              <w:t>~2000 ₽</w:t>
            </w:r>
          </w:p>
        </w:tc>
        <w:tc>
          <w:tcPr>
            <w:tcW w:type="dxa" w:w="2422"/>
          </w:tcPr>
          <w:p>
            <w:r>
              <w:t>~6000+ ₽</w:t>
            </w:r>
          </w:p>
        </w:tc>
      </w:tr>
    </w:tbl>
    <w:p/>
    <w:p>
      <w:pPr>
        <w:ind w:left="567"/>
      </w:pPr>
      <w:r>
        <w:rPr>
          <w:i/>
          <w:color w:val="2E7D32"/>
        </w:rPr>
        <w:t>💡 Для сравнения: лицензия на один коммерческий ИИ-ассистент (ChatGPT Plus, Claude Pro) стоит $20/мес (~1800 ₽). OpenClaw + бесплатные модели через OpenRouter (Qwen3-Coder 480B, DeepSeek R1) = полностью бесплатный вариант (кроме VPS). Цены приблизительные, актуальны на март 2026.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1A3C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1A3C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1A3C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