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D730A" w14:textId="77777777" w:rsidR="00E502C3" w:rsidRPr="000E03B4" w:rsidRDefault="00AF6A59" w:rsidP="000E03B4">
      <w:pPr>
        <w:pStyle w:val="Heading1"/>
        <w:jc w:val="both"/>
        <w:rPr>
          <w:rFonts w:ascii="Book Antiqua" w:hAnsi="Book Antiqua"/>
          <w:color w:val="auto"/>
        </w:rPr>
      </w:pPr>
      <w:r w:rsidRPr="000E03B4">
        <w:rPr>
          <w:rFonts w:ascii="Book Antiqua" w:hAnsi="Book Antiqua"/>
          <w:color w:val="auto"/>
        </w:rPr>
        <w:t>Why You Need SSL to Accept Payments and How to Setup SSL Certificate on HubSpot Website</w:t>
      </w:r>
    </w:p>
    <w:p w14:paraId="17733441" w14:textId="77777777" w:rsidR="00D74AED" w:rsidRPr="000E03B4" w:rsidRDefault="00D74AED" w:rsidP="000E03B4">
      <w:pPr>
        <w:jc w:val="both"/>
        <w:rPr>
          <w:rFonts w:ascii="Book Antiqua" w:hAnsi="Book Antiqua"/>
        </w:rPr>
      </w:pPr>
      <w:r w:rsidRPr="000E03B4">
        <w:rPr>
          <w:rFonts w:ascii="Book Antiqua" w:hAnsi="Book Antiqua"/>
        </w:rPr>
        <w:t>What makes a great online store?</w:t>
      </w:r>
      <w:r w:rsidR="007A3EA0" w:rsidRPr="000E03B4">
        <w:rPr>
          <w:rFonts w:ascii="Book Antiqua" w:hAnsi="Book Antiqua"/>
        </w:rPr>
        <w:t xml:space="preserve"> It used to be that mobile optimization, great </w:t>
      </w:r>
      <w:r w:rsidR="007A3EA0" w:rsidRPr="00ED2D85">
        <w:rPr>
          <w:rFonts w:ascii="Book Antiqua" w:hAnsi="Book Antiqua"/>
          <w:noProof/>
        </w:rPr>
        <w:t>content</w:t>
      </w:r>
      <w:r w:rsidR="00ED2D85">
        <w:rPr>
          <w:rFonts w:ascii="Book Antiqua" w:hAnsi="Book Antiqua"/>
          <w:noProof/>
        </w:rPr>
        <w:t>,</w:t>
      </w:r>
      <w:r w:rsidR="007A3EA0" w:rsidRPr="000E03B4">
        <w:rPr>
          <w:rFonts w:ascii="Book Antiqua" w:hAnsi="Book Antiqua"/>
        </w:rPr>
        <w:t xml:space="preserve"> and responsiveness alone were enough. </w:t>
      </w:r>
      <w:r w:rsidR="00E72C92" w:rsidRPr="000E03B4">
        <w:rPr>
          <w:rFonts w:ascii="Book Antiqua" w:hAnsi="Book Antiqua"/>
        </w:rPr>
        <w:t xml:space="preserve"> </w:t>
      </w:r>
    </w:p>
    <w:p w14:paraId="39A87190" w14:textId="77777777" w:rsidR="00E72C92" w:rsidRPr="000E03B4" w:rsidRDefault="00E72C92" w:rsidP="000E03B4">
      <w:pPr>
        <w:jc w:val="both"/>
        <w:rPr>
          <w:rFonts w:ascii="Book Antiqua" w:hAnsi="Book Antiqua"/>
        </w:rPr>
      </w:pPr>
      <w:r w:rsidRPr="000E03B4">
        <w:rPr>
          <w:rFonts w:ascii="Book Antiqua" w:hAnsi="Book Antiqua"/>
        </w:rPr>
        <w:t>Well, part of the process that you must accomplish w</w:t>
      </w:r>
      <w:r w:rsidR="00FB17E9">
        <w:rPr>
          <w:rFonts w:ascii="Book Antiqua" w:hAnsi="Book Antiqua"/>
        </w:rPr>
        <w:t>hen developing an</w:t>
      </w:r>
      <w:r w:rsidRPr="000E03B4">
        <w:rPr>
          <w:rFonts w:ascii="Book Antiqua" w:hAnsi="Book Antiqua"/>
        </w:rPr>
        <w:t xml:space="preserve"> online store is determining how to secure online experiences of your customers.  If you’re new to online stores, you might get confused on SSL certificates as a primary component of the </w:t>
      </w:r>
      <w:r w:rsidR="00937583">
        <w:rPr>
          <w:rFonts w:ascii="Book Antiqua" w:hAnsi="Book Antiqua"/>
        </w:rPr>
        <w:t xml:space="preserve">web </w:t>
      </w:r>
      <w:r w:rsidRPr="000E03B4">
        <w:rPr>
          <w:rFonts w:ascii="Book Antiqua" w:hAnsi="Book Antiqua"/>
        </w:rPr>
        <w:t xml:space="preserve">security process. You may have tons of queries such as: what it is, how it works and more important, how to set it up on your HubSpot website. </w:t>
      </w:r>
    </w:p>
    <w:p w14:paraId="0E1973E3" w14:textId="77777777" w:rsidR="00EC456F" w:rsidRPr="000E03B4" w:rsidRDefault="00EC456F" w:rsidP="000E03B4">
      <w:pPr>
        <w:jc w:val="both"/>
        <w:rPr>
          <w:rFonts w:ascii="Book Antiqua" w:hAnsi="Book Antiqua"/>
        </w:rPr>
      </w:pPr>
      <w:r w:rsidRPr="000E03B4">
        <w:rPr>
          <w:rFonts w:ascii="Book Antiqua" w:hAnsi="Book Antiqua"/>
        </w:rPr>
        <w:t>In “</w:t>
      </w:r>
      <w:r w:rsidRPr="00B544E3">
        <w:rPr>
          <w:rFonts w:ascii="Book Antiqua" w:hAnsi="Book Antiqua"/>
          <w:b/>
          <w:i/>
        </w:rPr>
        <w:t>Why You Need SSL to Accept Payments and How to Setup SSL Certificate on HubSpot Website</w:t>
      </w:r>
      <w:r w:rsidR="0053119C">
        <w:rPr>
          <w:rFonts w:ascii="Book Antiqua" w:hAnsi="Book Antiqua"/>
        </w:rPr>
        <w:t>” we break it down</w:t>
      </w:r>
      <w:r w:rsidRPr="000E03B4">
        <w:rPr>
          <w:rFonts w:ascii="Book Antiqua" w:hAnsi="Book Antiqua"/>
        </w:rPr>
        <w:t xml:space="preserve"> for you so that you understand what SSL is, why you need it on your website and how to set it up on your online store. </w:t>
      </w:r>
      <w:r w:rsidR="00954A7F" w:rsidRPr="000E03B4">
        <w:rPr>
          <w:rFonts w:ascii="Book Antiqua" w:hAnsi="Book Antiqua"/>
        </w:rPr>
        <w:t xml:space="preserve"> Let’s get started. </w:t>
      </w:r>
    </w:p>
    <w:p w14:paraId="017F8563" w14:textId="77777777" w:rsidR="00954A7F" w:rsidRPr="000E03B4" w:rsidRDefault="00954A7F" w:rsidP="000E03B4">
      <w:pPr>
        <w:pStyle w:val="Heading2"/>
        <w:jc w:val="both"/>
        <w:rPr>
          <w:rFonts w:ascii="Book Antiqua" w:hAnsi="Book Antiqua"/>
          <w:color w:val="auto"/>
        </w:rPr>
      </w:pPr>
      <w:r w:rsidRPr="000E03B4">
        <w:rPr>
          <w:rFonts w:ascii="Book Antiqua" w:hAnsi="Book Antiqua"/>
          <w:color w:val="auto"/>
        </w:rPr>
        <w:t>What is SSL?</w:t>
      </w:r>
    </w:p>
    <w:p w14:paraId="142CEA1B" w14:textId="77777777" w:rsidR="00493CA1" w:rsidRPr="000E03B4" w:rsidRDefault="00493CA1" w:rsidP="000E03B4">
      <w:pPr>
        <w:jc w:val="both"/>
        <w:rPr>
          <w:rFonts w:ascii="Book Antiqua" w:hAnsi="Book Antiqua"/>
        </w:rPr>
      </w:pPr>
      <w:r w:rsidRPr="000E03B4">
        <w:rPr>
          <w:rFonts w:ascii="Book Antiqua" w:hAnsi="Book Antiqua"/>
        </w:rPr>
        <w:t xml:space="preserve">SSL is an acronym for Secure Sockets Layer. In some instances, it’s called </w:t>
      </w:r>
      <w:r w:rsidR="003C131F">
        <w:rPr>
          <w:rFonts w:ascii="Book Antiqua" w:hAnsi="Book Antiqua"/>
        </w:rPr>
        <w:t xml:space="preserve">the </w:t>
      </w:r>
      <w:r w:rsidRPr="000E03B4">
        <w:rPr>
          <w:rFonts w:ascii="Book Antiqua" w:hAnsi="Book Antiqua"/>
        </w:rPr>
        <w:t>TSL (Transport Security Layer). SSL is simply a protocol that encrypts transactions between a client application (a browser) and the online store server. Simply put: SSL protects the sensitive information</w:t>
      </w:r>
      <w:r w:rsidR="00896B61" w:rsidRPr="000E03B4">
        <w:rPr>
          <w:rFonts w:ascii="Book Antiqua" w:hAnsi="Book Antiqua"/>
        </w:rPr>
        <w:t xml:space="preserve"> such as credit card details</w:t>
      </w:r>
      <w:r w:rsidRPr="000E03B4">
        <w:rPr>
          <w:rFonts w:ascii="Book Antiqua" w:hAnsi="Book Antiqua"/>
        </w:rPr>
        <w:t xml:space="preserve">—by </w:t>
      </w:r>
      <w:r w:rsidR="00184C86">
        <w:rPr>
          <w:rFonts w:ascii="Book Antiqua" w:hAnsi="Book Antiqua"/>
        </w:rPr>
        <w:t>making them</w:t>
      </w:r>
      <w:r w:rsidRPr="000E03B4">
        <w:rPr>
          <w:rFonts w:ascii="Book Antiqua" w:hAnsi="Book Antiqua"/>
        </w:rPr>
        <w:t xml:space="preserve"> private and confidential—from being stolen by malicious users over the internet. </w:t>
      </w:r>
    </w:p>
    <w:p w14:paraId="1A1DB7B3" w14:textId="77777777" w:rsidR="00493CA1" w:rsidRPr="000E03B4" w:rsidRDefault="00493CA1" w:rsidP="000E03B4">
      <w:pPr>
        <w:jc w:val="both"/>
        <w:rPr>
          <w:rFonts w:ascii="Book Antiqua" w:hAnsi="Book Antiqua"/>
        </w:rPr>
      </w:pPr>
      <w:r w:rsidRPr="000E03B4">
        <w:rPr>
          <w:rFonts w:ascii="Book Antiqua" w:hAnsi="Book Antiqua"/>
        </w:rPr>
        <w:t xml:space="preserve">SSL uses an encryption algorithm that ensures that each message being exchanged on the web passes integrity test before being transmitted. If the integrity test fails—due to corruption or an unexpected alteration by malicious users—then such a transaction doesn’t proceed to successful conclusion. </w:t>
      </w:r>
    </w:p>
    <w:p w14:paraId="011CFB40" w14:textId="77777777" w:rsidR="000F3C9A" w:rsidRPr="000E03B4" w:rsidRDefault="000F3C9A" w:rsidP="000E03B4">
      <w:pPr>
        <w:jc w:val="both"/>
        <w:rPr>
          <w:rFonts w:ascii="Book Antiqua" w:hAnsi="Book Antiqua"/>
        </w:rPr>
      </w:pPr>
      <w:r w:rsidRPr="000E03B4">
        <w:rPr>
          <w:rFonts w:ascii="Book Antiqua" w:hAnsi="Book Antiqua"/>
        </w:rPr>
        <w:t xml:space="preserve">For you to enhance the security of online transactions, you should obtain an SSL certificate that’s relevant for that domain. The certificate will apply the encryption algorithms for all the transactions that take place between customers and your online store. </w:t>
      </w:r>
    </w:p>
    <w:p w14:paraId="4FDF7E55" w14:textId="77777777" w:rsidR="001C64D3" w:rsidRPr="000E03B4" w:rsidRDefault="001C64D3" w:rsidP="000E03B4">
      <w:pPr>
        <w:pStyle w:val="Heading2"/>
        <w:jc w:val="both"/>
        <w:rPr>
          <w:rFonts w:ascii="Book Antiqua" w:hAnsi="Book Antiqua"/>
          <w:color w:val="auto"/>
        </w:rPr>
      </w:pPr>
      <w:r w:rsidRPr="000E03B4">
        <w:rPr>
          <w:rFonts w:ascii="Book Antiqua" w:hAnsi="Book Antiqua"/>
          <w:color w:val="auto"/>
        </w:rPr>
        <w:t xml:space="preserve">Why is SSL </w:t>
      </w:r>
      <w:r w:rsidR="000F3C9A" w:rsidRPr="000E03B4">
        <w:rPr>
          <w:rFonts w:ascii="Book Antiqua" w:hAnsi="Book Antiqua"/>
          <w:color w:val="auto"/>
        </w:rPr>
        <w:t xml:space="preserve">certificate </w:t>
      </w:r>
      <w:r w:rsidRPr="000E03B4">
        <w:rPr>
          <w:rFonts w:ascii="Book Antiqua" w:hAnsi="Book Antiqua"/>
          <w:color w:val="auto"/>
        </w:rPr>
        <w:t>vital for accepting payments?</w:t>
      </w:r>
    </w:p>
    <w:p w14:paraId="4BFE6E4A" w14:textId="77777777" w:rsidR="002A0407" w:rsidRPr="000E03B4" w:rsidRDefault="002A0407" w:rsidP="000E03B4">
      <w:pPr>
        <w:jc w:val="both"/>
        <w:rPr>
          <w:rFonts w:ascii="Book Antiqua" w:hAnsi="Book Antiqua"/>
        </w:rPr>
      </w:pPr>
      <w:r w:rsidRPr="000E03B4">
        <w:rPr>
          <w:rFonts w:ascii="Book Antiqua" w:hAnsi="Book Antiqua"/>
        </w:rPr>
        <w:t>As online mercantile, it’s your primary responsibility to ensure that the information being exchanged over your online store—which you collect from your customers—</w:t>
      </w:r>
      <w:r w:rsidR="00C45FBA">
        <w:rPr>
          <w:rFonts w:ascii="Book Antiqua" w:hAnsi="Book Antiqua"/>
        </w:rPr>
        <w:t xml:space="preserve">is </w:t>
      </w:r>
      <w:r w:rsidR="00644D55" w:rsidRPr="000E03B4">
        <w:rPr>
          <w:rFonts w:ascii="Book Antiqua" w:hAnsi="Book Antiqua"/>
        </w:rPr>
        <w:t>protected at all costs. Here are reasons why you should protect your customer’s sensitive information such as credit card and personal information:</w:t>
      </w:r>
    </w:p>
    <w:p w14:paraId="7AD9EDB0" w14:textId="77777777" w:rsidR="00644D55" w:rsidRPr="000E03B4" w:rsidRDefault="009F2D2D" w:rsidP="000E03B4">
      <w:pPr>
        <w:pStyle w:val="Heading3"/>
        <w:jc w:val="both"/>
        <w:rPr>
          <w:rFonts w:ascii="Book Antiqua" w:hAnsi="Book Antiqua"/>
          <w:color w:val="auto"/>
        </w:rPr>
      </w:pPr>
      <w:r w:rsidRPr="000E03B4">
        <w:rPr>
          <w:rFonts w:ascii="Book Antiqua" w:hAnsi="Book Antiqua"/>
          <w:color w:val="auto"/>
        </w:rPr>
        <w:t>#1: Confidential T</w:t>
      </w:r>
      <w:r w:rsidR="00644D55" w:rsidRPr="000E03B4">
        <w:rPr>
          <w:rFonts w:ascii="Book Antiqua" w:hAnsi="Book Antiqua"/>
          <w:color w:val="auto"/>
        </w:rPr>
        <w:t>ransactions</w:t>
      </w:r>
    </w:p>
    <w:p w14:paraId="15806CDB" w14:textId="77777777" w:rsidR="00644D55" w:rsidRPr="000E03B4" w:rsidRDefault="00644D55" w:rsidP="000E03B4">
      <w:pPr>
        <w:jc w:val="both"/>
        <w:rPr>
          <w:rFonts w:ascii="Book Antiqua" w:hAnsi="Book Antiqua"/>
        </w:rPr>
      </w:pPr>
      <w:r w:rsidRPr="000E03B4">
        <w:rPr>
          <w:rFonts w:ascii="Book Antiqua" w:hAnsi="Book Antiqua"/>
        </w:rPr>
        <w:t xml:space="preserve">The primary objective of any SSL is to transmit sensitive information with an encrypted connection. Your customers must be assured that their private data such as usernames, passwords and credit card numbers are not revealed to malicious attackers while they are making online payments. </w:t>
      </w:r>
    </w:p>
    <w:p w14:paraId="7ADCC108" w14:textId="77777777" w:rsidR="001C64D3" w:rsidRPr="000E03B4" w:rsidRDefault="009F2D2D" w:rsidP="000E03B4">
      <w:pPr>
        <w:pStyle w:val="Heading3"/>
        <w:jc w:val="both"/>
        <w:rPr>
          <w:rFonts w:ascii="Book Antiqua" w:hAnsi="Book Antiqua"/>
          <w:color w:val="auto"/>
        </w:rPr>
      </w:pPr>
      <w:r w:rsidRPr="000E03B4">
        <w:rPr>
          <w:rFonts w:ascii="Book Antiqua" w:hAnsi="Book Antiqua"/>
          <w:color w:val="auto"/>
        </w:rPr>
        <w:lastRenderedPageBreak/>
        <w:t>#2: Customer’s Trust</w:t>
      </w:r>
    </w:p>
    <w:p w14:paraId="01E647F2" w14:textId="77777777" w:rsidR="009F2D2D" w:rsidRPr="000E03B4" w:rsidRDefault="00C45FBA" w:rsidP="000E03B4">
      <w:pPr>
        <w:jc w:val="both"/>
        <w:rPr>
          <w:rFonts w:ascii="Book Antiqua" w:hAnsi="Book Antiqua"/>
        </w:rPr>
      </w:pPr>
      <w:r>
        <w:rPr>
          <w:rFonts w:ascii="Book Antiqua" w:hAnsi="Book Antiqua"/>
        </w:rPr>
        <w:t>The m</w:t>
      </w:r>
      <w:r w:rsidR="00C7290B" w:rsidRPr="000E03B4">
        <w:rPr>
          <w:rFonts w:ascii="Book Antiqua" w:hAnsi="Book Antiqua"/>
        </w:rPr>
        <w:t xml:space="preserve">ajority of online shoppers </w:t>
      </w:r>
      <w:r w:rsidR="00C7290B" w:rsidRPr="00C45FBA">
        <w:rPr>
          <w:rFonts w:ascii="Book Antiqua" w:hAnsi="Book Antiqua"/>
          <w:noProof/>
        </w:rPr>
        <w:t>are</w:t>
      </w:r>
      <w:r w:rsidR="00C7290B" w:rsidRPr="000E03B4">
        <w:rPr>
          <w:rFonts w:ascii="Book Antiqua" w:hAnsi="Book Antiqua"/>
        </w:rPr>
        <w:t xml:space="preserve"> very choosy when it comes making online payments. Therefore, it’s your duty to convince them their privacy is guaranteed so that they trust your business and your products. An SSL enabled online store improves customer’s trust to your business. </w:t>
      </w:r>
    </w:p>
    <w:p w14:paraId="7A62C216" w14:textId="77777777" w:rsidR="000F3C9A" w:rsidRPr="001052DD" w:rsidRDefault="00EF0D1E" w:rsidP="001052DD">
      <w:pPr>
        <w:pStyle w:val="Heading2"/>
        <w:jc w:val="both"/>
        <w:rPr>
          <w:rFonts w:ascii="Book Antiqua" w:hAnsi="Book Antiqua"/>
          <w:color w:val="auto"/>
        </w:rPr>
      </w:pPr>
      <w:r w:rsidRPr="001052DD">
        <w:rPr>
          <w:rFonts w:ascii="Book Antiqua" w:hAnsi="Book Antiqua"/>
          <w:color w:val="auto"/>
        </w:rPr>
        <w:t>How to set up an SSL certificate on a HubSpot website</w:t>
      </w:r>
    </w:p>
    <w:p w14:paraId="39BCC885" w14:textId="77777777" w:rsidR="00EF0D1E" w:rsidRPr="000E03B4" w:rsidRDefault="00EF0D1E" w:rsidP="000E03B4">
      <w:pPr>
        <w:jc w:val="both"/>
        <w:rPr>
          <w:rFonts w:ascii="Book Antiqua" w:hAnsi="Book Antiqua"/>
        </w:rPr>
      </w:pPr>
      <w:r w:rsidRPr="000E03B4">
        <w:rPr>
          <w:rFonts w:ascii="Book Antiqua" w:hAnsi="Book Antiqua"/>
        </w:rPr>
        <w:t xml:space="preserve">The process of setting up an SSL certificate on a HubSpot website is akin to </w:t>
      </w:r>
      <w:r w:rsidR="00A37B72" w:rsidRPr="000E03B4">
        <w:rPr>
          <w:rFonts w:ascii="Book Antiqua" w:hAnsi="Book Antiqua"/>
        </w:rPr>
        <w:t>connecting a domain to HubSpot. However, you’ll be required to incorporate a few basic steps to ensure SSL is enabled on your website. Below are steps that can help you set up an SSL certificate on a HubSpot website:</w:t>
      </w:r>
    </w:p>
    <w:p w14:paraId="1A6570E8" w14:textId="77777777" w:rsidR="00D843AE" w:rsidRPr="000E03B4" w:rsidRDefault="00DD2FCD" w:rsidP="000E03B4">
      <w:pPr>
        <w:pStyle w:val="ListParagraph"/>
        <w:numPr>
          <w:ilvl w:val="0"/>
          <w:numId w:val="1"/>
        </w:numPr>
        <w:jc w:val="both"/>
        <w:rPr>
          <w:rFonts w:ascii="Book Antiqua" w:hAnsi="Book Antiqua"/>
        </w:rPr>
      </w:pPr>
      <w:r w:rsidRPr="000E03B4">
        <w:rPr>
          <w:rFonts w:ascii="Book Antiqua" w:hAnsi="Book Antiqua"/>
        </w:rPr>
        <w:t xml:space="preserve">Request to have access to the SSL certificate by getting in touch with your Customer Success Manager. You’ll be informed when you have access to the SSL certificate. </w:t>
      </w:r>
    </w:p>
    <w:p w14:paraId="40A93EE9" w14:textId="77777777" w:rsidR="00DD2FCD" w:rsidRPr="000E03B4" w:rsidRDefault="00DD2FCD" w:rsidP="000E03B4">
      <w:pPr>
        <w:pStyle w:val="ListParagraph"/>
        <w:numPr>
          <w:ilvl w:val="0"/>
          <w:numId w:val="1"/>
        </w:numPr>
        <w:jc w:val="both"/>
        <w:rPr>
          <w:rFonts w:ascii="Book Antiqua" w:hAnsi="Book Antiqua"/>
        </w:rPr>
      </w:pPr>
      <w:r w:rsidRPr="000E03B4">
        <w:rPr>
          <w:rFonts w:ascii="Book Antiqua" w:hAnsi="Book Antiqua"/>
        </w:rPr>
        <w:t xml:space="preserve">Navigate to your HubSpot’s Domain Manager by clicking </w:t>
      </w:r>
      <w:r w:rsidRPr="000E03B4">
        <w:rPr>
          <w:rFonts w:ascii="Book Antiqua" w:hAnsi="Book Antiqua"/>
          <w:b/>
        </w:rPr>
        <w:t>Content</w:t>
      </w:r>
      <w:r w:rsidRPr="000E03B4">
        <w:rPr>
          <w:rFonts w:ascii="Book Antiqua" w:hAnsi="Book Antiqua"/>
        </w:rPr>
        <w:t>&gt;</w:t>
      </w:r>
      <w:r w:rsidRPr="000E03B4">
        <w:rPr>
          <w:rFonts w:ascii="Book Antiqua" w:hAnsi="Book Antiqua"/>
          <w:b/>
        </w:rPr>
        <w:t>Content Settings</w:t>
      </w:r>
      <w:r w:rsidRPr="000E03B4">
        <w:rPr>
          <w:rFonts w:ascii="Book Antiqua" w:hAnsi="Book Antiqua"/>
        </w:rPr>
        <w:t>. You should see a screenshot similar to the one below:</w:t>
      </w:r>
    </w:p>
    <w:p w14:paraId="37DF4730" w14:textId="77777777" w:rsidR="00DD2FCD" w:rsidRPr="000E03B4" w:rsidRDefault="008807AE" w:rsidP="000E03B4">
      <w:pPr>
        <w:pStyle w:val="ListParagraph"/>
        <w:jc w:val="both"/>
        <w:rPr>
          <w:rFonts w:ascii="Book Antiqua" w:hAnsi="Book Antiqua"/>
        </w:rPr>
      </w:pPr>
      <w:r w:rsidRPr="000E03B4">
        <w:rPr>
          <w:rFonts w:ascii="Book Antiqua" w:hAnsi="Book Antiqua"/>
          <w:noProof/>
        </w:rPr>
        <w:drawing>
          <wp:inline distT="0" distB="0" distL="0" distR="0" wp14:anchorId="6BA5D3F6" wp14:editId="53C176C8">
            <wp:extent cx="4848059" cy="3239135"/>
            <wp:effectExtent l="0" t="0" r="3810" b="12065"/>
            <wp:docPr id="15" name="Picture 15" descr="Navigate to Conten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e to Content Settin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6498" cy="3284861"/>
                    </a:xfrm>
                    <a:prstGeom prst="rect">
                      <a:avLst/>
                    </a:prstGeom>
                    <a:noFill/>
                    <a:ln>
                      <a:noFill/>
                    </a:ln>
                  </pic:spPr>
                </pic:pic>
              </a:graphicData>
            </a:graphic>
          </wp:inline>
        </w:drawing>
      </w:r>
    </w:p>
    <w:p w14:paraId="0BBACE6A" w14:textId="77777777" w:rsidR="00DD2FCD" w:rsidRPr="000E03B4" w:rsidRDefault="00DD2FCD" w:rsidP="000E03B4">
      <w:pPr>
        <w:pStyle w:val="ListParagraph"/>
        <w:numPr>
          <w:ilvl w:val="0"/>
          <w:numId w:val="1"/>
        </w:numPr>
        <w:jc w:val="both"/>
        <w:rPr>
          <w:rFonts w:ascii="Book Antiqua" w:hAnsi="Book Antiqua"/>
        </w:rPr>
      </w:pPr>
      <w:r w:rsidRPr="000E03B4">
        <w:rPr>
          <w:rFonts w:ascii="Book Antiqua" w:hAnsi="Book Antiqua"/>
        </w:rPr>
        <w:t>Locate the “</w:t>
      </w:r>
      <w:r w:rsidRPr="000E03B4">
        <w:rPr>
          <w:rFonts w:ascii="Book Antiqua" w:hAnsi="Book Antiqua"/>
          <w:b/>
          <w:i/>
        </w:rPr>
        <w:t>Content Optimization System Tools</w:t>
      </w:r>
      <w:r w:rsidRPr="000E03B4">
        <w:rPr>
          <w:rFonts w:ascii="Book Antiqua" w:hAnsi="Book Antiqua"/>
        </w:rPr>
        <w:t>” from the sidebar navigation and click “</w:t>
      </w:r>
      <w:r w:rsidRPr="000E03B4">
        <w:rPr>
          <w:rFonts w:ascii="Book Antiqua" w:hAnsi="Book Antiqua"/>
          <w:b/>
          <w:i/>
        </w:rPr>
        <w:t>Domain Manager.</w:t>
      </w:r>
      <w:r w:rsidRPr="000E03B4">
        <w:rPr>
          <w:rFonts w:ascii="Book Antiqua" w:hAnsi="Book Antiqua"/>
        </w:rPr>
        <w:t>”</w:t>
      </w:r>
    </w:p>
    <w:p w14:paraId="188D610C" w14:textId="77777777" w:rsidR="00DD2FCD" w:rsidRPr="000E03B4" w:rsidRDefault="008807AE" w:rsidP="000E03B4">
      <w:pPr>
        <w:pStyle w:val="ListParagraph"/>
        <w:jc w:val="both"/>
        <w:rPr>
          <w:rFonts w:ascii="Book Antiqua" w:hAnsi="Book Antiqua"/>
        </w:rPr>
      </w:pPr>
      <w:r w:rsidRPr="000E03B4">
        <w:rPr>
          <w:rFonts w:ascii="Book Antiqua" w:hAnsi="Book Antiqua"/>
          <w:noProof/>
        </w:rPr>
        <w:lastRenderedPageBreak/>
        <w:drawing>
          <wp:inline distT="0" distB="0" distL="0" distR="0" wp14:anchorId="3FF6BE95" wp14:editId="77FA317E">
            <wp:extent cx="5601340" cy="4345940"/>
            <wp:effectExtent l="0" t="0" r="12065" b="0"/>
            <wp:docPr id="2" name="Picture 2" descr="Domai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ain Mana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0772" cy="4392052"/>
                    </a:xfrm>
                    <a:prstGeom prst="rect">
                      <a:avLst/>
                    </a:prstGeom>
                    <a:noFill/>
                    <a:ln>
                      <a:noFill/>
                    </a:ln>
                  </pic:spPr>
                </pic:pic>
              </a:graphicData>
            </a:graphic>
          </wp:inline>
        </w:drawing>
      </w:r>
    </w:p>
    <w:p w14:paraId="02D0C71B" w14:textId="77777777" w:rsidR="00DD2FCD" w:rsidRPr="000E03B4" w:rsidRDefault="004C33D3" w:rsidP="000E03B4">
      <w:pPr>
        <w:pStyle w:val="ListParagraph"/>
        <w:numPr>
          <w:ilvl w:val="0"/>
          <w:numId w:val="2"/>
        </w:numPr>
        <w:jc w:val="both"/>
        <w:rPr>
          <w:rFonts w:ascii="Book Antiqua" w:hAnsi="Book Antiqua"/>
        </w:rPr>
      </w:pPr>
      <w:r w:rsidRPr="000E03B4">
        <w:rPr>
          <w:rFonts w:ascii="Book Antiqua" w:hAnsi="Book Antiqua"/>
        </w:rPr>
        <w:t xml:space="preserve">Type in the sub-domain—of the online store— that you would like to connect to HubSpot. Now note that a different SSL provisioning process is mandatory for each secure domain that you specify. </w:t>
      </w:r>
    </w:p>
    <w:p w14:paraId="1E72FDB3" w14:textId="77777777" w:rsidR="004C33D3" w:rsidRPr="000E03B4" w:rsidRDefault="008807AE" w:rsidP="000E03B4">
      <w:pPr>
        <w:pStyle w:val="ListParagraph"/>
        <w:jc w:val="both"/>
        <w:rPr>
          <w:rFonts w:ascii="Book Antiqua" w:hAnsi="Book Antiqua"/>
        </w:rPr>
      </w:pPr>
      <w:r w:rsidRPr="000E03B4">
        <w:rPr>
          <w:rFonts w:ascii="Book Antiqua" w:hAnsi="Book Antiqua"/>
          <w:noProof/>
        </w:rPr>
        <w:drawing>
          <wp:inline distT="0" distB="0" distL="0" distR="0" wp14:anchorId="5449A708" wp14:editId="2899CC47">
            <wp:extent cx="4962359" cy="2894965"/>
            <wp:effectExtent l="0" t="0" r="0" b="635"/>
            <wp:docPr id="3" name="Picture 3" descr="Domain-to-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main-to-conn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632" cy="3004217"/>
                    </a:xfrm>
                    <a:prstGeom prst="rect">
                      <a:avLst/>
                    </a:prstGeom>
                    <a:noFill/>
                    <a:ln>
                      <a:noFill/>
                    </a:ln>
                  </pic:spPr>
                </pic:pic>
              </a:graphicData>
            </a:graphic>
          </wp:inline>
        </w:drawing>
      </w:r>
    </w:p>
    <w:p w14:paraId="3C7B79EC" w14:textId="77777777" w:rsidR="00EF0D1E" w:rsidRPr="000E03B4" w:rsidRDefault="004C33D3" w:rsidP="000E03B4">
      <w:pPr>
        <w:pStyle w:val="ListParagraph"/>
        <w:numPr>
          <w:ilvl w:val="0"/>
          <w:numId w:val="2"/>
        </w:numPr>
        <w:jc w:val="both"/>
        <w:rPr>
          <w:rFonts w:ascii="Book Antiqua" w:hAnsi="Book Antiqua"/>
        </w:rPr>
      </w:pPr>
      <w:r w:rsidRPr="000E03B4">
        <w:rPr>
          <w:rFonts w:ascii="Book Antiqua" w:hAnsi="Book Antiqua"/>
        </w:rPr>
        <w:lastRenderedPageBreak/>
        <w:t>Tick the “</w:t>
      </w:r>
      <w:r w:rsidRPr="000E03B4">
        <w:rPr>
          <w:rFonts w:ascii="Book Antiqua" w:hAnsi="Book Antiqua"/>
          <w:b/>
          <w:i/>
        </w:rPr>
        <w:t>Enable SSL</w:t>
      </w:r>
      <w:r w:rsidRPr="000E03B4">
        <w:rPr>
          <w:rFonts w:ascii="Book Antiqua" w:hAnsi="Book Antiqua"/>
        </w:rPr>
        <w:t xml:space="preserve">” option. </w:t>
      </w:r>
      <w:r w:rsidR="00C92D6D" w:rsidRPr="000E03B4">
        <w:rPr>
          <w:rFonts w:ascii="Book Antiqua" w:hAnsi="Book Antiqua"/>
        </w:rPr>
        <w:t xml:space="preserve">You can only view this option </w:t>
      </w:r>
      <w:r w:rsidRPr="000E03B4">
        <w:rPr>
          <w:rFonts w:ascii="Book Antiqua" w:hAnsi="Book Antiqua"/>
        </w:rPr>
        <w:t>if you have</w:t>
      </w:r>
      <w:r w:rsidR="007314A4">
        <w:rPr>
          <w:rFonts w:ascii="Book Antiqua" w:hAnsi="Book Antiqua"/>
        </w:rPr>
        <w:t xml:space="preserve"> an</w:t>
      </w:r>
      <w:r w:rsidRPr="000E03B4">
        <w:rPr>
          <w:rFonts w:ascii="Book Antiqua" w:hAnsi="Book Antiqua"/>
        </w:rPr>
        <w:t xml:space="preserve"> </w:t>
      </w:r>
      <w:r w:rsidRPr="007314A4">
        <w:rPr>
          <w:rFonts w:ascii="Book Antiqua" w:hAnsi="Book Antiqua"/>
          <w:noProof/>
        </w:rPr>
        <w:t>add-on</w:t>
      </w:r>
      <w:r w:rsidRPr="000E03B4">
        <w:rPr>
          <w:rFonts w:ascii="Book Antiqua" w:hAnsi="Book Antiqua"/>
        </w:rPr>
        <w:t xml:space="preserve"> </w:t>
      </w:r>
      <w:r w:rsidR="00C92D6D" w:rsidRPr="000E03B4">
        <w:rPr>
          <w:rFonts w:ascii="Book Antiqua" w:hAnsi="Book Antiqua"/>
        </w:rPr>
        <w:t xml:space="preserve">on your website </w:t>
      </w:r>
      <w:r w:rsidRPr="000E03B4">
        <w:rPr>
          <w:rFonts w:ascii="Book Antiqua" w:hAnsi="Book Antiqua"/>
        </w:rPr>
        <w:t xml:space="preserve">or </w:t>
      </w:r>
      <w:r w:rsidR="00C92D6D" w:rsidRPr="000E03B4">
        <w:rPr>
          <w:rFonts w:ascii="Book Antiqua" w:hAnsi="Book Antiqua"/>
        </w:rPr>
        <w:t>you have purchased the s</w:t>
      </w:r>
      <w:r w:rsidRPr="000E03B4">
        <w:rPr>
          <w:rFonts w:ascii="Book Antiqua" w:hAnsi="Book Antiqua"/>
        </w:rPr>
        <w:t>tandalone SSL.</w:t>
      </w:r>
    </w:p>
    <w:p w14:paraId="68011E8F" w14:textId="77777777" w:rsidR="00C92D6D" w:rsidRPr="000E03B4" w:rsidRDefault="008807AE" w:rsidP="000E03B4">
      <w:pPr>
        <w:pStyle w:val="ListParagraph"/>
        <w:jc w:val="both"/>
        <w:rPr>
          <w:rFonts w:ascii="Book Antiqua" w:hAnsi="Book Antiqua"/>
        </w:rPr>
      </w:pPr>
      <w:r w:rsidRPr="000E03B4">
        <w:rPr>
          <w:rFonts w:ascii="Book Antiqua" w:hAnsi="Book Antiqua"/>
          <w:noProof/>
        </w:rPr>
        <w:drawing>
          <wp:inline distT="0" distB="0" distL="0" distR="0" wp14:anchorId="2F3E88A0" wp14:editId="0D0C2AE2">
            <wp:extent cx="4848059" cy="5452514"/>
            <wp:effectExtent l="0" t="0" r="3810" b="8890"/>
            <wp:docPr id="4" name="Picture 4" descr="Enable-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able-SS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544" cy="5548658"/>
                    </a:xfrm>
                    <a:prstGeom prst="rect">
                      <a:avLst/>
                    </a:prstGeom>
                    <a:noFill/>
                    <a:ln>
                      <a:noFill/>
                    </a:ln>
                  </pic:spPr>
                </pic:pic>
              </a:graphicData>
            </a:graphic>
          </wp:inline>
        </w:drawing>
      </w:r>
    </w:p>
    <w:p w14:paraId="0DFE4D43" w14:textId="77777777" w:rsidR="00954A7F" w:rsidRPr="000E03B4" w:rsidRDefault="00C92D6D" w:rsidP="000E03B4">
      <w:pPr>
        <w:pStyle w:val="ListParagraph"/>
        <w:numPr>
          <w:ilvl w:val="0"/>
          <w:numId w:val="2"/>
        </w:numPr>
        <w:jc w:val="both"/>
        <w:rPr>
          <w:rFonts w:ascii="Book Antiqua" w:hAnsi="Book Antiqua"/>
        </w:rPr>
      </w:pPr>
      <w:r w:rsidRPr="000E03B4">
        <w:rPr>
          <w:rFonts w:ascii="Book Antiqua" w:hAnsi="Book Antiqua"/>
        </w:rPr>
        <w:t>Click on “</w:t>
      </w:r>
      <w:r w:rsidRPr="000E03B4">
        <w:rPr>
          <w:rFonts w:ascii="Book Antiqua" w:hAnsi="Book Antiqua"/>
          <w:b/>
          <w:i/>
        </w:rPr>
        <w:t>Connect Domain</w:t>
      </w:r>
      <w:r w:rsidRPr="000E03B4">
        <w:rPr>
          <w:rFonts w:ascii="Book Antiqua" w:hAnsi="Book Antiqua"/>
        </w:rPr>
        <w:t xml:space="preserve">” after you have selected the content types that you would like to use with SSL for your sub-domain. </w:t>
      </w:r>
    </w:p>
    <w:p w14:paraId="6FE6B9BC" w14:textId="77777777" w:rsidR="00C92D6D" w:rsidRPr="000E03B4" w:rsidRDefault="008807AE" w:rsidP="000E03B4">
      <w:pPr>
        <w:pStyle w:val="ListParagraph"/>
        <w:jc w:val="both"/>
        <w:rPr>
          <w:rFonts w:ascii="Book Antiqua" w:hAnsi="Book Antiqua"/>
        </w:rPr>
      </w:pPr>
      <w:r w:rsidRPr="000E03B4">
        <w:rPr>
          <w:rFonts w:ascii="Book Antiqua" w:hAnsi="Book Antiqua"/>
          <w:noProof/>
        </w:rPr>
        <w:lastRenderedPageBreak/>
        <w:drawing>
          <wp:inline distT="0" distB="0" distL="0" distR="0" wp14:anchorId="26D5E1E4" wp14:editId="7647ADBC">
            <wp:extent cx="4848059" cy="5099423"/>
            <wp:effectExtent l="0" t="0" r="3810" b="6350"/>
            <wp:docPr id="5" name="Picture 5" descr="SSL connect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L connect doma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564" cy="5185154"/>
                    </a:xfrm>
                    <a:prstGeom prst="rect">
                      <a:avLst/>
                    </a:prstGeom>
                    <a:noFill/>
                    <a:ln>
                      <a:noFill/>
                    </a:ln>
                  </pic:spPr>
                </pic:pic>
              </a:graphicData>
            </a:graphic>
          </wp:inline>
        </w:drawing>
      </w:r>
    </w:p>
    <w:p w14:paraId="01705C8F" w14:textId="77777777" w:rsidR="006D564C" w:rsidRPr="000E03B4" w:rsidRDefault="00B34125" w:rsidP="000E03B4">
      <w:pPr>
        <w:pStyle w:val="ListParagraph"/>
        <w:numPr>
          <w:ilvl w:val="0"/>
          <w:numId w:val="2"/>
        </w:numPr>
        <w:jc w:val="both"/>
        <w:rPr>
          <w:rFonts w:ascii="Book Antiqua" w:hAnsi="Book Antiqua"/>
        </w:rPr>
      </w:pPr>
      <w:r w:rsidRPr="000E03B4">
        <w:rPr>
          <w:rFonts w:ascii="Book Antiqua" w:hAnsi="Book Antiqua"/>
        </w:rPr>
        <w:t>The provisioning process will start. This requires the generation of an SSL certificate and verification of the domain ownership. If you’re set to start the provisioning process, click on “</w:t>
      </w:r>
      <w:r w:rsidRPr="000E03B4">
        <w:rPr>
          <w:rFonts w:ascii="Book Antiqua" w:hAnsi="Book Antiqua"/>
          <w:b/>
          <w:i/>
        </w:rPr>
        <w:t>Enable SSL</w:t>
      </w:r>
      <w:r w:rsidRPr="000E03B4">
        <w:rPr>
          <w:rFonts w:ascii="Book Antiqua" w:hAnsi="Book Antiqua"/>
        </w:rPr>
        <w:t>.”</w:t>
      </w:r>
    </w:p>
    <w:p w14:paraId="4E9B85C8" w14:textId="77777777" w:rsidR="006D564C" w:rsidRPr="000E03B4" w:rsidRDefault="006D564C" w:rsidP="000E03B4">
      <w:pPr>
        <w:pStyle w:val="ListParagraph"/>
        <w:jc w:val="both"/>
        <w:rPr>
          <w:rFonts w:ascii="Book Antiqua" w:hAnsi="Book Antiqua"/>
        </w:rPr>
      </w:pPr>
      <w:r w:rsidRPr="000E03B4">
        <w:rPr>
          <w:rFonts w:ascii="Book Antiqua" w:hAnsi="Book Antiqua"/>
          <w:noProof/>
        </w:rPr>
        <w:drawing>
          <wp:inline distT="0" distB="0" distL="0" distR="0" wp14:anchorId="36E0F132" wp14:editId="6E91D437">
            <wp:extent cx="4569942" cy="2402840"/>
            <wp:effectExtent l="0" t="0" r="2540" b="10160"/>
            <wp:docPr id="6" name="Picture 6" descr="Enable-SSL-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able-SSL-Confi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7943" cy="2422821"/>
                    </a:xfrm>
                    <a:prstGeom prst="rect">
                      <a:avLst/>
                    </a:prstGeom>
                    <a:noFill/>
                    <a:ln>
                      <a:noFill/>
                    </a:ln>
                  </pic:spPr>
                </pic:pic>
              </a:graphicData>
            </a:graphic>
          </wp:inline>
        </w:drawing>
      </w:r>
    </w:p>
    <w:p w14:paraId="3F682D76" w14:textId="77777777" w:rsidR="00B34125" w:rsidRPr="000E03B4" w:rsidRDefault="006D564C" w:rsidP="000E03B4">
      <w:pPr>
        <w:pStyle w:val="ListParagraph"/>
        <w:numPr>
          <w:ilvl w:val="0"/>
          <w:numId w:val="2"/>
        </w:numPr>
        <w:jc w:val="both"/>
        <w:rPr>
          <w:rFonts w:ascii="Book Antiqua" w:hAnsi="Book Antiqua"/>
        </w:rPr>
      </w:pPr>
      <w:r w:rsidRPr="000E03B4">
        <w:rPr>
          <w:rFonts w:ascii="Book Antiqua" w:hAnsi="Book Antiqua"/>
        </w:rPr>
        <w:lastRenderedPageBreak/>
        <w:t xml:space="preserve">You should now see a confirmation prompt that the provisioning process has started and is in progress. After this process starts, HubSpot will send you a confirmation message that the process has been initiated. </w:t>
      </w:r>
    </w:p>
    <w:p w14:paraId="1AA4EB13" w14:textId="77777777" w:rsidR="006D564C" w:rsidRPr="000E03B4" w:rsidRDefault="006D564C" w:rsidP="000E03B4">
      <w:pPr>
        <w:pStyle w:val="ListParagraph"/>
        <w:jc w:val="both"/>
        <w:rPr>
          <w:rFonts w:ascii="Book Antiqua" w:hAnsi="Book Antiqua"/>
        </w:rPr>
      </w:pPr>
      <w:r w:rsidRPr="000E03B4">
        <w:rPr>
          <w:rFonts w:ascii="Book Antiqua" w:hAnsi="Book Antiqua"/>
          <w:noProof/>
        </w:rPr>
        <w:drawing>
          <wp:inline distT="0" distB="0" distL="0" distR="0" wp14:anchorId="6B874600" wp14:editId="3F95704D">
            <wp:extent cx="3819359" cy="2491105"/>
            <wp:effectExtent l="0" t="0" r="0" b="0"/>
            <wp:docPr id="8" name="Picture 8" descr="SSL-2-step-ve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SL-2-step-verificati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322" t="13494" r="17808" b="23132"/>
                    <a:stretch/>
                  </pic:blipFill>
                  <pic:spPr bwMode="auto">
                    <a:xfrm>
                      <a:off x="0" y="0"/>
                      <a:ext cx="3967394" cy="2587658"/>
                    </a:xfrm>
                    <a:prstGeom prst="rect">
                      <a:avLst/>
                    </a:prstGeom>
                    <a:noFill/>
                    <a:ln>
                      <a:noFill/>
                    </a:ln>
                    <a:extLst>
                      <a:ext uri="{53640926-AAD7-44D8-BBD7-CCE9431645EC}">
                        <a14:shadowObscured xmlns:a14="http://schemas.microsoft.com/office/drawing/2010/main"/>
                      </a:ext>
                    </a:extLst>
                  </pic:spPr>
                </pic:pic>
              </a:graphicData>
            </a:graphic>
          </wp:inline>
        </w:drawing>
      </w:r>
    </w:p>
    <w:p w14:paraId="43DAFE43" w14:textId="77777777" w:rsidR="006D564C" w:rsidRPr="000E03B4" w:rsidRDefault="00B426FC" w:rsidP="000E03B4">
      <w:pPr>
        <w:pStyle w:val="ListParagraph"/>
        <w:numPr>
          <w:ilvl w:val="0"/>
          <w:numId w:val="2"/>
        </w:numPr>
        <w:jc w:val="both"/>
        <w:rPr>
          <w:rFonts w:ascii="Book Antiqua" w:hAnsi="Book Antiqua"/>
        </w:rPr>
      </w:pPr>
      <w:r w:rsidRPr="000E03B4">
        <w:rPr>
          <w:rFonts w:ascii="Book Antiqua" w:hAnsi="Book Antiqua"/>
        </w:rPr>
        <w:t>After adding your domain, you’ll have 7 days to validate that domain with HubSpot to prove the ownership to the certificate. Clicking on the option “</w:t>
      </w:r>
      <w:r w:rsidRPr="000E03B4">
        <w:rPr>
          <w:rFonts w:ascii="Book Antiqua" w:hAnsi="Book Antiqua"/>
          <w:b/>
        </w:rPr>
        <w:t>validate your domain</w:t>
      </w:r>
      <w:r w:rsidRPr="000E03B4">
        <w:rPr>
          <w:rFonts w:ascii="Book Antiqua" w:hAnsi="Book Antiqua"/>
        </w:rPr>
        <w:t xml:space="preserve">” in the banner at the top of the Domain Manager helps you to validate the domain. </w:t>
      </w:r>
    </w:p>
    <w:p w14:paraId="43591952" w14:textId="77777777" w:rsidR="00B426FC" w:rsidRPr="000E03B4" w:rsidRDefault="00B426FC" w:rsidP="000E03B4">
      <w:pPr>
        <w:pStyle w:val="ListParagraph"/>
        <w:jc w:val="both"/>
        <w:rPr>
          <w:rFonts w:ascii="Book Antiqua" w:hAnsi="Book Antiqua"/>
        </w:rPr>
      </w:pPr>
      <w:r w:rsidRPr="000E03B4">
        <w:rPr>
          <w:rFonts w:ascii="Book Antiqua" w:hAnsi="Book Antiqua"/>
          <w:noProof/>
        </w:rPr>
        <w:drawing>
          <wp:inline distT="0" distB="0" distL="0" distR="0" wp14:anchorId="63020F04" wp14:editId="6106EC82">
            <wp:extent cx="5305259" cy="2241373"/>
            <wp:effectExtent l="0" t="0" r="3810" b="0"/>
            <wp:docPr id="9" name="Picture 9" descr="Validat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lidate dom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239" cy="2278121"/>
                    </a:xfrm>
                    <a:prstGeom prst="rect">
                      <a:avLst/>
                    </a:prstGeom>
                    <a:noFill/>
                    <a:ln>
                      <a:noFill/>
                    </a:ln>
                  </pic:spPr>
                </pic:pic>
              </a:graphicData>
            </a:graphic>
          </wp:inline>
        </w:drawing>
      </w:r>
    </w:p>
    <w:p w14:paraId="4C2D357B" w14:textId="77777777" w:rsidR="00B426FC" w:rsidRPr="000E03B4" w:rsidRDefault="00B426FC" w:rsidP="000E03B4">
      <w:pPr>
        <w:pStyle w:val="ListParagraph"/>
        <w:numPr>
          <w:ilvl w:val="0"/>
          <w:numId w:val="2"/>
        </w:numPr>
        <w:jc w:val="both"/>
        <w:rPr>
          <w:rFonts w:ascii="Book Antiqua" w:hAnsi="Book Antiqua"/>
        </w:rPr>
      </w:pPr>
      <w:r w:rsidRPr="000E03B4">
        <w:rPr>
          <w:rFonts w:ascii="Book Antiqua" w:hAnsi="Book Antiqua"/>
        </w:rPr>
        <w:t xml:space="preserve">You can use either “Set up a redirect link” or “create a new page” to validate your domain. </w:t>
      </w:r>
    </w:p>
    <w:p w14:paraId="7D698F97" w14:textId="77777777" w:rsidR="00B426FC" w:rsidRPr="000E03B4" w:rsidRDefault="00B426FC" w:rsidP="000E03B4">
      <w:pPr>
        <w:pStyle w:val="ListParagraph"/>
        <w:jc w:val="both"/>
        <w:rPr>
          <w:rFonts w:ascii="Book Antiqua" w:hAnsi="Book Antiqua"/>
        </w:rPr>
      </w:pPr>
      <w:r w:rsidRPr="000E03B4">
        <w:rPr>
          <w:rFonts w:ascii="Book Antiqua" w:hAnsi="Book Antiqua"/>
          <w:noProof/>
        </w:rPr>
        <w:lastRenderedPageBreak/>
        <w:drawing>
          <wp:inline distT="0" distB="0" distL="0" distR="0" wp14:anchorId="61AC322F" wp14:editId="260E11B0">
            <wp:extent cx="5533859" cy="2514600"/>
            <wp:effectExtent l="0" t="0" r="3810" b="0"/>
            <wp:docPr id="10" name="Picture 10" descr="Validat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lidate doma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0734" cy="2522268"/>
                    </a:xfrm>
                    <a:prstGeom prst="rect">
                      <a:avLst/>
                    </a:prstGeom>
                    <a:noFill/>
                    <a:ln>
                      <a:noFill/>
                    </a:ln>
                  </pic:spPr>
                </pic:pic>
              </a:graphicData>
            </a:graphic>
          </wp:inline>
        </w:drawing>
      </w:r>
    </w:p>
    <w:p w14:paraId="55B680E0" w14:textId="77777777" w:rsidR="00B426FC" w:rsidRPr="000E03B4" w:rsidRDefault="00B426FC" w:rsidP="000E03B4">
      <w:pPr>
        <w:pStyle w:val="ListParagraph"/>
        <w:numPr>
          <w:ilvl w:val="0"/>
          <w:numId w:val="2"/>
        </w:numPr>
        <w:jc w:val="both"/>
        <w:rPr>
          <w:rFonts w:ascii="Book Antiqua" w:hAnsi="Book Antiqua"/>
        </w:rPr>
      </w:pPr>
      <w:r w:rsidRPr="000E03B4">
        <w:rPr>
          <w:rFonts w:ascii="Book Antiqua" w:hAnsi="Book Antiqua"/>
        </w:rPr>
        <w:t>Now select the content types that you would like to host on your secure domain. Or, you can select the “</w:t>
      </w:r>
      <w:r w:rsidRPr="000E03B4">
        <w:rPr>
          <w:rFonts w:ascii="Book Antiqua" w:hAnsi="Book Antiqua"/>
          <w:b/>
          <w:i/>
        </w:rPr>
        <w:t>redirect this domain to another connected domain</w:t>
      </w:r>
      <w:r w:rsidRPr="000E03B4">
        <w:rPr>
          <w:rFonts w:ascii="Book Antiqua" w:hAnsi="Book Antiqua"/>
        </w:rPr>
        <w:t>.”</w:t>
      </w:r>
    </w:p>
    <w:p w14:paraId="557AF64D" w14:textId="77777777" w:rsidR="00B426FC" w:rsidRPr="000E03B4" w:rsidRDefault="0042285D" w:rsidP="000E03B4">
      <w:pPr>
        <w:pStyle w:val="ListParagraph"/>
        <w:numPr>
          <w:ilvl w:val="0"/>
          <w:numId w:val="2"/>
        </w:numPr>
        <w:jc w:val="both"/>
        <w:rPr>
          <w:rFonts w:ascii="Book Antiqua" w:hAnsi="Book Antiqua"/>
        </w:rPr>
      </w:pPr>
      <w:r w:rsidRPr="000E03B4">
        <w:rPr>
          <w:rFonts w:ascii="Book Antiqua" w:hAnsi="Book Antiqua"/>
        </w:rPr>
        <w:t xml:space="preserve">Once you have verified your domain with the SSL certificate authority, you’ll receive an email from HubSpot. Now go back to the </w:t>
      </w:r>
      <w:r w:rsidRPr="000E03B4">
        <w:rPr>
          <w:rFonts w:ascii="Book Antiqua" w:hAnsi="Book Antiqua"/>
          <w:b/>
          <w:i/>
        </w:rPr>
        <w:t>Domain Manager</w:t>
      </w:r>
      <w:r w:rsidRPr="000E03B4">
        <w:rPr>
          <w:rFonts w:ascii="Book Antiqua" w:hAnsi="Book Antiqua"/>
        </w:rPr>
        <w:t xml:space="preserve">. You will now see a notice that informs you that need to update the CNAME record for the certified domain. Click </w:t>
      </w:r>
      <w:r w:rsidR="008807AE" w:rsidRPr="000E03B4">
        <w:rPr>
          <w:rFonts w:ascii="Book Antiqua" w:hAnsi="Book Antiqua"/>
        </w:rPr>
        <w:t xml:space="preserve">on that so that you can see your </w:t>
      </w:r>
      <w:r w:rsidRPr="000E03B4">
        <w:rPr>
          <w:rFonts w:ascii="Book Antiqua" w:hAnsi="Book Antiqua"/>
        </w:rPr>
        <w:t>CNAME.</w:t>
      </w:r>
    </w:p>
    <w:p w14:paraId="6947DB83" w14:textId="77777777" w:rsidR="008807AE" w:rsidRPr="000E03B4" w:rsidRDefault="008807AE" w:rsidP="000E03B4">
      <w:pPr>
        <w:pStyle w:val="ListParagraph"/>
        <w:jc w:val="both"/>
        <w:rPr>
          <w:rFonts w:ascii="Book Antiqua" w:hAnsi="Book Antiqua"/>
        </w:rPr>
      </w:pPr>
      <w:bookmarkStart w:id="0" w:name="_GoBack"/>
      <w:r w:rsidRPr="000E03B4">
        <w:rPr>
          <w:rFonts w:ascii="Book Antiqua" w:hAnsi="Book Antiqua"/>
          <w:noProof/>
        </w:rPr>
        <w:drawing>
          <wp:inline distT="0" distB="0" distL="0" distR="0" wp14:anchorId="04C953E6" wp14:editId="3AA4528E">
            <wp:extent cx="5943600" cy="1911590"/>
            <wp:effectExtent l="0" t="0" r="0" b="0"/>
            <wp:docPr id="11" name="Picture 11" descr="Domain-Manager-Provisioning-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main-Manager-Provisioning-Comple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1590"/>
                    </a:xfrm>
                    <a:prstGeom prst="rect">
                      <a:avLst/>
                    </a:prstGeom>
                    <a:noFill/>
                    <a:ln>
                      <a:noFill/>
                    </a:ln>
                  </pic:spPr>
                </pic:pic>
              </a:graphicData>
            </a:graphic>
          </wp:inline>
        </w:drawing>
      </w:r>
      <w:bookmarkEnd w:id="0"/>
    </w:p>
    <w:p w14:paraId="04BD0DE1" w14:textId="77777777" w:rsidR="008807AE" w:rsidRPr="000E03B4" w:rsidRDefault="008807AE" w:rsidP="000E03B4">
      <w:pPr>
        <w:pStyle w:val="ListParagraph"/>
        <w:numPr>
          <w:ilvl w:val="0"/>
          <w:numId w:val="2"/>
        </w:numPr>
        <w:tabs>
          <w:tab w:val="left" w:pos="915"/>
        </w:tabs>
        <w:jc w:val="both"/>
        <w:rPr>
          <w:rFonts w:ascii="Book Antiqua" w:hAnsi="Book Antiqua"/>
        </w:rPr>
      </w:pPr>
      <w:r w:rsidRPr="000E03B4">
        <w:rPr>
          <w:rFonts w:ascii="Book Antiqua" w:hAnsi="Book Antiqua"/>
        </w:rPr>
        <w:t>Now copy your CNAME.</w:t>
      </w:r>
    </w:p>
    <w:p w14:paraId="63CA29AF" w14:textId="77777777" w:rsidR="008807AE" w:rsidRPr="000E03B4" w:rsidRDefault="008807AE" w:rsidP="000E03B4">
      <w:pPr>
        <w:pStyle w:val="ListParagraph"/>
        <w:tabs>
          <w:tab w:val="left" w:pos="915"/>
        </w:tabs>
        <w:jc w:val="both"/>
        <w:rPr>
          <w:rFonts w:ascii="Book Antiqua" w:hAnsi="Book Antiqua"/>
        </w:rPr>
      </w:pPr>
      <w:r w:rsidRPr="000E03B4">
        <w:rPr>
          <w:rFonts w:ascii="Book Antiqua" w:hAnsi="Book Antiqua"/>
          <w:noProof/>
        </w:rPr>
        <w:lastRenderedPageBreak/>
        <w:drawing>
          <wp:inline distT="0" distB="0" distL="0" distR="0" wp14:anchorId="4CFFEDAC" wp14:editId="114DC265">
            <wp:extent cx="6029325" cy="2552700"/>
            <wp:effectExtent l="0" t="0" r="9525" b="0"/>
            <wp:docPr id="12" name="Picture 12" descr="Secure-C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cure-CNA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2552700"/>
                    </a:xfrm>
                    <a:prstGeom prst="rect">
                      <a:avLst/>
                    </a:prstGeom>
                    <a:noFill/>
                    <a:ln>
                      <a:noFill/>
                    </a:ln>
                  </pic:spPr>
                </pic:pic>
              </a:graphicData>
            </a:graphic>
          </wp:inline>
        </w:drawing>
      </w:r>
    </w:p>
    <w:p w14:paraId="5DADFA36" w14:textId="77777777" w:rsidR="008807AE" w:rsidRPr="000E03B4" w:rsidRDefault="008807AE" w:rsidP="000E03B4">
      <w:pPr>
        <w:pStyle w:val="ListParagraph"/>
        <w:numPr>
          <w:ilvl w:val="0"/>
          <w:numId w:val="2"/>
        </w:numPr>
        <w:tabs>
          <w:tab w:val="left" w:pos="915"/>
        </w:tabs>
        <w:jc w:val="both"/>
        <w:rPr>
          <w:rFonts w:ascii="Book Antiqua" w:hAnsi="Book Antiqua"/>
        </w:rPr>
      </w:pPr>
      <w:r w:rsidRPr="000E03B4">
        <w:rPr>
          <w:rFonts w:ascii="Book Antiqua" w:hAnsi="Book Antiqua"/>
        </w:rPr>
        <w:t>Update your CNAME within the “nameserver” host.</w:t>
      </w:r>
    </w:p>
    <w:p w14:paraId="7664C913" w14:textId="77777777" w:rsidR="008807AE" w:rsidRPr="000E03B4" w:rsidRDefault="008807AE" w:rsidP="000E03B4">
      <w:pPr>
        <w:pStyle w:val="ListParagraph"/>
        <w:tabs>
          <w:tab w:val="left" w:pos="915"/>
        </w:tabs>
        <w:jc w:val="both"/>
        <w:rPr>
          <w:rFonts w:ascii="Book Antiqua" w:hAnsi="Book Antiqua"/>
        </w:rPr>
      </w:pPr>
      <w:r w:rsidRPr="000E03B4">
        <w:rPr>
          <w:rFonts w:ascii="Book Antiqua" w:hAnsi="Book Antiqua"/>
          <w:noProof/>
        </w:rPr>
        <w:drawing>
          <wp:inline distT="0" distB="0" distL="0" distR="0" wp14:anchorId="6F27472C" wp14:editId="50E262D0">
            <wp:extent cx="6029325" cy="1295321"/>
            <wp:effectExtent l="0" t="0" r="0" b="635"/>
            <wp:docPr id="13" name="Picture 13" descr="SSL-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SL-D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325" cy="1295321"/>
                    </a:xfrm>
                    <a:prstGeom prst="rect">
                      <a:avLst/>
                    </a:prstGeom>
                    <a:noFill/>
                    <a:ln>
                      <a:noFill/>
                    </a:ln>
                  </pic:spPr>
                </pic:pic>
              </a:graphicData>
            </a:graphic>
          </wp:inline>
        </w:drawing>
      </w:r>
    </w:p>
    <w:p w14:paraId="1382C77B" w14:textId="77777777" w:rsidR="008807AE" w:rsidRPr="000E03B4" w:rsidRDefault="008807AE" w:rsidP="000E03B4">
      <w:pPr>
        <w:pStyle w:val="ListParagraph"/>
        <w:numPr>
          <w:ilvl w:val="0"/>
          <w:numId w:val="2"/>
        </w:numPr>
        <w:tabs>
          <w:tab w:val="left" w:pos="915"/>
        </w:tabs>
        <w:jc w:val="both"/>
        <w:rPr>
          <w:rFonts w:ascii="Book Antiqua" w:hAnsi="Book Antiqua"/>
        </w:rPr>
      </w:pPr>
      <w:r w:rsidRPr="000E03B4">
        <w:rPr>
          <w:rFonts w:ascii="Book Antiqua" w:hAnsi="Book Antiqua"/>
        </w:rPr>
        <w:t>Verify that the domain is connected after 24-48 hours.</w:t>
      </w:r>
    </w:p>
    <w:p w14:paraId="1B2B6A9D" w14:textId="77777777" w:rsidR="008807AE" w:rsidRPr="000E03B4" w:rsidRDefault="008807AE" w:rsidP="000E03B4">
      <w:pPr>
        <w:pStyle w:val="ListParagraph"/>
        <w:tabs>
          <w:tab w:val="left" w:pos="915"/>
        </w:tabs>
        <w:jc w:val="both"/>
        <w:rPr>
          <w:rFonts w:ascii="Book Antiqua" w:hAnsi="Book Antiqua"/>
        </w:rPr>
      </w:pPr>
      <w:r w:rsidRPr="000E03B4">
        <w:rPr>
          <w:rFonts w:ascii="Book Antiqua" w:hAnsi="Book Antiqua"/>
          <w:noProof/>
        </w:rPr>
        <w:drawing>
          <wp:inline distT="0" distB="0" distL="0" distR="0" wp14:anchorId="17F59AE9" wp14:editId="44448BD9">
            <wp:extent cx="5495925" cy="2076450"/>
            <wp:effectExtent l="0" t="0" r="9525" b="0"/>
            <wp:docPr id="14" name="Picture 14" descr="SSL-En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SL-Enab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0785" cy="2078286"/>
                    </a:xfrm>
                    <a:prstGeom prst="rect">
                      <a:avLst/>
                    </a:prstGeom>
                    <a:noFill/>
                    <a:ln>
                      <a:noFill/>
                    </a:ln>
                  </pic:spPr>
                </pic:pic>
              </a:graphicData>
            </a:graphic>
          </wp:inline>
        </w:drawing>
      </w:r>
    </w:p>
    <w:sectPr w:rsidR="008807AE" w:rsidRPr="000E0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1028"/>
    <w:multiLevelType w:val="hybridMultilevel"/>
    <w:tmpl w:val="8180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305F71"/>
    <w:multiLevelType w:val="hybridMultilevel"/>
    <w:tmpl w:val="660A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zNTM2NDewsDQxNDNR0lEKTi0uzszPAykwrAUADahVmywAAAA="/>
  </w:docVars>
  <w:rsids>
    <w:rsidRoot w:val="00AF6A59"/>
    <w:rsid w:val="000E03B4"/>
    <w:rsid w:val="000F3C9A"/>
    <w:rsid w:val="001052DD"/>
    <w:rsid w:val="00184C86"/>
    <w:rsid w:val="001C64D3"/>
    <w:rsid w:val="002A0407"/>
    <w:rsid w:val="003C131F"/>
    <w:rsid w:val="0042285D"/>
    <w:rsid w:val="00493CA1"/>
    <w:rsid w:val="004A4FF7"/>
    <w:rsid w:val="004B2199"/>
    <w:rsid w:val="004C33D3"/>
    <w:rsid w:val="004E7159"/>
    <w:rsid w:val="0053119C"/>
    <w:rsid w:val="00644D55"/>
    <w:rsid w:val="006D564C"/>
    <w:rsid w:val="007314A4"/>
    <w:rsid w:val="007A3EA0"/>
    <w:rsid w:val="0085503A"/>
    <w:rsid w:val="008807AE"/>
    <w:rsid w:val="00896B61"/>
    <w:rsid w:val="00937583"/>
    <w:rsid w:val="00954A7F"/>
    <w:rsid w:val="009C2B1D"/>
    <w:rsid w:val="009D1021"/>
    <w:rsid w:val="009F2D2D"/>
    <w:rsid w:val="00A37B72"/>
    <w:rsid w:val="00AF6A59"/>
    <w:rsid w:val="00B34125"/>
    <w:rsid w:val="00B426FC"/>
    <w:rsid w:val="00B544E3"/>
    <w:rsid w:val="00B85BE1"/>
    <w:rsid w:val="00C230A0"/>
    <w:rsid w:val="00C45FBA"/>
    <w:rsid w:val="00C7290B"/>
    <w:rsid w:val="00C92D6D"/>
    <w:rsid w:val="00D74AED"/>
    <w:rsid w:val="00D843AE"/>
    <w:rsid w:val="00DD2FCD"/>
    <w:rsid w:val="00E502C3"/>
    <w:rsid w:val="00E72C92"/>
    <w:rsid w:val="00EC456F"/>
    <w:rsid w:val="00ED2D85"/>
    <w:rsid w:val="00EF0D1E"/>
    <w:rsid w:val="00FB17E9"/>
    <w:rsid w:val="00FC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68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2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9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2B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90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D2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FCD"/>
    <w:rPr>
      <w:rFonts w:ascii="Tahoma" w:hAnsi="Tahoma" w:cs="Tahoma"/>
      <w:sz w:val="16"/>
      <w:szCs w:val="16"/>
    </w:rPr>
  </w:style>
  <w:style w:type="paragraph" w:styleId="ListParagraph">
    <w:name w:val="List Paragraph"/>
    <w:basedOn w:val="Normal"/>
    <w:uiPriority w:val="34"/>
    <w:qFormat/>
    <w:rsid w:val="004C3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74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808</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Denis Lunev</cp:lastModifiedBy>
  <cp:revision>40</cp:revision>
  <dcterms:created xsi:type="dcterms:W3CDTF">2016-06-29T06:44:00Z</dcterms:created>
  <dcterms:modified xsi:type="dcterms:W3CDTF">2016-07-12T13:04:00Z</dcterms:modified>
</cp:coreProperties>
</file>