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00000"/>
          <w:sz w:val="46"/>
        </w:rPr>
        <w:t>CAPSTONE PROJECT SUBMISSION</w:t>
      </w:r>
    </w:p>
    <w:p>
      <w:pPr>
        <w:spacing w:after="320"/>
      </w:pPr>
      <w:r>
        <w:rPr>
          <w:rFonts w:ascii="Calibri" w:hAnsi="Calibri"/>
          <w:b w:val="0"/>
          <w:color w:val="5A626C"/>
          <w:sz w:val="28"/>
        </w:rPr>
        <w:t>Retail Demand Forecasting — RET-01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Full name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Nosirov Nodir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Group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Tulpar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Project track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Field-Based Scenario — RET-01 (RetailTech)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ML task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Weekly product-store demand regression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Repository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https://github.com/intelNod/retail-demand-forecasting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Colab demo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https://colab.research.google.com/github/intelNod/retail-demand-forecasting/blob/main/demo.ipynb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Prepared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01.08.2026</w:t>
            </w:r>
          </w:p>
        </w:tc>
      </w:tr>
    </w:tbl>
    <w:p>
      <w:pPr>
        <w:spacing w:after="0"/>
      </w:pPr>
    </w:p>
    <w:p>
      <w:pPr>
        <w:pStyle w:val="Heading1"/>
      </w:pPr>
      <w:r>
        <w:t>Project summary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This project forecasts one-week-ahead demand for FOODS products in retail stores. It uses past sales, recent prices, calendar events, and SNAP information from the M5 Forecasting — Accuracy dataset. The workflow includes a complete data audit, documented cleaning, exploratory analysis, chronological splitting, leakage-safe features, a simple baseline, MLflow experiments, final testing, error analysis, a reusable prediction function, Flask REST API, and browser demonstration UI.</w:t>
      </w:r>
    </w:p>
    <w:p>
      <w:pPr>
        <w:pStyle w:val="Heading1"/>
      </w:pPr>
      <w:r>
        <w:t>Verified result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selected controlled Random Forest achieved final test MAE 4.417919 and RMSE 9.132909 on 57,480 rows. The four-week-mean baseline test MAE was 4.787413, so the model improved MAE by 7.72%. A fresh-clone test reproduced the demo prediction and all 18 automated tests passed.</w:t>
      </w:r>
    </w:p>
    <w:p>
      <w:pPr>
        <w:spacing w:before="200" w:after="0"/>
      </w:pPr>
      <w:r>
        <w:rPr>
          <w:rFonts w:ascii="Calibri" w:hAnsi="Calibri"/>
          <w:b/>
          <w:color w:val="1F4D78"/>
          <w:sz w:val="22"/>
        </w:rPr>
        <w:t xml:space="preserve">Submission note: </w:t>
      </w:r>
      <w:r>
        <w:rPr>
          <w:rFonts w:ascii="Calibri" w:hAnsi="Calibri"/>
          <w:b w:val="0"/>
          <w:color w:val="000000"/>
          <w:sz w:val="22"/>
        </w:rPr>
        <w:t>The repository must not receive any commit or push after the final LMS submission.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A626C"/>
        <w:sz w:val="18"/>
      </w:rPr>
      <w:t>Nosirov Nodir | Tulpar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color w:val="5A626C"/>
        <w:sz w:val="18"/>
      </w:rPr>
      <w:t>AI/ML Fundamentals Capstone | Submission Details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Demand Forecasting — Capstone Submission</dc:title>
  <dc:subject>AI/ML Fundamentals capstone submission details</dc:subject>
  <dc:creator>Nosirov Nodir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