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ED" w:rsidRPr="00B136DD" w:rsidRDefault="007341ED" w:rsidP="007341ED">
      <w:pPr>
        <w:spacing w:after="0" w:line="240" w:lineRule="auto"/>
        <w:ind w:left="450" w:right="450" w:hanging="450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</w:pPr>
      <w:r w:rsidRPr="00B136DD">
        <w:rPr>
          <w:rFonts w:ascii="Times New Roman" w:eastAsia="Times New Roman" w:hAnsi="Times New Roman" w:cs="Times New Roman"/>
          <w:b/>
          <w:bCs/>
          <w:color w:val="548DD4" w:themeColor="text2" w:themeTint="99"/>
          <w:sz w:val="28"/>
          <w:szCs w:val="28"/>
          <w:lang w:eastAsia="ru-RU"/>
        </w:rPr>
        <w:t>Устройства вывода информации</w:t>
      </w:r>
    </w:p>
    <w:p w:rsidR="007341ED" w:rsidRPr="00B136D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41ED" w:rsidRPr="00B136D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Монитор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предназначен для отображения текстовой и графической информации. В текстовом режиме монитор разбивается на отдельные участки – </w:t>
      </w:r>
      <w:r w:rsidRPr="00734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знакоместа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которых отображаются символы. В графическом режиме – изображение состоит из точек (пикселей). Монитор подключается к процессору через видеоадаптер. Количество точек по горизонтали и по вертикали, которые монитор способен воспроизвести четко и раздельно, называют </w:t>
      </w:r>
      <w:r w:rsidRPr="007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разрешающей способностью монитора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341E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341ED" w:rsidRPr="00B136D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Принтер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предназначен для выдачи данных из компьютера на бумаге, пленке в удобном для чтения виде (в твердой копии). По способу печати принтеры делятся </w:t>
      </w:r>
      <w:proofErr w:type="gramStart"/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341ED" w:rsidRPr="00B136DD" w:rsidRDefault="007341ED" w:rsidP="007341E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матричные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(ударные – краска наносится на носитель с помощью выдвигающихся штырьков матрицы);</w:t>
      </w:r>
    </w:p>
    <w:p w:rsidR="007341ED" w:rsidRPr="00B136DD" w:rsidRDefault="007341ED" w:rsidP="007341E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термические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(специальная красящая лента при нагреве оставляет краску на бумаге от быстро нагревающихся элементов печатающей головки);</w:t>
      </w:r>
    </w:p>
    <w:p w:rsidR="007341ED" w:rsidRPr="00B136DD" w:rsidRDefault="007341ED" w:rsidP="007341E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струйные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(форсунка разбрызгивает чернила по контуру символа);</w:t>
      </w:r>
    </w:p>
    <w:p w:rsidR="007341ED" w:rsidRPr="00B136DD" w:rsidRDefault="007341ED" w:rsidP="007341ED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лазерные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 помощью лазера изображение переносится на фоточувствительный барабан, красящий порошок прилипает к барабану по контуру изображения и затем переносится на бумагу).</w:t>
      </w:r>
    </w:p>
    <w:p w:rsidR="007341ED" w:rsidRPr="00B136D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характеристики принтеров – скорость печати, качество печати.</w:t>
      </w:r>
    </w:p>
    <w:p w:rsidR="007341E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341ED" w:rsidRPr="00B136DD" w:rsidRDefault="007341ED" w:rsidP="007341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Плоттер</w:t>
      </w:r>
      <w:r w:rsidRPr="00B136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графопостроитель – выводит из компьютера данные в графическом виде (используется в системах автоматического проектирования).</w:t>
      </w:r>
    </w:p>
    <w:p w:rsidR="00762CD5" w:rsidRDefault="0052732B" w:rsidP="007341ED">
      <w:pPr>
        <w:spacing w:after="0" w:line="240" w:lineRule="auto"/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5E37E1A" wp14:editId="73696CEE">
            <wp:simplePos x="0" y="0"/>
            <wp:positionH relativeFrom="column">
              <wp:posOffset>23495</wp:posOffset>
            </wp:positionH>
            <wp:positionV relativeFrom="paragraph">
              <wp:posOffset>88265</wp:posOffset>
            </wp:positionV>
            <wp:extent cx="3419475" cy="2564130"/>
            <wp:effectExtent l="0" t="0" r="952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тр вывод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6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59D"/>
    <w:multiLevelType w:val="multilevel"/>
    <w:tmpl w:val="8E7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ED"/>
    <w:rsid w:val="0052732B"/>
    <w:rsid w:val="00533669"/>
    <w:rsid w:val="007341ED"/>
    <w:rsid w:val="00BB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2018-03-03T07:36:00Z</dcterms:created>
  <dcterms:modified xsi:type="dcterms:W3CDTF">2018-03-03T07:47:00Z</dcterms:modified>
</cp:coreProperties>
</file>