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A5250" w14:textId="5D247590" w:rsidR="00617914" w:rsidRPr="008109AE" w:rsidRDefault="00AC6AA8" w:rsidP="00617914">
      <w:pPr>
        <w:spacing w:after="0" w:line="240" w:lineRule="auto"/>
        <w:jc w:val="both"/>
        <w:rPr>
          <w:rFonts w:eastAsiaTheme="minorEastAsia" w:cstheme="minorHAnsi"/>
          <w:b/>
        </w:rPr>
      </w:pPr>
      <w:bookmarkStart w:id="0" w:name="_Hlk197699083"/>
      <w:r>
        <w:rPr>
          <w:rFonts w:eastAsiaTheme="minorEastAsia" w:cstheme="minorHAnsi"/>
          <w:b/>
        </w:rPr>
        <w:t>[[our_ref]]</w:t>
      </w:r>
      <w:r w:rsidR="00670C9B" w:rsidRPr="008109AE">
        <w:rPr>
          <w:rFonts w:eastAsiaTheme="minorEastAsia" w:cstheme="minorHAnsi"/>
          <w:b/>
        </w:rPr>
        <w:t xml:space="preserve"> </w:t>
      </w:r>
    </w:p>
    <w:p w14:paraId="6F648F37" w14:textId="77777777" w:rsidR="00617914" w:rsidRPr="008109AE" w:rsidRDefault="00673282" w:rsidP="00617914">
      <w:pPr>
        <w:spacing w:after="0" w:line="240" w:lineRule="auto"/>
        <w:jc w:val="both"/>
        <w:rPr>
          <w:rFonts w:eastAsiaTheme="minorEastAsia" w:cstheme="minorHAnsi"/>
          <w:b/>
          <w:bCs/>
        </w:rPr>
      </w:pPr>
    </w:p>
    <w:p w14:paraId="675C2DF1" w14:textId="41B7C971" w:rsidR="00AE6E22" w:rsidRPr="008109AE" w:rsidRDefault="00AC6AA8" w:rsidP="00AE6E22">
      <w:pPr>
        <w:spacing w:after="0" w:line="240" w:lineRule="auto"/>
        <w:jc w:val="both"/>
        <w:rPr>
          <w:rFonts w:eastAsiaTheme="minorEastAsia" w:cstheme="minorHAnsi"/>
          <w:b/>
        </w:rPr>
      </w:pPr>
      <w:bookmarkStart w:id="1" w:name="_Hlk208392679"/>
      <w:r>
        <w:rPr>
          <w:rFonts w:eastAsiaTheme="minorEastAsia" w:cstheme="minorHAnsi"/>
          <w:b/>
          <w:bCs/>
        </w:rPr>
        <w:t>[[date]]</w:t>
      </w:r>
    </w:p>
    <w:bookmarkEnd w:id="1"/>
    <w:p w14:paraId="39FD1D8E" w14:textId="77777777" w:rsidR="00670C9B" w:rsidRDefault="00670C9B" w:rsidP="00617914">
      <w:pPr>
        <w:spacing w:after="0" w:line="240" w:lineRule="auto"/>
        <w:rPr>
          <w:rFonts w:eastAsiaTheme="minorEastAsia" w:cstheme="minorHAnsi"/>
          <w:b/>
          <w:bCs/>
        </w:rPr>
      </w:pPr>
    </w:p>
    <w:p w14:paraId="08E9A814" w14:textId="45A722BC" w:rsidR="00617914" w:rsidRPr="008109AE" w:rsidRDefault="00AC6AA8" w:rsidP="00617914">
      <w:pPr>
        <w:spacing w:after="0" w:line="240" w:lineRule="auto"/>
        <w:rPr>
          <w:rFonts w:eastAsia="Times New Roman" w:cstheme="minorHAnsi"/>
          <w:b/>
          <w:bCs/>
          <w:noProof/>
        </w:rPr>
      </w:pPr>
      <w:r>
        <w:rPr>
          <w:rFonts w:eastAsiaTheme="minorEastAsia" w:cstheme="minorHAnsi"/>
          <w:b/>
          <w:bCs/>
        </w:rPr>
        <w:t>[[</w:t>
      </w:r>
      <w:r w:rsidR="00670C9B">
        <w:rPr>
          <w:rFonts w:eastAsiaTheme="minorEastAsia" w:cstheme="minorHAnsi"/>
          <w:b/>
          <w:bCs/>
        </w:rPr>
        <w:t>customer.name</w:t>
      </w:r>
      <w:r>
        <w:rPr>
          <w:rFonts w:eastAsiaTheme="minorEastAsia" w:cstheme="minorHAnsi"/>
          <w:b/>
          <w:bCs/>
        </w:rPr>
        <w:t>]]</w:t>
      </w:r>
      <w:r w:rsidR="008109AE" w:rsidRPr="008109AE">
        <w:rPr>
          <w:rFonts w:eastAsia="Times New Roman" w:cstheme="minorHAnsi"/>
          <w:b/>
          <w:noProof/>
        </w:rPr>
        <w:t>,</w:t>
      </w:r>
      <w:r w:rsidR="008109AE" w:rsidRPr="008109AE">
        <w:rPr>
          <w:rFonts w:eastAsiaTheme="minorEastAsia" w:cstheme="minorHAnsi"/>
          <w:b/>
        </w:rPr>
        <w:tab/>
        <w:t xml:space="preserve">                                 </w:t>
      </w:r>
      <w:r w:rsidR="008109AE" w:rsidRPr="008109AE">
        <w:rPr>
          <w:rFonts w:eastAsiaTheme="minorEastAsia" w:cstheme="minorHAnsi"/>
          <w:b/>
        </w:rPr>
        <w:tab/>
      </w:r>
      <w:r w:rsidR="008109AE" w:rsidRPr="008109AE">
        <w:rPr>
          <w:rFonts w:eastAsia="Times New Roman" w:cstheme="minorHAnsi"/>
          <w:b/>
          <w:bCs/>
          <w:noProof/>
        </w:rPr>
        <w:t xml:space="preserve"> </w:t>
      </w:r>
    </w:p>
    <w:p w14:paraId="06E1C4EF" w14:textId="01E61D92" w:rsidR="00617914" w:rsidRPr="008109AE" w:rsidRDefault="00AC6AA8" w:rsidP="00617914">
      <w:pPr>
        <w:spacing w:after="0" w:line="240" w:lineRule="auto"/>
        <w:rPr>
          <w:rFonts w:eastAsiaTheme="minorEastAsia" w:cstheme="minorHAnsi"/>
          <w:b/>
        </w:rPr>
      </w:pPr>
      <w:r>
        <w:rPr>
          <w:rFonts w:eastAsia="Times New Roman" w:cstheme="minorHAnsi"/>
          <w:b/>
          <w:noProof/>
        </w:rPr>
        <w:t>[[</w:t>
      </w:r>
      <w:r w:rsidR="00670C9B">
        <w:rPr>
          <w:rFonts w:eastAsia="Times New Roman" w:cstheme="minorHAnsi"/>
          <w:b/>
          <w:noProof/>
        </w:rPr>
        <w:t>customer</w:t>
      </w:r>
      <w:r w:rsidR="00D45FE6">
        <w:rPr>
          <w:rFonts w:eastAsia="Times New Roman" w:cstheme="minorHAnsi"/>
          <w:b/>
          <w:noProof/>
        </w:rPr>
        <w:t>.address_line_1</w:t>
      </w:r>
      <w:r>
        <w:rPr>
          <w:rFonts w:eastAsia="Times New Roman" w:cstheme="minorHAnsi"/>
          <w:b/>
          <w:noProof/>
        </w:rPr>
        <w:t>]]</w:t>
      </w:r>
      <w:r w:rsidR="008109AE" w:rsidRPr="008109AE">
        <w:rPr>
          <w:rFonts w:eastAsia="Times New Roman" w:cstheme="minorHAnsi"/>
          <w:b/>
          <w:noProof/>
        </w:rPr>
        <w:t>,</w:t>
      </w:r>
      <w:r w:rsidR="008109AE" w:rsidRPr="008109AE">
        <w:rPr>
          <w:rFonts w:eastAsiaTheme="minorEastAsia" w:cstheme="minorHAnsi"/>
          <w:b/>
        </w:rPr>
        <w:tab/>
      </w:r>
      <w:r w:rsidR="008109AE" w:rsidRPr="008109AE">
        <w:rPr>
          <w:rFonts w:eastAsiaTheme="minorEastAsia" w:cstheme="minorHAnsi"/>
          <w:b/>
        </w:rPr>
        <w:tab/>
      </w:r>
      <w:r w:rsidR="008109AE" w:rsidRPr="008109AE">
        <w:rPr>
          <w:rFonts w:eastAsiaTheme="minorEastAsia" w:cstheme="minorHAnsi"/>
          <w:b/>
        </w:rPr>
        <w:tab/>
      </w:r>
      <w:r w:rsidR="008109AE" w:rsidRPr="008109AE">
        <w:rPr>
          <w:rFonts w:eastAsiaTheme="minorEastAsia" w:cstheme="minorHAnsi"/>
          <w:b/>
        </w:rPr>
        <w:tab/>
      </w:r>
      <w:r w:rsidR="008109AE" w:rsidRPr="008109AE">
        <w:rPr>
          <w:rFonts w:eastAsiaTheme="minorEastAsia" w:cstheme="minorHAnsi"/>
          <w:b/>
        </w:rPr>
        <w:tab/>
      </w:r>
    </w:p>
    <w:p w14:paraId="5BAFC33B" w14:textId="22BBBFAA" w:rsidR="00917F00" w:rsidRPr="008109AE" w:rsidRDefault="00AC6AA8" w:rsidP="00617914">
      <w:pPr>
        <w:spacing w:after="0" w:line="240" w:lineRule="auto"/>
        <w:rPr>
          <w:rFonts w:eastAsia="Times New Roman" w:cstheme="minorHAnsi"/>
          <w:b/>
          <w:bCs/>
          <w:noProof/>
        </w:rPr>
      </w:pPr>
      <w:r>
        <w:rPr>
          <w:rFonts w:eastAsia="Times New Roman" w:cstheme="minorHAnsi"/>
          <w:b/>
          <w:noProof/>
        </w:rPr>
        <w:t>[[</w:t>
      </w:r>
      <w:r w:rsidR="00D45FE6">
        <w:rPr>
          <w:rFonts w:eastAsia="Times New Roman" w:cstheme="minorHAnsi"/>
          <w:b/>
          <w:noProof/>
        </w:rPr>
        <w:t>customer.town</w:t>
      </w:r>
      <w:r>
        <w:rPr>
          <w:rFonts w:eastAsia="Times New Roman" w:cstheme="minorHAnsi"/>
          <w:b/>
          <w:noProof/>
        </w:rPr>
        <w:t>]]</w:t>
      </w:r>
      <w:r w:rsidR="008109AE" w:rsidRPr="008109AE">
        <w:rPr>
          <w:rFonts w:eastAsia="Times New Roman" w:cstheme="minorHAnsi"/>
          <w:b/>
          <w:noProof/>
        </w:rPr>
        <w:t>.</w:t>
      </w:r>
    </w:p>
    <w:p w14:paraId="1E4CCB1C" w14:textId="06EB6E79" w:rsidR="00617914" w:rsidRPr="008109AE" w:rsidRDefault="008109AE" w:rsidP="00617914">
      <w:pPr>
        <w:spacing w:after="0" w:line="240" w:lineRule="auto"/>
        <w:rPr>
          <w:rFonts w:eastAsia="Times New Roman" w:cstheme="minorHAnsi"/>
          <w:b/>
          <w:bCs/>
          <w:noProof/>
        </w:rPr>
      </w:pPr>
      <w:r w:rsidRPr="008109AE">
        <w:rPr>
          <w:rFonts w:eastAsia="Times New Roman" w:cstheme="minorHAnsi"/>
          <w:b/>
          <w:bCs/>
          <w:noProof/>
        </w:rPr>
        <w:t xml:space="preserve"> </w:t>
      </w:r>
      <w:r w:rsidRPr="008109AE">
        <w:rPr>
          <w:rFonts w:eastAsia="Times New Roman" w:cstheme="minorHAnsi"/>
          <w:b/>
          <w:bCs/>
          <w:noProof/>
        </w:rPr>
        <w:tab/>
      </w:r>
      <w:r w:rsidRPr="008109AE">
        <w:rPr>
          <w:rFonts w:eastAsia="Times New Roman" w:cstheme="minorHAnsi"/>
          <w:b/>
          <w:bCs/>
          <w:noProof/>
        </w:rPr>
        <w:tab/>
        <w:t>(By Registered Mail-</w:t>
      </w:r>
      <w:r w:rsidR="006E0C57">
        <w:rPr>
          <w:rFonts w:eastAsia="Times New Roman" w:cstheme="minorHAnsi"/>
          <w:b/>
          <w:bCs/>
          <w:noProof/>
        </w:rPr>
        <w:fldChar w:fldCharType="begin"/>
      </w:r>
      <w:r w:rsidR="006E0C57">
        <w:rPr>
          <w:rFonts w:eastAsia="Times New Roman" w:cstheme="minorHAnsi"/>
          <w:b/>
          <w:bCs/>
          <w:noProof/>
        </w:rPr>
        <w:instrText xml:space="preserve"> MERGEFIELD NO </w:instrText>
      </w:r>
      <w:r w:rsidR="006E0C57">
        <w:rPr>
          <w:rFonts w:eastAsia="Times New Roman" w:cstheme="minorHAnsi"/>
          <w:b/>
          <w:bCs/>
          <w:noProof/>
        </w:rPr>
        <w:fldChar w:fldCharType="separate"/>
      </w:r>
      <w:r w:rsidR="00F9359E" w:rsidRPr="00D359AD">
        <w:rPr>
          <w:rFonts w:eastAsia="Times New Roman" w:cstheme="minorHAnsi"/>
          <w:b/>
          <w:bCs/>
          <w:noProof/>
        </w:rPr>
        <w:t>11</w:t>
      </w:r>
      <w:r w:rsidR="006E0C57">
        <w:rPr>
          <w:rFonts w:eastAsia="Times New Roman" w:cstheme="minorHAnsi"/>
          <w:b/>
          <w:bCs/>
          <w:noProof/>
        </w:rPr>
        <w:fldChar w:fldCharType="end"/>
      </w:r>
      <w:r w:rsidRPr="008109AE">
        <w:rPr>
          <w:rFonts w:eastAsia="Times New Roman" w:cstheme="minorHAnsi"/>
          <w:b/>
          <w:bCs/>
          <w:noProof/>
        </w:rPr>
        <w:t>)</w:t>
      </w:r>
      <w:r w:rsidRPr="008109AE">
        <w:rPr>
          <w:rFonts w:eastAsia="Times New Roman" w:cstheme="minorHAnsi"/>
          <w:b/>
          <w:bCs/>
          <w:noProof/>
        </w:rPr>
        <w:tab/>
      </w:r>
    </w:p>
    <w:p w14:paraId="0318B330" w14:textId="77777777" w:rsidR="00617914" w:rsidRPr="008109AE" w:rsidRDefault="008109AE" w:rsidP="00617914">
      <w:pPr>
        <w:spacing w:after="0" w:line="240" w:lineRule="auto"/>
        <w:rPr>
          <w:rFonts w:eastAsia="Times New Roman" w:cstheme="minorHAnsi"/>
          <w:b/>
          <w:bCs/>
          <w:noProof/>
        </w:rPr>
      </w:pPr>
      <w:r w:rsidRPr="008109AE">
        <w:rPr>
          <w:rFonts w:eastAsia="Times New Roman" w:cstheme="minorHAnsi"/>
          <w:b/>
          <w:bCs/>
          <w:noProof/>
        </w:rPr>
        <w:t>Dear Sir/Madam,</w:t>
      </w:r>
    </w:p>
    <w:p w14:paraId="659EECE3" w14:textId="77777777" w:rsidR="00617914" w:rsidRPr="008109AE" w:rsidRDefault="00673282" w:rsidP="00617914">
      <w:pPr>
        <w:spacing w:after="0" w:line="240" w:lineRule="auto"/>
        <w:rPr>
          <w:rFonts w:eastAsia="Times New Roman" w:cstheme="minorHAnsi"/>
          <w:b/>
          <w:bCs/>
          <w:noProof/>
        </w:rPr>
      </w:pPr>
    </w:p>
    <w:p w14:paraId="1CF2A001" w14:textId="230527A9" w:rsidR="00617914" w:rsidRDefault="008109AE" w:rsidP="00617914">
      <w:pPr>
        <w:tabs>
          <w:tab w:val="left" w:pos="0"/>
        </w:tabs>
        <w:spacing w:after="0" w:line="240" w:lineRule="auto"/>
        <w:jc w:val="both"/>
        <w:rPr>
          <w:rFonts w:eastAsiaTheme="minorEastAsia" w:cstheme="minorHAnsi"/>
          <w:b/>
          <w:u w:val="single"/>
        </w:rPr>
      </w:pPr>
      <w:r w:rsidRPr="008109AE">
        <w:rPr>
          <w:rFonts w:eastAsiaTheme="minorEastAsia" w:cstheme="minorHAnsi"/>
          <w:b/>
          <w:u w:val="single"/>
        </w:rPr>
        <w:t>RE:  FULL &amp; FINAL DEMAND OF YOUR LIABILITIES WITH SIDIAN BANK</w:t>
      </w:r>
      <w:r>
        <w:rPr>
          <w:rFonts w:eastAsiaTheme="minorEastAsia" w:cstheme="minorHAnsi"/>
          <w:b/>
          <w:u w:val="single"/>
        </w:rPr>
        <w:t>.</w:t>
      </w:r>
    </w:p>
    <w:p w14:paraId="17CF32C6" w14:textId="77777777" w:rsidR="008109AE" w:rsidRPr="008109AE" w:rsidRDefault="008109AE" w:rsidP="00617914">
      <w:pPr>
        <w:tabs>
          <w:tab w:val="left" w:pos="0"/>
        </w:tabs>
        <w:spacing w:after="0" w:line="240" w:lineRule="auto"/>
        <w:jc w:val="both"/>
        <w:rPr>
          <w:rFonts w:eastAsiaTheme="minorEastAsia" w:cstheme="minorHAnsi"/>
          <w:b/>
          <w:u w:val="single"/>
        </w:rPr>
      </w:pPr>
    </w:p>
    <w:p w14:paraId="22F1012F" w14:textId="3979D052" w:rsidR="00617914" w:rsidRPr="008109AE" w:rsidRDefault="008109AE" w:rsidP="00617914">
      <w:pPr>
        <w:spacing w:after="0" w:line="240" w:lineRule="auto"/>
        <w:jc w:val="both"/>
        <w:rPr>
          <w:rFonts w:eastAsiaTheme="minorEastAsia" w:cstheme="minorHAnsi"/>
          <w:b/>
        </w:rPr>
      </w:pPr>
      <w:r w:rsidRPr="008109AE">
        <w:rPr>
          <w:rFonts w:eastAsiaTheme="minorEastAsia" w:cstheme="minorHAnsi"/>
        </w:rPr>
        <w:t xml:space="preserve">We wish to notify you that you have breached the terms of your facilities by defaulting on the payments. The outstanding balance as at </w:t>
      </w:r>
      <w:r w:rsidR="001C13C9">
        <w:rPr>
          <w:rFonts w:eastAsiaTheme="minorEastAsia" w:cstheme="minorHAnsi"/>
          <w:b/>
          <w:bCs/>
        </w:rPr>
        <w:t>[[</w:t>
      </w:r>
      <w:r w:rsidR="00D45FE6">
        <w:rPr>
          <w:rFonts w:eastAsiaTheme="minorEastAsia" w:cstheme="minorHAnsi"/>
          <w:b/>
          <w:bCs/>
        </w:rPr>
        <w:t>date</w:t>
      </w:r>
      <w:r w:rsidR="001C13C9">
        <w:rPr>
          <w:rFonts w:eastAsiaTheme="minorEastAsia" w:cstheme="minorHAnsi"/>
          <w:b/>
          <w:bCs/>
        </w:rPr>
        <w:t>]]</w:t>
      </w:r>
      <w:r w:rsidR="006E0C57">
        <w:rPr>
          <w:rFonts w:eastAsiaTheme="minorEastAsia" w:cstheme="minorHAnsi"/>
          <w:b/>
          <w:bCs/>
        </w:rPr>
        <w:t xml:space="preserve"> </w:t>
      </w:r>
      <w:r w:rsidRPr="008109AE">
        <w:rPr>
          <w:rFonts w:eastAsiaTheme="minorEastAsia" w:cstheme="minorHAnsi"/>
        </w:rPr>
        <w:t xml:space="preserve">is </w:t>
      </w:r>
      <w:r w:rsidRPr="008109AE">
        <w:rPr>
          <w:rFonts w:eastAsiaTheme="minorEastAsia" w:cstheme="minorHAnsi"/>
          <w:b/>
        </w:rPr>
        <w:t>Kshs.</w:t>
      </w:r>
      <w:r w:rsidRPr="008109AE">
        <w:rPr>
          <w:rFonts w:cstheme="minorHAnsi"/>
        </w:rPr>
        <w:t xml:space="preserve"> </w:t>
      </w:r>
      <w:r w:rsidR="001C13C9">
        <w:rPr>
          <w:rFonts w:eastAsiaTheme="minorEastAsia" w:cstheme="minorHAnsi"/>
          <w:b/>
          <w:noProof/>
        </w:rPr>
        <w:t>[[</w:t>
      </w:r>
      <w:r w:rsidR="00D45FE6">
        <w:rPr>
          <w:rFonts w:eastAsiaTheme="minorEastAsia" w:cstheme="minorHAnsi"/>
          <w:b/>
          <w:noProof/>
        </w:rPr>
        <w:t>loan.outstanding_balance</w:t>
      </w:r>
      <w:r w:rsidR="001C13C9">
        <w:rPr>
          <w:rFonts w:eastAsiaTheme="minorEastAsia" w:cstheme="minorHAnsi"/>
          <w:b/>
          <w:noProof/>
        </w:rPr>
        <w:t>]]</w:t>
      </w:r>
      <w:r w:rsidRPr="008109AE">
        <w:rPr>
          <w:rFonts w:eastAsiaTheme="minorEastAsia" w:cstheme="minorHAnsi"/>
        </w:rPr>
        <w:t xml:space="preserve">as indicated below. </w:t>
      </w:r>
    </w:p>
    <w:p w14:paraId="12C7321B" w14:textId="77777777" w:rsidR="00617914" w:rsidRPr="008109AE" w:rsidRDefault="00673282" w:rsidP="00617914">
      <w:pPr>
        <w:spacing w:after="0" w:line="240" w:lineRule="auto"/>
        <w:jc w:val="both"/>
        <w:rPr>
          <w:rFonts w:eastAsiaTheme="minorEastAsia" w:cstheme="minorHAnsi"/>
          <w:b/>
        </w:rPr>
      </w:pPr>
    </w:p>
    <w:tbl>
      <w:tblPr>
        <w:tblW w:w="9185"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976"/>
        <w:gridCol w:w="1020"/>
        <w:gridCol w:w="2438"/>
        <w:gridCol w:w="2877"/>
      </w:tblGrid>
      <w:tr w:rsidR="00D45FE6" w:rsidRPr="008109AE" w14:paraId="7B8B814E" w14:textId="77777777" w:rsidTr="00917F00">
        <w:trPr>
          <w:trHeight w:val="54"/>
        </w:trPr>
        <w:tc>
          <w:tcPr>
            <w:tcW w:w="0" w:type="auto"/>
            <w:shd w:val="clear" w:color="000000" w:fill="DFEAF3"/>
            <w:hideMark/>
          </w:tcPr>
          <w:p w14:paraId="7ED9FAF7" w14:textId="77777777" w:rsidR="00617914" w:rsidRPr="008109AE" w:rsidRDefault="008109AE" w:rsidP="00917F00">
            <w:pPr>
              <w:tabs>
                <w:tab w:val="left" w:pos="0"/>
              </w:tabs>
              <w:spacing w:after="0" w:line="240" w:lineRule="auto"/>
              <w:jc w:val="both"/>
              <w:rPr>
                <w:rFonts w:eastAsiaTheme="minorEastAsia" w:cstheme="minorHAnsi"/>
                <w:color w:val="000000"/>
              </w:rPr>
            </w:pPr>
            <w:r w:rsidRPr="008109AE">
              <w:rPr>
                <w:rFonts w:eastAsiaTheme="minorEastAsia" w:cstheme="minorHAnsi"/>
                <w:color w:val="000000"/>
              </w:rPr>
              <w:t xml:space="preserve">Account Number </w:t>
            </w:r>
          </w:p>
        </w:tc>
        <w:tc>
          <w:tcPr>
            <w:tcW w:w="0" w:type="auto"/>
            <w:shd w:val="clear" w:color="000000" w:fill="DFEAF3"/>
          </w:tcPr>
          <w:p w14:paraId="0B7DC8AD" w14:textId="77777777" w:rsidR="00617914" w:rsidRPr="008109AE" w:rsidRDefault="008109AE" w:rsidP="00917F00">
            <w:pPr>
              <w:tabs>
                <w:tab w:val="left" w:pos="0"/>
              </w:tabs>
              <w:spacing w:after="0" w:line="240" w:lineRule="auto"/>
              <w:jc w:val="both"/>
              <w:rPr>
                <w:rFonts w:eastAsiaTheme="minorEastAsia" w:cstheme="minorHAnsi"/>
                <w:color w:val="000000"/>
              </w:rPr>
            </w:pPr>
            <w:r w:rsidRPr="008109AE">
              <w:rPr>
                <w:rFonts w:eastAsiaTheme="minorEastAsia" w:cstheme="minorHAnsi"/>
                <w:color w:val="000000"/>
              </w:rPr>
              <w:t>Account Currency</w:t>
            </w:r>
          </w:p>
        </w:tc>
        <w:tc>
          <w:tcPr>
            <w:tcW w:w="0" w:type="auto"/>
            <w:shd w:val="clear" w:color="000000" w:fill="DFEAF3"/>
          </w:tcPr>
          <w:p w14:paraId="73883A89" w14:textId="77777777" w:rsidR="00617914" w:rsidRPr="008109AE" w:rsidRDefault="008109AE" w:rsidP="00917F00">
            <w:pPr>
              <w:tabs>
                <w:tab w:val="left" w:pos="0"/>
              </w:tabs>
              <w:spacing w:after="0" w:line="240" w:lineRule="auto"/>
              <w:jc w:val="both"/>
              <w:rPr>
                <w:rFonts w:eastAsiaTheme="minorEastAsia" w:cstheme="minorHAnsi"/>
                <w:color w:val="000000"/>
              </w:rPr>
            </w:pPr>
            <w:r w:rsidRPr="008109AE">
              <w:rPr>
                <w:rFonts w:eastAsiaTheme="minorEastAsia" w:cstheme="minorHAnsi"/>
                <w:color w:val="000000"/>
              </w:rPr>
              <w:t>Arrears</w:t>
            </w:r>
          </w:p>
        </w:tc>
        <w:tc>
          <w:tcPr>
            <w:tcW w:w="0" w:type="auto"/>
            <w:shd w:val="clear" w:color="000000" w:fill="DFEAF3"/>
            <w:hideMark/>
          </w:tcPr>
          <w:p w14:paraId="4C3A819F" w14:textId="77777777" w:rsidR="00617914" w:rsidRPr="008109AE" w:rsidRDefault="008109AE" w:rsidP="00917F00">
            <w:pPr>
              <w:tabs>
                <w:tab w:val="left" w:pos="0"/>
              </w:tabs>
              <w:spacing w:after="0" w:line="240" w:lineRule="auto"/>
              <w:jc w:val="both"/>
              <w:rPr>
                <w:rFonts w:eastAsiaTheme="minorEastAsia" w:cstheme="minorHAnsi"/>
                <w:color w:val="000000"/>
              </w:rPr>
            </w:pPr>
            <w:r w:rsidRPr="008109AE">
              <w:rPr>
                <w:rFonts w:eastAsiaTheme="minorEastAsia" w:cstheme="minorHAnsi"/>
                <w:color w:val="000000"/>
              </w:rPr>
              <w:t xml:space="preserve"> TOTAL EXPOSURE</w:t>
            </w:r>
          </w:p>
        </w:tc>
      </w:tr>
      <w:tr w:rsidR="00D45FE6" w:rsidRPr="008109AE" w14:paraId="7B109594" w14:textId="77777777" w:rsidTr="00ED3E28">
        <w:trPr>
          <w:trHeight w:val="130"/>
        </w:trPr>
        <w:tc>
          <w:tcPr>
            <w:tcW w:w="0" w:type="auto"/>
            <w:shd w:val="clear" w:color="000000" w:fill="FFFFFF"/>
            <w:vAlign w:val="center"/>
            <w:hideMark/>
          </w:tcPr>
          <w:p w14:paraId="31EC97A8" w14:textId="5AD15BAA" w:rsidR="00617914" w:rsidRPr="008109AE" w:rsidRDefault="00AC6AA8" w:rsidP="00917F00">
            <w:pPr>
              <w:tabs>
                <w:tab w:val="left" w:pos="0"/>
              </w:tabs>
              <w:spacing w:after="0" w:line="240" w:lineRule="auto"/>
              <w:rPr>
                <w:rFonts w:eastAsiaTheme="minorEastAsia" w:cstheme="minorHAnsi"/>
                <w:b/>
                <w:color w:val="000000"/>
              </w:rPr>
            </w:pPr>
            <w:r>
              <w:rPr>
                <w:rFonts w:cstheme="minorHAnsi"/>
                <w:b/>
                <w:color w:val="000000"/>
                <w:shd w:val="clear" w:color="auto" w:fill="EFF3FF"/>
              </w:rPr>
              <w:t>[[</w:t>
            </w:r>
            <w:r w:rsidR="00D45FE6">
              <w:rPr>
                <w:rFonts w:cstheme="minorHAnsi"/>
                <w:b/>
                <w:color w:val="000000"/>
                <w:shd w:val="clear" w:color="auto" w:fill="EFF3FF"/>
              </w:rPr>
              <w:t>customer.account_number</w:t>
            </w:r>
            <w:r>
              <w:rPr>
                <w:rFonts w:cstheme="minorHAnsi"/>
                <w:b/>
                <w:color w:val="000000"/>
                <w:shd w:val="clear" w:color="auto" w:fill="EFF3FF"/>
              </w:rPr>
              <w:t>]]</w:t>
            </w:r>
          </w:p>
        </w:tc>
        <w:tc>
          <w:tcPr>
            <w:tcW w:w="0" w:type="auto"/>
            <w:shd w:val="clear" w:color="000000" w:fill="FFFFFF"/>
          </w:tcPr>
          <w:p w14:paraId="5C82C77E" w14:textId="77777777" w:rsidR="00617914" w:rsidRPr="008109AE" w:rsidRDefault="008109AE" w:rsidP="00917F00">
            <w:pPr>
              <w:tabs>
                <w:tab w:val="left" w:pos="0"/>
              </w:tabs>
              <w:spacing w:after="0" w:line="240" w:lineRule="auto"/>
              <w:jc w:val="both"/>
              <w:rPr>
                <w:rFonts w:eastAsiaTheme="minorEastAsia" w:cstheme="minorHAnsi"/>
                <w:b/>
                <w:color w:val="000000"/>
              </w:rPr>
            </w:pPr>
            <w:r w:rsidRPr="008109AE">
              <w:rPr>
                <w:rFonts w:eastAsiaTheme="minorEastAsia" w:cstheme="minorHAnsi"/>
                <w:b/>
                <w:color w:val="000000"/>
              </w:rPr>
              <w:t>Kshs.</w:t>
            </w:r>
          </w:p>
        </w:tc>
        <w:tc>
          <w:tcPr>
            <w:tcW w:w="0" w:type="auto"/>
            <w:shd w:val="clear" w:color="000000" w:fill="FFFFFF"/>
          </w:tcPr>
          <w:p w14:paraId="202C2735" w14:textId="784FF9B6" w:rsidR="00617914" w:rsidRPr="008109AE" w:rsidRDefault="00AC6AA8" w:rsidP="00917F00">
            <w:pPr>
              <w:tabs>
                <w:tab w:val="left" w:pos="0"/>
              </w:tabs>
              <w:spacing w:after="0" w:line="240" w:lineRule="auto"/>
              <w:jc w:val="both"/>
              <w:rPr>
                <w:rFonts w:eastAsiaTheme="minorEastAsia" w:cstheme="minorHAnsi"/>
                <w:b/>
                <w:noProof/>
              </w:rPr>
            </w:pPr>
            <w:r>
              <w:rPr>
                <w:rFonts w:eastAsiaTheme="minorEastAsia" w:cstheme="minorHAnsi"/>
                <w:b/>
                <w:noProof/>
              </w:rPr>
              <w:t>[[</w:t>
            </w:r>
            <w:r w:rsidR="00D45FE6">
              <w:rPr>
                <w:rFonts w:eastAsiaTheme="minorEastAsia" w:cstheme="minorHAnsi"/>
                <w:b/>
                <w:noProof/>
              </w:rPr>
              <w:t>loan.arrears_amount</w:t>
            </w:r>
            <w:r>
              <w:rPr>
                <w:rFonts w:eastAsiaTheme="minorEastAsia" w:cstheme="minorHAnsi"/>
                <w:b/>
                <w:noProof/>
              </w:rPr>
              <w:t>]]</w:t>
            </w:r>
          </w:p>
        </w:tc>
        <w:tc>
          <w:tcPr>
            <w:tcW w:w="0" w:type="auto"/>
            <w:shd w:val="clear" w:color="000000" w:fill="FFFFFF"/>
            <w:vAlign w:val="center"/>
            <w:hideMark/>
          </w:tcPr>
          <w:p w14:paraId="58E8EE73" w14:textId="4BEBEAF9" w:rsidR="00617914" w:rsidRPr="008109AE" w:rsidRDefault="00AC6AA8" w:rsidP="00917F00">
            <w:pPr>
              <w:tabs>
                <w:tab w:val="left" w:pos="0"/>
              </w:tabs>
              <w:spacing w:after="0" w:line="240" w:lineRule="auto"/>
              <w:jc w:val="both"/>
              <w:rPr>
                <w:rFonts w:eastAsiaTheme="minorEastAsia" w:cstheme="minorHAnsi"/>
                <w:b/>
                <w:color w:val="000000"/>
              </w:rPr>
            </w:pPr>
            <w:r>
              <w:rPr>
                <w:rFonts w:eastAsiaTheme="minorEastAsia" w:cstheme="minorHAnsi"/>
                <w:b/>
                <w:noProof/>
              </w:rPr>
              <w:t>[[</w:t>
            </w:r>
            <w:r w:rsidR="00D45FE6">
              <w:rPr>
                <w:rFonts w:eastAsiaTheme="minorEastAsia" w:cstheme="minorHAnsi"/>
                <w:b/>
                <w:noProof/>
              </w:rPr>
              <w:t>loan.outstanding_balance</w:t>
            </w:r>
            <w:r>
              <w:rPr>
                <w:rFonts w:eastAsiaTheme="minorEastAsia" w:cstheme="minorHAnsi"/>
                <w:b/>
                <w:noProof/>
              </w:rPr>
              <w:t>]]</w:t>
            </w:r>
          </w:p>
        </w:tc>
      </w:tr>
    </w:tbl>
    <w:p w14:paraId="3B024EA7" w14:textId="77777777" w:rsidR="008109AE" w:rsidRDefault="008109AE" w:rsidP="00617914">
      <w:pPr>
        <w:tabs>
          <w:tab w:val="left" w:pos="0"/>
        </w:tabs>
        <w:spacing w:after="0" w:line="240" w:lineRule="auto"/>
        <w:jc w:val="both"/>
        <w:rPr>
          <w:rFonts w:eastAsiaTheme="minorEastAsia" w:cstheme="minorHAnsi"/>
        </w:rPr>
      </w:pPr>
    </w:p>
    <w:p w14:paraId="46474CDF" w14:textId="41997581" w:rsidR="00617914" w:rsidRPr="008109AE" w:rsidRDefault="008109AE" w:rsidP="00617914">
      <w:pPr>
        <w:tabs>
          <w:tab w:val="left" w:pos="0"/>
        </w:tabs>
        <w:spacing w:after="0" w:line="240" w:lineRule="auto"/>
        <w:jc w:val="both"/>
        <w:rPr>
          <w:rFonts w:eastAsiaTheme="minorEastAsia" w:cstheme="minorHAnsi"/>
        </w:rPr>
      </w:pPr>
      <w:r w:rsidRPr="008109AE">
        <w:rPr>
          <w:rFonts w:eastAsiaTheme="minorEastAsia" w:cstheme="minorHAnsi"/>
        </w:rPr>
        <w:t xml:space="preserve">Contrary to the General Terms and Conditions under which the facilities were granted, you have not serviced your account as required. Accordingly, this is to call up your </w:t>
      </w:r>
      <w:r w:rsidRPr="008109AE">
        <w:rPr>
          <w:rFonts w:eastAsiaTheme="minorEastAsia" w:cstheme="minorHAnsi"/>
          <w:b/>
        </w:rPr>
        <w:t>entire</w:t>
      </w:r>
      <w:r w:rsidRPr="008109AE">
        <w:rPr>
          <w:rFonts w:eastAsiaTheme="minorEastAsia" w:cstheme="minorHAnsi"/>
        </w:rPr>
        <w:t xml:space="preserve"> debt of </w:t>
      </w:r>
      <w:r w:rsidRPr="008109AE">
        <w:rPr>
          <w:rFonts w:eastAsiaTheme="minorEastAsia" w:cstheme="minorHAnsi"/>
          <w:b/>
        </w:rPr>
        <w:t xml:space="preserve">Kshs. </w:t>
      </w:r>
      <w:r w:rsidR="00AC6AA8">
        <w:rPr>
          <w:rFonts w:eastAsiaTheme="minorEastAsia" w:cstheme="minorHAnsi"/>
          <w:b/>
          <w:noProof/>
        </w:rPr>
        <w:t>[[</w:t>
      </w:r>
      <w:r w:rsidR="00D45FE6">
        <w:rPr>
          <w:rFonts w:eastAsiaTheme="minorEastAsia" w:cstheme="minorHAnsi"/>
          <w:b/>
          <w:noProof/>
        </w:rPr>
        <w:t>loan.outstanding_balance</w:t>
      </w:r>
      <w:r w:rsidR="00AC6AA8">
        <w:rPr>
          <w:rFonts w:eastAsiaTheme="minorEastAsia" w:cstheme="minorHAnsi"/>
          <w:b/>
          <w:noProof/>
        </w:rPr>
        <w:t>]]</w:t>
      </w:r>
      <w:r w:rsidR="00D45FE6">
        <w:rPr>
          <w:rFonts w:eastAsiaTheme="minorEastAsia" w:cstheme="minorHAnsi"/>
          <w:b/>
          <w:noProof/>
        </w:rPr>
        <w:t xml:space="preserve"> </w:t>
      </w:r>
      <w:r w:rsidRPr="008109AE">
        <w:rPr>
          <w:rFonts w:eastAsiaTheme="minorEastAsia" w:cstheme="minorHAnsi"/>
        </w:rPr>
        <w:t xml:space="preserve">which we require you to pay in full within Thirty </w:t>
      </w:r>
      <w:r w:rsidRPr="008109AE">
        <w:rPr>
          <w:rFonts w:eastAsiaTheme="minorEastAsia" w:cstheme="minorHAnsi"/>
          <w:b/>
        </w:rPr>
        <w:t>(30)</w:t>
      </w:r>
      <w:r w:rsidRPr="008109AE">
        <w:rPr>
          <w:rFonts w:eastAsiaTheme="minorEastAsia" w:cstheme="minorHAnsi"/>
        </w:rPr>
        <w:t xml:space="preserve"> days from the date of this letter. In the event that we do not receive the entire outstanding amount in full, the Bank shall take any action necessary to recover the amount outstanding, which action, may include but is not limited to referring the matter to our lawyers without any further reference to you. Please note that Interest continues to accrue on the overdue amount at the rate of </w:t>
      </w:r>
      <w:r w:rsidR="00AC6AA8">
        <w:rPr>
          <w:rFonts w:eastAsiaTheme="minorEastAsia" w:cstheme="minorHAnsi"/>
        </w:rPr>
        <w:t>[[</w:t>
      </w:r>
      <w:r w:rsidR="00FF075C">
        <w:rPr>
          <w:rFonts w:eastAsiaTheme="minorEastAsia" w:cstheme="minorHAnsi"/>
        </w:rPr>
        <w:t>loan.interest_rate</w:t>
      </w:r>
      <w:r w:rsidR="00AC6AA8">
        <w:rPr>
          <w:rFonts w:eastAsiaTheme="minorEastAsia" w:cstheme="minorHAnsi"/>
        </w:rPr>
        <w:t>]]</w:t>
      </w:r>
      <w:r w:rsidRPr="008109AE">
        <w:rPr>
          <w:rFonts w:eastAsiaTheme="minorEastAsia" w:cstheme="minorHAnsi"/>
        </w:rPr>
        <w:t>% p.a. until payment is made in full.</w:t>
      </w:r>
    </w:p>
    <w:p w14:paraId="385CD576" w14:textId="77777777" w:rsidR="00617914" w:rsidRPr="008109AE" w:rsidRDefault="00673282" w:rsidP="00617914">
      <w:pPr>
        <w:tabs>
          <w:tab w:val="left" w:pos="0"/>
        </w:tabs>
        <w:spacing w:after="0" w:line="240" w:lineRule="auto"/>
        <w:jc w:val="both"/>
        <w:rPr>
          <w:rFonts w:eastAsiaTheme="minorEastAsia" w:cstheme="minorHAnsi"/>
        </w:rPr>
      </w:pPr>
    </w:p>
    <w:p w14:paraId="5C75F086" w14:textId="77777777" w:rsidR="00617914" w:rsidRPr="008109AE" w:rsidRDefault="008109AE" w:rsidP="00617914">
      <w:pPr>
        <w:tabs>
          <w:tab w:val="left" w:pos="0"/>
          <w:tab w:val="left" w:pos="2535"/>
        </w:tabs>
        <w:spacing w:after="0" w:line="240" w:lineRule="auto"/>
        <w:jc w:val="both"/>
        <w:rPr>
          <w:rFonts w:eastAsiaTheme="minorEastAsia" w:cstheme="minorHAnsi"/>
        </w:rPr>
      </w:pPr>
      <w:r w:rsidRPr="008109AE">
        <w:rPr>
          <w:rFonts w:eastAsiaTheme="minorEastAsia" w:cstheme="minorHAnsi"/>
          <w:lang w:val="en-GB"/>
        </w:rPr>
        <w:t>Further, we wish to remind you of our legal obligation under Revised Banking Regulation (Regulation 50 (1) (a) of The Credit Reference Bureau, 2013) to disclose</w:t>
      </w:r>
      <w:r w:rsidRPr="008109AE">
        <w:rPr>
          <w:rFonts w:eastAsiaTheme="minorEastAsia" w:cstheme="minorHAnsi"/>
          <w:b/>
          <w:i/>
        </w:rPr>
        <w:t xml:space="preserve"> </w:t>
      </w:r>
      <w:r w:rsidRPr="008109AE">
        <w:rPr>
          <w:rFonts w:eastAsiaTheme="minorEastAsia" w:cstheme="minorHAnsi"/>
        </w:rPr>
        <w:t>information concerning your non-performing account to the licensed Credit Reference bureau (C.R.B). Please be advised that the information with the C.R.B</w:t>
      </w:r>
      <w:r w:rsidRPr="008109AE">
        <w:rPr>
          <w:rFonts w:eastAsiaTheme="minorEastAsia" w:cstheme="minorHAnsi"/>
          <w:b/>
        </w:rPr>
        <w:t xml:space="preserve"> </w:t>
      </w:r>
      <w:r w:rsidRPr="008109AE">
        <w:rPr>
          <w:rFonts w:eastAsiaTheme="minorEastAsia" w:cstheme="minorHAnsi"/>
        </w:rPr>
        <w:t xml:space="preserve">is used by employers, utility companies, and lending institutions including Banks in assessing application for credit. </w:t>
      </w:r>
    </w:p>
    <w:p w14:paraId="33992AA8" w14:textId="77777777" w:rsidR="00617914" w:rsidRPr="008109AE" w:rsidRDefault="008109AE" w:rsidP="00617914">
      <w:pPr>
        <w:tabs>
          <w:tab w:val="left" w:pos="0"/>
        </w:tabs>
        <w:spacing w:after="0" w:line="240" w:lineRule="auto"/>
        <w:jc w:val="both"/>
        <w:rPr>
          <w:rFonts w:eastAsiaTheme="minorEastAsia" w:cstheme="minorHAnsi"/>
        </w:rPr>
      </w:pPr>
      <w:r w:rsidRPr="008109AE">
        <w:rPr>
          <w:rFonts w:eastAsiaTheme="minorEastAsia" w:cstheme="minorHAnsi"/>
        </w:rPr>
        <w:t xml:space="preserve">Should you require clarification on this matter, kindly contact the first undersigned on email </w:t>
      </w:r>
      <w:hyperlink r:id="rId10" w:history="1">
        <w:r w:rsidRPr="008109AE">
          <w:rPr>
            <w:rFonts w:eastAsiaTheme="minorEastAsia" w:cstheme="minorHAnsi"/>
            <w:b/>
            <w:color w:val="0563C1"/>
            <w:u w:val="single"/>
          </w:rPr>
          <w:t>Creditmonitoring@sidianbank.co.ke</w:t>
        </w:r>
      </w:hyperlink>
    </w:p>
    <w:p w14:paraId="1606510A" w14:textId="77777777" w:rsidR="00617914" w:rsidRPr="0033495A" w:rsidRDefault="00673282" w:rsidP="00617914">
      <w:pPr>
        <w:tabs>
          <w:tab w:val="left" w:pos="0"/>
        </w:tabs>
        <w:spacing w:after="0" w:line="240" w:lineRule="auto"/>
        <w:jc w:val="both"/>
        <w:rPr>
          <w:rFonts w:eastAsiaTheme="minorEastAsia" w:cstheme="minorHAnsi"/>
          <w:sz w:val="24"/>
          <w:szCs w:val="24"/>
        </w:rPr>
      </w:pPr>
    </w:p>
    <w:bookmarkEnd w:id="0"/>
    <w:p w14:paraId="28F5806C" w14:textId="77777777" w:rsidR="008109AE" w:rsidRPr="008109AE" w:rsidRDefault="008109AE" w:rsidP="008109AE">
      <w:r w:rsidRPr="008109AE">
        <w:t xml:space="preserve">Yours faithfully,                   </w:t>
      </w:r>
    </w:p>
    <w:p w14:paraId="6D4C6C4C" w14:textId="77777777" w:rsidR="008109AE" w:rsidRPr="008109AE" w:rsidRDefault="008109AE" w:rsidP="008109AE">
      <w:pPr>
        <w:rPr>
          <w:b/>
        </w:rPr>
      </w:pPr>
      <w:r w:rsidRPr="008109AE">
        <w:rPr>
          <w:b/>
        </w:rPr>
        <w:t xml:space="preserve">For and on behalf of Sidian Bank Ltd: -  </w:t>
      </w:r>
    </w:p>
    <w:p w14:paraId="27E3A13D" w14:textId="77777777" w:rsidR="008109AE" w:rsidRPr="008109AE" w:rsidRDefault="008109AE" w:rsidP="008109AE">
      <w:r w:rsidRPr="008109AE">
        <w:rPr>
          <w:noProof/>
        </w:rPr>
        <w:drawing>
          <wp:inline distT="0" distB="0" distL="0" distR="0" wp14:anchorId="2CFF13EE" wp14:editId="50AC4E87">
            <wp:extent cx="756285" cy="457200"/>
            <wp:effectExtent l="0" t="0" r="5715" b="0"/>
            <wp:docPr id="1026" name="Picture 1026"/>
            <wp:cNvGraphicFramePr/>
            <a:graphic xmlns:a="http://schemas.openxmlformats.org/drawingml/2006/main">
              <a:graphicData uri="http://schemas.openxmlformats.org/drawingml/2006/picture">
                <pic:pic xmlns:pic="http://schemas.openxmlformats.org/drawingml/2006/picture">
                  <pic:nvPicPr>
                    <pic:cNvPr id="409" name="Picture 409"/>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6285" cy="457200"/>
                    </a:xfrm>
                    <a:prstGeom prst="rect">
                      <a:avLst/>
                    </a:prstGeom>
                    <a:noFill/>
                  </pic:spPr>
                </pic:pic>
              </a:graphicData>
            </a:graphic>
          </wp:inline>
        </w:drawing>
      </w:r>
      <w:r w:rsidRPr="008109AE">
        <w:tab/>
      </w:r>
      <w:r w:rsidRPr="008109AE">
        <w:tab/>
      </w:r>
      <w:r w:rsidRPr="008109AE">
        <w:tab/>
      </w:r>
      <w:r w:rsidRPr="008109AE">
        <w:tab/>
      </w:r>
      <w:r w:rsidRPr="008109AE">
        <w:tab/>
      </w:r>
      <w:r w:rsidRPr="008109AE">
        <w:tab/>
      </w:r>
      <w:r w:rsidRPr="008109AE">
        <w:tab/>
      </w:r>
      <w:r w:rsidRPr="008109AE">
        <w:rPr>
          <w:noProof/>
        </w:rPr>
        <w:drawing>
          <wp:inline distT="0" distB="0" distL="0" distR="0" wp14:anchorId="7D4D6C4D" wp14:editId="1E40CF52">
            <wp:extent cx="710565" cy="561975"/>
            <wp:effectExtent l="0" t="0" r="0" b="9525"/>
            <wp:docPr id="1027" name="Picture 1027"/>
            <wp:cNvGraphicFramePr/>
            <a:graphic xmlns:a="http://schemas.openxmlformats.org/drawingml/2006/main">
              <a:graphicData uri="http://schemas.openxmlformats.org/drawingml/2006/picture">
                <pic:pic xmlns:pic="http://schemas.openxmlformats.org/drawingml/2006/picture">
                  <pic:nvPicPr>
                    <pic:cNvPr id="1027" name="Picture 1027"/>
                    <pic:cNvPicPr/>
                  </pic:nvPicPr>
                  <pic:blipFill>
                    <a:blip r:embed="rId12"/>
                    <a:stretch>
                      <a:fillRect/>
                    </a:stretch>
                  </pic:blipFill>
                  <pic:spPr>
                    <a:xfrm>
                      <a:off x="0" y="0"/>
                      <a:ext cx="710565" cy="561975"/>
                    </a:xfrm>
                    <a:prstGeom prst="rect">
                      <a:avLst/>
                    </a:prstGeom>
                  </pic:spPr>
                </pic:pic>
              </a:graphicData>
            </a:graphic>
          </wp:inline>
        </w:drawing>
      </w:r>
    </w:p>
    <w:p w14:paraId="62AD5DED" w14:textId="77777777" w:rsidR="008109AE" w:rsidRPr="008109AE" w:rsidRDefault="008109AE" w:rsidP="008109AE">
      <w:pPr>
        <w:spacing w:after="0" w:line="240" w:lineRule="auto"/>
      </w:pPr>
      <w:r w:rsidRPr="008109AE">
        <w:rPr>
          <w:b/>
        </w:rPr>
        <w:t>John Kizito</w:t>
      </w:r>
      <w:r w:rsidRPr="008109AE">
        <w:t xml:space="preserve">      </w:t>
      </w:r>
      <w:r w:rsidRPr="008109AE">
        <w:tab/>
      </w:r>
      <w:r w:rsidRPr="008109AE">
        <w:tab/>
      </w:r>
      <w:r w:rsidRPr="008109AE">
        <w:tab/>
      </w:r>
      <w:r w:rsidRPr="008109AE">
        <w:tab/>
      </w:r>
      <w:r w:rsidRPr="008109AE">
        <w:tab/>
        <w:t xml:space="preserve">                     </w:t>
      </w:r>
      <w:r w:rsidRPr="008109AE">
        <w:tab/>
      </w:r>
      <w:r w:rsidRPr="008109AE">
        <w:rPr>
          <w:b/>
        </w:rPr>
        <w:t>Caroline Kimani</w:t>
      </w:r>
      <w:r w:rsidRPr="008109AE">
        <w:t xml:space="preserve">  </w:t>
      </w:r>
    </w:p>
    <w:p w14:paraId="2FF932DA" w14:textId="77777777" w:rsidR="008109AE" w:rsidRPr="008109AE" w:rsidRDefault="008109AE" w:rsidP="008109AE">
      <w:pPr>
        <w:spacing w:after="0" w:line="240" w:lineRule="auto"/>
      </w:pPr>
      <w:r w:rsidRPr="008109AE">
        <w:t xml:space="preserve">Snr Officer: Early Collections </w:t>
      </w:r>
      <w:r w:rsidRPr="008109AE">
        <w:tab/>
        <w:t xml:space="preserve">                                                  </w:t>
      </w:r>
      <w:r w:rsidRPr="008109AE">
        <w:tab/>
        <w:t xml:space="preserve">Snr Manager: Debt Recovery  </w:t>
      </w:r>
    </w:p>
    <w:p w14:paraId="0620A24D" w14:textId="77777777" w:rsidR="008109AE" w:rsidRPr="008109AE" w:rsidRDefault="008109AE" w:rsidP="008109AE">
      <w:pPr>
        <w:spacing w:after="0" w:line="240" w:lineRule="auto"/>
      </w:pPr>
      <w:r w:rsidRPr="008109AE">
        <w:rPr>
          <w:u w:val="single"/>
        </w:rPr>
        <w:lastRenderedPageBreak/>
        <w:t>JKKizito@sidianbank.co.ke</w:t>
      </w:r>
      <w:r w:rsidRPr="008109AE">
        <w:t xml:space="preserve">                                                            </w:t>
      </w:r>
      <w:r w:rsidRPr="008109AE">
        <w:tab/>
      </w:r>
      <w:r w:rsidRPr="008109AE">
        <w:rPr>
          <w:u w:val="single"/>
        </w:rPr>
        <w:t>CWKimani@sidianbank.co.ke</w:t>
      </w:r>
      <w:r w:rsidRPr="008109AE">
        <w:t xml:space="preserve">        </w:t>
      </w:r>
    </w:p>
    <w:sectPr w:rsidR="008109AE" w:rsidRPr="008109AE">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87482" w14:textId="77777777" w:rsidR="00673282" w:rsidRDefault="00673282">
      <w:pPr>
        <w:spacing w:after="0" w:line="240" w:lineRule="auto"/>
      </w:pPr>
      <w:r>
        <w:separator/>
      </w:r>
    </w:p>
  </w:endnote>
  <w:endnote w:type="continuationSeparator" w:id="0">
    <w:p w14:paraId="116D01ED" w14:textId="77777777" w:rsidR="00673282" w:rsidRDefault="00673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96FFA" w14:textId="77777777" w:rsidR="008109AE" w:rsidRDefault="008109AE" w:rsidP="008109AE">
    <w:pPr>
      <w:spacing w:before="68" w:after="0" w:line="261" w:lineRule="auto"/>
      <w:ind w:left="3109" w:right="1011" w:hanging="1691"/>
      <w:rPr>
        <w:rFonts w:eastAsiaTheme="minorEastAsia"/>
        <w:b/>
        <w:spacing w:val="-3"/>
        <w:sz w:val="16"/>
        <w:szCs w:val="24"/>
      </w:rPr>
    </w:pPr>
    <w:r w:rsidRPr="009B7F74">
      <w:rPr>
        <w:rFonts w:eastAsiaTheme="minorEastAsia"/>
        <w:b/>
        <w:spacing w:val="-3"/>
        <w:sz w:val="16"/>
        <w:szCs w:val="24"/>
      </w:rPr>
      <w:t xml:space="preserve">Sidian Bank </w:t>
    </w:r>
    <w:r w:rsidRPr="009B7F74">
      <w:rPr>
        <w:rFonts w:eastAsiaTheme="minorEastAsia"/>
        <w:b/>
        <w:sz w:val="16"/>
        <w:szCs w:val="24"/>
      </w:rPr>
      <w:t xml:space="preserve">• </w:t>
    </w:r>
    <w:r w:rsidRPr="009B7F74">
      <w:rPr>
        <w:rFonts w:eastAsiaTheme="minorEastAsia"/>
        <w:b/>
        <w:spacing w:val="-3"/>
        <w:sz w:val="16"/>
        <w:szCs w:val="24"/>
      </w:rPr>
      <w:t xml:space="preserve">K-Rep </w:t>
    </w:r>
    <w:r w:rsidRPr="009B7F74">
      <w:rPr>
        <w:rFonts w:eastAsiaTheme="minorEastAsia"/>
        <w:b/>
        <w:spacing w:val="-4"/>
        <w:sz w:val="16"/>
        <w:szCs w:val="24"/>
      </w:rPr>
      <w:t xml:space="preserve">Center </w:t>
    </w:r>
    <w:r w:rsidRPr="009B7F74">
      <w:rPr>
        <w:rFonts w:eastAsiaTheme="minorEastAsia"/>
        <w:b/>
        <w:sz w:val="16"/>
        <w:szCs w:val="24"/>
      </w:rPr>
      <w:t xml:space="preserve">• </w:t>
    </w:r>
    <w:r w:rsidRPr="009B7F74">
      <w:rPr>
        <w:rFonts w:eastAsiaTheme="minorEastAsia"/>
        <w:b/>
        <w:spacing w:val="-3"/>
        <w:sz w:val="16"/>
        <w:szCs w:val="24"/>
      </w:rPr>
      <w:t xml:space="preserve">Kilimani </w:t>
    </w:r>
    <w:r w:rsidRPr="009B7F74">
      <w:rPr>
        <w:rFonts w:eastAsiaTheme="minorEastAsia"/>
        <w:b/>
        <w:sz w:val="16"/>
        <w:szCs w:val="24"/>
      </w:rPr>
      <w:t xml:space="preserve">• </w:t>
    </w:r>
    <w:r w:rsidRPr="009B7F74">
      <w:rPr>
        <w:rFonts w:eastAsiaTheme="minorEastAsia"/>
        <w:b/>
        <w:spacing w:val="-3"/>
        <w:sz w:val="16"/>
        <w:szCs w:val="24"/>
      </w:rPr>
      <w:t xml:space="preserve">P.O. Box </w:t>
    </w:r>
    <w:r w:rsidRPr="009B7F74">
      <w:rPr>
        <w:rFonts w:eastAsiaTheme="minorEastAsia"/>
        <w:b/>
        <w:spacing w:val="-4"/>
        <w:sz w:val="16"/>
        <w:szCs w:val="24"/>
      </w:rPr>
      <w:t xml:space="preserve">25363-00603, Nairobi, Kenya </w:t>
    </w:r>
    <w:r w:rsidRPr="009B7F74">
      <w:rPr>
        <w:rFonts w:eastAsiaTheme="minorEastAsia"/>
        <w:b/>
        <w:sz w:val="16"/>
        <w:szCs w:val="24"/>
      </w:rPr>
      <w:t xml:space="preserve">• </w:t>
    </w:r>
    <w:r w:rsidRPr="009B7F74">
      <w:rPr>
        <w:rFonts w:eastAsiaTheme="minorEastAsia"/>
        <w:b/>
        <w:spacing w:val="-3"/>
        <w:sz w:val="16"/>
        <w:szCs w:val="24"/>
      </w:rPr>
      <w:t xml:space="preserve">Tel: </w:t>
    </w:r>
    <w:r>
      <w:rPr>
        <w:rFonts w:eastAsiaTheme="minorEastAsia"/>
        <w:b/>
        <w:spacing w:val="-3"/>
        <w:sz w:val="16"/>
        <w:szCs w:val="24"/>
      </w:rPr>
      <w:t>+254 711 058 000</w:t>
    </w:r>
  </w:p>
  <w:p w14:paraId="67999B0A" w14:textId="77777777" w:rsidR="008109AE" w:rsidRPr="009B7F74" w:rsidRDefault="008109AE" w:rsidP="008109AE">
    <w:pPr>
      <w:spacing w:before="68" w:after="0" w:line="261" w:lineRule="auto"/>
      <w:ind w:left="3109" w:right="1011" w:hanging="1691"/>
      <w:rPr>
        <w:rFonts w:eastAsiaTheme="minorEastAsia"/>
        <w:b/>
        <w:sz w:val="16"/>
        <w:szCs w:val="24"/>
      </w:rPr>
    </w:pPr>
    <w:r>
      <w:rPr>
        <w:rFonts w:eastAsiaTheme="minorEastAsia"/>
        <w:b/>
        <w:spacing w:val="-4"/>
        <w:sz w:val="16"/>
        <w:szCs w:val="24"/>
      </w:rPr>
      <w:t xml:space="preserve">                                                   </w:t>
    </w:r>
    <w:hyperlink r:id="rId1" w:history="1">
      <w:r w:rsidRPr="0015571B">
        <w:rPr>
          <w:rStyle w:val="Hyperlink"/>
          <w:rFonts w:eastAsiaTheme="minorEastAsia"/>
          <w:b/>
          <w:spacing w:val="-4"/>
          <w:sz w:val="16"/>
          <w:szCs w:val="24"/>
        </w:rPr>
        <w:t xml:space="preserve">talktous@sidianbank.co.ke </w:t>
      </w:r>
    </w:hyperlink>
    <w:r w:rsidRPr="009B7F74">
      <w:rPr>
        <w:rFonts w:eastAsiaTheme="minorEastAsia"/>
        <w:b/>
        <w:sz w:val="16"/>
        <w:szCs w:val="24"/>
      </w:rPr>
      <w:t xml:space="preserve">• </w:t>
    </w:r>
    <w:hyperlink r:id="rId2">
      <w:r w:rsidRPr="009B7F74">
        <w:rPr>
          <w:rFonts w:eastAsiaTheme="minorEastAsia"/>
          <w:b/>
          <w:spacing w:val="-4"/>
          <w:sz w:val="16"/>
          <w:szCs w:val="24"/>
        </w:rPr>
        <w:t>www.sidianbank.co.ke</w:t>
      </w:r>
    </w:hyperlink>
  </w:p>
  <w:p w14:paraId="0ADDCAF1" w14:textId="77777777" w:rsidR="008109AE" w:rsidRPr="009B7F74" w:rsidRDefault="008109AE" w:rsidP="008109AE">
    <w:pPr>
      <w:spacing w:before="124" w:after="0" w:line="240" w:lineRule="auto"/>
      <w:ind w:left="113"/>
      <w:rPr>
        <w:rFonts w:eastAsiaTheme="minorEastAsia"/>
        <w:sz w:val="14"/>
        <w:szCs w:val="24"/>
      </w:rPr>
    </w:pPr>
    <w:r w:rsidRPr="009B7F74">
      <w:rPr>
        <w:rFonts w:eastAsiaTheme="minorEastAsia"/>
        <w:color w:val="8B1731"/>
        <w:sz w:val="14"/>
        <w:szCs w:val="24"/>
      </w:rPr>
      <w:t>* Directors: James Mworia (Chairman), Chege Thumbi (CEO), Tom Kariuki, Kimanthi Mutua, Catherine Mturi-Wairi</w:t>
    </w:r>
    <w:r>
      <w:rPr>
        <w:rFonts w:eastAsiaTheme="minorEastAsia"/>
        <w:color w:val="8B1731"/>
        <w:sz w:val="14"/>
        <w:szCs w:val="24"/>
      </w:rPr>
      <w:t>, Mbaabu Muchiri, James Olubayi, David Ronoh &amp; Nancy Gitau</w:t>
    </w:r>
  </w:p>
  <w:p w14:paraId="6F006A4B" w14:textId="3C9F40E5" w:rsidR="00996C87" w:rsidRPr="008109AE" w:rsidRDefault="00673282" w:rsidP="008109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412BC" w14:textId="77777777" w:rsidR="00673282" w:rsidRDefault="00673282">
      <w:pPr>
        <w:spacing w:after="0" w:line="240" w:lineRule="auto"/>
      </w:pPr>
      <w:r>
        <w:separator/>
      </w:r>
    </w:p>
  </w:footnote>
  <w:footnote w:type="continuationSeparator" w:id="0">
    <w:p w14:paraId="310F560B" w14:textId="77777777" w:rsidR="00673282" w:rsidRDefault="00673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9599A" w14:textId="77777777" w:rsidR="00996C87" w:rsidRDefault="008109AE">
    <w:pPr>
      <w:pStyle w:val="Header"/>
    </w:pPr>
    <w:r>
      <w:rPr>
        <w:noProof/>
      </w:rPr>
      <w:drawing>
        <wp:anchor distT="0" distB="0" distL="114300" distR="114300" simplePos="0" relativeHeight="251659264" behindDoc="0" locked="0" layoutInCell="1" allowOverlap="1" wp14:anchorId="498FAE6D" wp14:editId="2823582D">
          <wp:simplePos x="0" y="0"/>
          <wp:positionH relativeFrom="page">
            <wp:align>right</wp:align>
          </wp:positionH>
          <wp:positionV relativeFrom="page">
            <wp:posOffset>19050</wp:posOffset>
          </wp:positionV>
          <wp:extent cx="8077200" cy="7429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77200" cy="742950"/>
                  </a:xfrm>
                  <a:prstGeom prst="rect">
                    <a:avLst/>
                  </a:prstGeom>
                  <a:noFill/>
                  <a:ln>
                    <a:noFill/>
                  </a:ln>
                </pic:spPr>
              </pic:pic>
            </a:graphicData>
          </a:graphic>
          <wp14:sizeRelH relativeFrom="page">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9AE"/>
    <w:rsid w:val="00004AB0"/>
    <w:rsid w:val="001C13C9"/>
    <w:rsid w:val="00670C9B"/>
    <w:rsid w:val="00673282"/>
    <w:rsid w:val="006E0C57"/>
    <w:rsid w:val="008109AE"/>
    <w:rsid w:val="00A5243F"/>
    <w:rsid w:val="00AC6AA8"/>
    <w:rsid w:val="00D45FE6"/>
    <w:rsid w:val="00D822A3"/>
    <w:rsid w:val="00DC3ACD"/>
    <w:rsid w:val="00ED7F26"/>
    <w:rsid w:val="00F9359E"/>
    <w:rsid w:val="00FF0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FE975"/>
  <w15:docId w15:val="{F542A6E7-2866-4C60-AE78-5A6F26FD9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9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79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7914"/>
  </w:style>
  <w:style w:type="paragraph" w:styleId="Footer">
    <w:name w:val="footer"/>
    <w:basedOn w:val="Normal"/>
    <w:link w:val="FooterChar"/>
    <w:uiPriority w:val="99"/>
    <w:unhideWhenUsed/>
    <w:rsid w:val="008109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9AE"/>
  </w:style>
  <w:style w:type="character" w:styleId="Hyperlink">
    <w:name w:val="Hyperlink"/>
    <w:basedOn w:val="DefaultParagraphFont"/>
    <w:uiPriority w:val="99"/>
    <w:unhideWhenUsed/>
    <w:rsid w:val="008109A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Creditmonitoring@sidianbank.co.ke"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sidianbank.co.ke/" TargetMode="External"/><Relationship Id="rId1" Type="http://schemas.openxmlformats.org/officeDocument/2006/relationships/hyperlink" Target="mailto:talktous@sidianbank.co.ke%2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6c9ab3b-8839-4584-b63d-3719893898c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79ADE47D3104D4B8030B37F0B692D45" ma:contentTypeVersion="10" ma:contentTypeDescription="Create a new document." ma:contentTypeScope="" ma:versionID="e5a39e5174dbf894b21a63e36b59743a">
  <xsd:schema xmlns:xsd="http://www.w3.org/2001/XMLSchema" xmlns:xs="http://www.w3.org/2001/XMLSchema" xmlns:p="http://schemas.microsoft.com/office/2006/metadata/properties" xmlns:ns3="46c9ab3b-8839-4584-b63d-3719893898ce" targetNamespace="http://schemas.microsoft.com/office/2006/metadata/properties" ma:root="true" ma:fieldsID="f58c9ac3e4316a54dfb80fdf264a13fb" ns3:_="">
    <xsd:import namespace="46c9ab3b-8839-4584-b63d-3719893898c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c9ab3b-8839-4584-b63d-3719893898c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AC87F2-F6D8-4942-A647-A8368B14AEFB}">
  <ds:schemaRefs>
    <ds:schemaRef ds:uri="http://schemas.microsoft.com/office/2006/metadata/properties"/>
    <ds:schemaRef ds:uri="http://schemas.microsoft.com/office/infopath/2007/PartnerControls"/>
    <ds:schemaRef ds:uri="46c9ab3b-8839-4584-b63d-3719893898ce"/>
  </ds:schemaRefs>
</ds:datastoreItem>
</file>

<file path=customXml/itemProps2.xml><?xml version="1.0" encoding="utf-8"?>
<ds:datastoreItem xmlns:ds="http://schemas.openxmlformats.org/officeDocument/2006/customXml" ds:itemID="{E83A010A-4D17-4F9A-842F-EEBC4C4ADE2B}">
  <ds:schemaRefs>
    <ds:schemaRef ds:uri="http://schemas.openxmlformats.org/officeDocument/2006/bibliography"/>
  </ds:schemaRefs>
</ds:datastoreItem>
</file>

<file path=customXml/itemProps3.xml><?xml version="1.0" encoding="utf-8"?>
<ds:datastoreItem xmlns:ds="http://schemas.openxmlformats.org/officeDocument/2006/customXml" ds:itemID="{548845FA-E4CA-4AC4-935B-DBA900DFBC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c9ab3b-8839-4584-b63d-3719893898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D95232-F65A-45F2-ACE8-DB1A9E1DC3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Gladys Wanjiru</dc:creator>
  <cp:keywords/>
  <dc:description/>
  <cp:lastModifiedBy>Brian Amol</cp:lastModifiedBy>
  <cp:revision>8</cp:revision>
  <cp:lastPrinted>2025-04-24T08:17:00Z</cp:lastPrinted>
  <dcterms:created xsi:type="dcterms:W3CDTF">2025-09-10T07:41:00Z</dcterms:created>
  <dcterms:modified xsi:type="dcterms:W3CDTF">2026-01-27T17:37:00Z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0964c44e-c20a-48ff-a9ca-87e6ab1a64ee</vt:lpwstr>
  </property>
  <property fmtid="{D5CDD505-2E9C-101B-9397-08002B2CF9AE}" pid="3" name="ContentTypeId">
    <vt:lpwstr>0x010100E79ADE47D3104D4B8030B37F0B692D45</vt:lpwstr>
  </property>
</Properties>
</file>