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CA6F2" w14:textId="77777777" w:rsidR="00A75011" w:rsidRDefault="00000000" w:rsidP="003B0C98">
      <w:pPr>
        <w:spacing w:after="0"/>
        <w:jc w:val="right"/>
      </w:pPr>
      <w:r>
        <w:t>The Co-operative Bank of Kenya Limited</w:t>
      </w:r>
    </w:p>
    <w:p w14:paraId="542D8933" w14:textId="77777777" w:rsidR="00A75011" w:rsidRDefault="00000000" w:rsidP="003B0C98">
      <w:pPr>
        <w:spacing w:after="0"/>
        <w:jc w:val="right"/>
      </w:pPr>
      <w:r>
        <w:t>Co-operative Bank House</w:t>
      </w:r>
    </w:p>
    <w:p w14:paraId="71F549F5" w14:textId="77777777" w:rsidR="00A75011" w:rsidRDefault="00000000" w:rsidP="003B0C98">
      <w:pPr>
        <w:spacing w:after="0"/>
        <w:jc w:val="right"/>
      </w:pPr>
      <w:r>
        <w:t>Haile Selassie Avenue</w:t>
      </w:r>
    </w:p>
    <w:p w14:paraId="6A233370" w14:textId="77777777" w:rsidR="00A75011" w:rsidRDefault="00000000" w:rsidP="003B0C98">
      <w:pPr>
        <w:spacing w:after="0"/>
        <w:jc w:val="right"/>
      </w:pPr>
      <w:r>
        <w:t>P.O.Box 48231-00100 GPO, Nairobi</w:t>
      </w:r>
    </w:p>
    <w:p w14:paraId="63793E34" w14:textId="77777777" w:rsidR="00A75011" w:rsidRDefault="00000000" w:rsidP="003B0C98">
      <w:pPr>
        <w:spacing w:after="0"/>
        <w:jc w:val="right"/>
      </w:pPr>
      <w:r>
        <w:t>Tel: (020) 3276100</w:t>
      </w:r>
    </w:p>
    <w:p w14:paraId="3D544E05" w14:textId="77777777" w:rsidR="00A75011" w:rsidRDefault="00000000" w:rsidP="003B0C98">
      <w:pPr>
        <w:spacing w:after="0"/>
        <w:jc w:val="right"/>
      </w:pPr>
      <w:r>
        <w:t>Fax: (020) 2227747/2219831</w:t>
      </w:r>
    </w:p>
    <w:p w14:paraId="6641FCB1" w14:textId="77777777" w:rsidR="00A75011" w:rsidRDefault="00000000" w:rsidP="003B0C98">
      <w:pPr>
        <w:spacing w:after="0"/>
        <w:jc w:val="right"/>
      </w:pPr>
      <w:r>
        <w:t>Website: www.co-opbank.co.ke</w:t>
      </w:r>
    </w:p>
    <w:p w14:paraId="0C87FB34" w14:textId="77777777" w:rsidR="00A75011" w:rsidRDefault="00A75011" w:rsidP="003B0C98">
      <w:pPr>
        <w:spacing w:after="0"/>
      </w:pPr>
    </w:p>
    <w:p w14:paraId="57BCB8C1" w14:textId="77777777" w:rsidR="00A75011" w:rsidRDefault="00000000" w:rsidP="003B0C98">
      <w:pPr>
        <w:spacing w:after="0"/>
      </w:pPr>
      <w:r>
        <w:t>Our Ref: DAY40/001/AR012/18-Feb-2026</w:t>
      </w:r>
    </w:p>
    <w:p w14:paraId="7E08AD29" w14:textId="77777777" w:rsidR="00A75011" w:rsidRDefault="00A75011" w:rsidP="003B0C98">
      <w:pPr>
        <w:spacing w:after="0"/>
      </w:pPr>
    </w:p>
    <w:p w14:paraId="2DE7F110" w14:textId="77777777" w:rsidR="00A75011" w:rsidRDefault="00000000" w:rsidP="003B0C98">
      <w:pPr>
        <w:spacing w:after="0"/>
      </w:pPr>
      <w:r>
        <w:rPr>
          <w:sz w:val="20"/>
        </w:rPr>
        <w:t>18-Feb-2026</w:t>
      </w:r>
    </w:p>
    <w:p w14:paraId="3617AD55" w14:textId="77777777" w:rsidR="00A75011" w:rsidRDefault="00000000" w:rsidP="003B0C98">
      <w:pPr>
        <w:spacing w:after="0"/>
        <w:jc w:val="right"/>
      </w:pPr>
      <w:r>
        <w:rPr>
          <w:sz w:val="20"/>
        </w:rPr>
        <w:t>BY REGISTERED POST</w:t>
      </w:r>
    </w:p>
    <w:p w14:paraId="45616A66" w14:textId="77777777" w:rsidR="00A75011" w:rsidRDefault="00000000" w:rsidP="003B0C98">
      <w:pPr>
        <w:spacing w:after="0"/>
        <w:jc w:val="right"/>
      </w:pPr>
      <w:r>
        <w:rPr>
          <w:sz w:val="20"/>
        </w:rPr>
        <w:t>Copy by ordinary Mail</w:t>
      </w:r>
    </w:p>
    <w:p w14:paraId="453BA0B3" w14:textId="77777777" w:rsidR="00A75011" w:rsidRDefault="00A75011" w:rsidP="003B0C98">
      <w:pPr>
        <w:spacing w:after="0"/>
      </w:pPr>
    </w:p>
    <w:p w14:paraId="1B90BE1C" w14:textId="77777777" w:rsidR="00A75011" w:rsidRDefault="00000000" w:rsidP="003B0C98">
      <w:pPr>
        <w:spacing w:after="0"/>
      </w:pPr>
      <w:r>
        <w:rPr>
          <w:sz w:val="20"/>
        </w:rPr>
        <w:t>John Mwangi</w:t>
      </w:r>
    </w:p>
    <w:p w14:paraId="1AD9EBCD" w14:textId="77777777" w:rsidR="00A75011" w:rsidRDefault="00000000" w:rsidP="003B0C98">
      <w:pPr>
        <w:spacing w:after="0"/>
      </w:pPr>
      <w:r>
        <w:rPr>
          <w:sz w:val="20"/>
        </w:rPr>
        <w:t>P.O. Box 12345 - 00100</w:t>
      </w:r>
    </w:p>
    <w:p w14:paraId="3537D0B8" w14:textId="77777777" w:rsidR="00A75011" w:rsidRDefault="00A75011" w:rsidP="003B0C98">
      <w:pPr>
        <w:spacing w:after="0"/>
      </w:pPr>
    </w:p>
    <w:p w14:paraId="394EF3FE" w14:textId="77777777" w:rsidR="00A75011" w:rsidRDefault="00000000" w:rsidP="003B0C98">
      <w:pPr>
        <w:spacing w:after="0"/>
      </w:pPr>
      <w:r>
        <w:t xml:space="preserve">Dear Sir/Madam </w:t>
      </w:r>
    </w:p>
    <w:p w14:paraId="24F32640" w14:textId="77777777" w:rsidR="00A75011" w:rsidRDefault="00A75011"/>
    <w:p w14:paraId="1F0F29F6" w14:textId="77777777" w:rsidR="00A75011" w:rsidRDefault="00000000">
      <w:r>
        <w:rPr>
          <w:b/>
          <w:u w:val="single"/>
        </w:rPr>
        <w:t>RE: NOTIFICATION OF SALE OF PROPERTY L.R NO. NAIROBI/BLOCK 123/456</w:t>
      </w:r>
    </w:p>
    <w:p w14:paraId="05F96BC5" w14:textId="77777777" w:rsidR="00A75011" w:rsidRDefault="00000000">
      <w:r>
        <w:t>We refer to our notices dated xxxxxxxxxxxxx, xxxxxxxxxxxxxxx and xxxxxxxxxxxxxxxxxx</w:t>
      </w:r>
    </w:p>
    <w:p w14:paraId="675BD36B" w14:textId="77777777" w:rsidR="00A75011" w:rsidRDefault="00000000">
      <w:pPr>
        <w:jc w:val="both"/>
      </w:pPr>
      <w:r>
        <w:rPr>
          <w:sz w:val="20"/>
        </w:rPr>
        <w:t xml:space="preserve">As you are fully aware and despite the notices mentioned above, you have not rectified the default and you owe the Bank the sum of KES 1,250,000.0DR as at 18-Feb-2026 in respect of a facility granted to John Mwangi, full particulars whereof are well within your knowledge. </w:t>
      </w:r>
    </w:p>
    <w:p w14:paraId="48CA8DAE" w14:textId="77777777" w:rsidR="00A75011" w:rsidRDefault="00A75011"/>
    <w:p w14:paraId="1DAA35F0" w14:textId="77777777" w:rsidR="00A75011" w:rsidRDefault="00000000">
      <w:r>
        <w:t>The said facility is secured by inter alia, a legal charge over L.R NO. NAIROBI/BLOCK 123/456 registered in the name of JOHN MWANGI.</w:t>
      </w:r>
    </w:p>
    <w:p w14:paraId="25E3F6FB" w14:textId="77777777" w:rsidR="00A75011" w:rsidRDefault="00A75011"/>
    <w:p w14:paraId="3586B6E7" w14:textId="77777777" w:rsidR="00A75011" w:rsidRDefault="00000000">
      <w:pPr>
        <w:jc w:val="both"/>
      </w:pPr>
      <w:r>
        <w:rPr>
          <w:b/>
          <w:sz w:val="24"/>
        </w:rPr>
        <w:t xml:space="preserve">TAKE NOTICE </w:t>
      </w:r>
      <w:r>
        <w:rPr>
          <w:sz w:val="20"/>
        </w:rPr>
        <w:t>that pursuant to the provisions of Section 96(2) of the Land Act, 2012 the Bank intends to exercise its statutory power of sale over L.R NO. NAIROBI/BLOCK 123/456 aforesaid after expiry of FORTY (40) DAYS from the date of service of this Notice upon yourself unless you rectify the default and all the outstanding balances owned to the Bank are fully settled within the aforesaid period.</w:t>
      </w:r>
    </w:p>
    <w:p w14:paraId="0C238CD8" w14:textId="77777777" w:rsidR="00A75011" w:rsidRDefault="00A75011"/>
    <w:p w14:paraId="4ADEF48A" w14:textId="77777777" w:rsidR="00A75011" w:rsidRDefault="00000000">
      <w:r>
        <w:t>Please note that any repayment arrangements entered into between yourselves and the Bank and/or any payments made by you after the date of this notice shall be accepted by the Bank strictly on account and without prejudice to the Bank's right to proceed and realize its securities as aforesaid.</w:t>
      </w:r>
    </w:p>
    <w:p w14:paraId="66582334" w14:textId="77777777" w:rsidR="00A75011" w:rsidRDefault="00A75011"/>
    <w:p w14:paraId="5E4B7042" w14:textId="77777777" w:rsidR="00A75011" w:rsidRDefault="00000000">
      <w:r>
        <w:t>FURTHER NOTE that pursuant to the provisions of Section 103 of the Land Act, 2012, you are at liberty to apply to the Court for any relief that the Court may deem fit against the Bank's remedy.</w:t>
      </w:r>
    </w:p>
    <w:p w14:paraId="0F1E832C" w14:textId="77777777" w:rsidR="00A75011" w:rsidRDefault="00A75011"/>
    <w:p w14:paraId="209AF7BE" w14:textId="77777777" w:rsidR="00A75011" w:rsidRDefault="00000000">
      <w:r>
        <w:t xml:space="preserve">Yours Faithfully, </w:t>
      </w:r>
    </w:p>
    <w:p w14:paraId="741EF5CF" w14:textId="77777777" w:rsidR="00A75011" w:rsidRDefault="00A75011"/>
    <w:p w14:paraId="520AD191" w14:textId="77777777" w:rsidR="00A75011" w:rsidRDefault="00000000" w:rsidP="003B0C98">
      <w:r>
        <w:t>JOYCE MBINDA</w:t>
      </w:r>
    </w:p>
    <w:p w14:paraId="041677B4" w14:textId="77777777" w:rsidR="00A75011" w:rsidRDefault="00000000">
      <w:r>
        <w:t>AR012                                            MANAGER REMEDIAL MANAGEMENT</w:t>
      </w:r>
    </w:p>
    <w:p w14:paraId="6CFAE790" w14:textId="77777777" w:rsidR="00A75011" w:rsidRDefault="00000000">
      <w:r>
        <w:t>CREDIT MANAGEMENT DIVISION.                                    CREDIT MANAGEMENT DIVISION.</w:t>
      </w:r>
    </w:p>
    <w:sectPr w:rsidR="00A75011"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8CFC1" w14:textId="77777777" w:rsidR="00CE3B95" w:rsidRDefault="00CE3B95">
      <w:pPr>
        <w:spacing w:after="0" w:line="240" w:lineRule="auto"/>
      </w:pPr>
      <w:r>
        <w:separator/>
      </w:r>
    </w:p>
  </w:endnote>
  <w:endnote w:type="continuationSeparator" w:id="0">
    <w:p w14:paraId="2724E54A" w14:textId="77777777" w:rsidR="00CE3B95" w:rsidRDefault="00CE3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CB934" w14:textId="77777777" w:rsidR="00A75011" w:rsidRDefault="00000000">
    <w:pPr>
      <w:pStyle w:val="Footer"/>
      <w:jc w:val="center"/>
    </w:pPr>
    <w:r>
      <w:rPr>
        <w:sz w:val="16"/>
      </w:rPr>
      <w:t>The Co-operative Bank of Kenya Limited | Co-operative Bank House | Haile Selassie Avenue</w:t>
    </w:r>
  </w:p>
  <w:p w14:paraId="3F99AA3A" w14:textId="77777777" w:rsidR="00A75011" w:rsidRDefault="00000000">
    <w:pPr>
      <w:jc w:val="center"/>
    </w:pPr>
    <w:r>
      <w:rPr>
        <w:sz w:val="16"/>
      </w:rPr>
      <w:t>P.O. Box 48231-00100 GPO, Nairobi | Tel: (020) 3276100 | Website: www.co-opbank.co.ke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8EEC3" w14:textId="77777777" w:rsidR="00CE3B95" w:rsidRDefault="00CE3B95">
      <w:pPr>
        <w:spacing w:after="0" w:line="240" w:lineRule="auto"/>
      </w:pPr>
      <w:r>
        <w:separator/>
      </w:r>
    </w:p>
  </w:footnote>
  <w:footnote w:type="continuationSeparator" w:id="0">
    <w:p w14:paraId="576612E3" w14:textId="77777777" w:rsidR="00CE3B95" w:rsidRDefault="00CE3B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7448140">
    <w:abstractNumId w:val="8"/>
  </w:num>
  <w:num w:numId="2" w16cid:durableId="1479878235">
    <w:abstractNumId w:val="6"/>
  </w:num>
  <w:num w:numId="3" w16cid:durableId="928927546">
    <w:abstractNumId w:val="5"/>
  </w:num>
  <w:num w:numId="4" w16cid:durableId="116606815">
    <w:abstractNumId w:val="4"/>
  </w:num>
  <w:num w:numId="5" w16cid:durableId="464734107">
    <w:abstractNumId w:val="7"/>
  </w:num>
  <w:num w:numId="6" w16cid:durableId="248395037">
    <w:abstractNumId w:val="3"/>
  </w:num>
  <w:num w:numId="7" w16cid:durableId="1038701897">
    <w:abstractNumId w:val="2"/>
  </w:num>
  <w:num w:numId="8" w16cid:durableId="392853779">
    <w:abstractNumId w:val="1"/>
  </w:num>
  <w:num w:numId="9" w16cid:durableId="155653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AEC"/>
    <w:rsid w:val="0029639D"/>
    <w:rsid w:val="00326F90"/>
    <w:rsid w:val="003B0C98"/>
    <w:rsid w:val="00A75011"/>
    <w:rsid w:val="00AA1D8D"/>
    <w:rsid w:val="00B47730"/>
    <w:rsid w:val="00CB0664"/>
    <w:rsid w:val="00CE3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3ED6D"/>
  <w14:defaultImageDpi w14:val="300"/>
  <w15:docId w15:val="{9448BDB5-A02F-44E5-BEC4-A3BCF7CFD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Abongo</cp:lastModifiedBy>
  <cp:revision>2</cp:revision>
  <dcterms:created xsi:type="dcterms:W3CDTF">2013-12-23T23:15:00Z</dcterms:created>
  <dcterms:modified xsi:type="dcterms:W3CDTF">2026-02-18T06:43:00Z</dcterms:modified>
  <cp:category/>
</cp:coreProperties>
</file>