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2A3D3" w14:textId="77777777" w:rsidR="00300DD2" w:rsidRDefault="00300DD2" w:rsidP="00300DD2">
      <w:pPr>
        <w:pStyle w:val="Heading1"/>
        <w:shd w:val="clear" w:color="auto" w:fill="FFFFFF"/>
        <w:spacing w:before="286" w:after="480" w:line="780" w:lineRule="atLeast"/>
        <w:rPr>
          <w:rFonts w:ascii="Helvetica" w:hAnsi="Helvetica" w:cs="Helvetica"/>
          <w:color w:val="242424"/>
          <w:spacing w:val="-3"/>
          <w:sz w:val="63"/>
          <w:szCs w:val="63"/>
        </w:rPr>
      </w:pPr>
      <w:r>
        <w:rPr>
          <w:rFonts w:ascii="Helvetica" w:hAnsi="Helvetica" w:cs="Helvetica"/>
          <w:color w:val="242424"/>
          <w:spacing w:val="-3"/>
          <w:sz w:val="63"/>
          <w:szCs w:val="63"/>
        </w:rPr>
        <w:t>How To — Grafana Alerts on PagerDuty</w:t>
      </w:r>
      <w:bookmarkStart w:id="0" w:name="_GoBack"/>
      <w:bookmarkEnd w:id="0"/>
    </w:p>
    <w:p w14:paraId="5973B90B" w14:textId="40667EB6" w:rsidR="00300DD2" w:rsidRPr="00300DD2" w:rsidRDefault="0046635A" w:rsidP="00300DD2">
      <w:pPr>
        <w:shd w:val="clear" w:color="auto" w:fill="FFFFFF"/>
        <w:spacing w:before="514" w:after="0" w:line="480" w:lineRule="atLeast"/>
        <w:rPr>
          <w:rFonts w:ascii="Georgia" w:eastAsia="Times New Roman" w:hAnsi="Georgia" w:cs="Times New Roman"/>
          <w:color w:val="242424"/>
          <w:spacing w:val="-1"/>
          <w:sz w:val="30"/>
          <w:szCs w:val="30"/>
        </w:rPr>
      </w:pPr>
      <w:proofErr w:type="spellStart"/>
      <w:proofErr w:type="gramStart"/>
      <w:r>
        <w:rPr>
          <w:rFonts w:ascii="Georgia" w:eastAsia="Times New Roman" w:hAnsi="Georgia" w:cs="Times New Roman"/>
          <w:color w:val="242424"/>
          <w:spacing w:val="-1"/>
          <w:sz w:val="30"/>
          <w:szCs w:val="30"/>
        </w:rPr>
        <w:t>Lets</w:t>
      </w:r>
      <w:proofErr w:type="spellEnd"/>
      <w:proofErr w:type="gramEnd"/>
      <w:r>
        <w:rPr>
          <w:rFonts w:ascii="Georgia" w:eastAsia="Times New Roman" w:hAnsi="Georgia" w:cs="Times New Roman"/>
          <w:color w:val="242424"/>
          <w:spacing w:val="-1"/>
          <w:sz w:val="30"/>
          <w:szCs w:val="30"/>
        </w:rPr>
        <w:t xml:space="preserve"> Assume y</w:t>
      </w:r>
      <w:r w:rsidR="00300DD2" w:rsidRPr="00300DD2">
        <w:rPr>
          <w:rFonts w:ascii="Georgia" w:eastAsia="Times New Roman" w:hAnsi="Georgia" w:cs="Times New Roman"/>
          <w:color w:val="242424"/>
          <w:spacing w:val="-1"/>
          <w:sz w:val="30"/>
          <w:szCs w:val="30"/>
        </w:rPr>
        <w:t>ou have been able to follow the tutorial below to set up your own Grafana Dashboard, we are going to cover in this article how to set up notification channels, PagerDuty, that you can send your Grafana alerts to</w:t>
      </w:r>
      <w:r w:rsidR="007709D5">
        <w:rPr>
          <w:rFonts w:ascii="Georgia" w:eastAsia="Times New Roman" w:hAnsi="Georgia" w:cs="Times New Roman"/>
          <w:color w:val="242424"/>
          <w:spacing w:val="-1"/>
          <w:sz w:val="30"/>
          <w:szCs w:val="30"/>
        </w:rPr>
        <w:t xml:space="preserve"> Email </w:t>
      </w:r>
    </w:p>
    <w:p w14:paraId="478EC612" w14:textId="77777777" w:rsidR="00300DD2" w:rsidRPr="0046635A" w:rsidRDefault="00300DD2" w:rsidP="00300DD2">
      <w:pPr>
        <w:shd w:val="clear" w:color="auto" w:fill="FFFFFF"/>
        <w:spacing w:after="0" w:line="240" w:lineRule="auto"/>
        <w:rPr>
          <w:rFonts w:ascii="Segoe UI" w:eastAsia="Times New Roman" w:hAnsi="Segoe UI" w:cs="Segoe UI"/>
          <w:b/>
          <w:color w:val="0000FF"/>
          <w:sz w:val="27"/>
          <w:szCs w:val="27"/>
        </w:rPr>
      </w:pPr>
      <w:r w:rsidRPr="00300DD2">
        <w:rPr>
          <w:rFonts w:ascii="Segoe UI" w:eastAsia="Times New Roman" w:hAnsi="Segoe UI" w:cs="Segoe UI"/>
          <w:b/>
          <w:sz w:val="27"/>
          <w:szCs w:val="27"/>
        </w:rPr>
        <w:fldChar w:fldCharType="begin"/>
      </w:r>
      <w:r w:rsidRPr="00300DD2">
        <w:rPr>
          <w:rFonts w:ascii="Segoe UI" w:eastAsia="Times New Roman" w:hAnsi="Segoe UI" w:cs="Segoe UI"/>
          <w:b/>
          <w:sz w:val="27"/>
          <w:szCs w:val="27"/>
        </w:rPr>
        <w:instrText xml:space="preserve"> HYPERLINK "https://medium.com/shipchain-un-official-community/how-to-grafana-monitoring-dashboard-for-shipchain-validator-nodes-54d3e3ab2eca?source=post_page-----bb3234e861ca--------------------------------" \t "_blank" </w:instrText>
      </w:r>
      <w:r w:rsidRPr="00300DD2">
        <w:rPr>
          <w:rFonts w:ascii="Segoe UI" w:eastAsia="Times New Roman" w:hAnsi="Segoe UI" w:cs="Segoe UI"/>
          <w:b/>
          <w:sz w:val="27"/>
          <w:szCs w:val="27"/>
        </w:rPr>
        <w:fldChar w:fldCharType="separate"/>
      </w:r>
    </w:p>
    <w:p w14:paraId="4B5169AB" w14:textId="17A56FAB" w:rsidR="00300DD2" w:rsidRPr="00300DD2" w:rsidRDefault="00300DD2" w:rsidP="00300DD2">
      <w:pPr>
        <w:shd w:val="clear" w:color="auto" w:fill="FFFFFF"/>
        <w:spacing w:after="0" w:line="240" w:lineRule="auto"/>
        <w:rPr>
          <w:rFonts w:ascii="Georgia" w:eastAsia="Times New Roman" w:hAnsi="Georgia" w:cs="Times New Roman"/>
          <w:b/>
          <w:color w:val="242424"/>
          <w:spacing w:val="-1"/>
          <w:sz w:val="30"/>
          <w:szCs w:val="30"/>
        </w:rPr>
      </w:pPr>
      <w:r w:rsidRPr="00300DD2">
        <w:rPr>
          <w:rFonts w:ascii="Segoe UI" w:eastAsia="Times New Roman" w:hAnsi="Segoe UI" w:cs="Segoe UI"/>
          <w:b/>
          <w:sz w:val="27"/>
          <w:szCs w:val="27"/>
        </w:rPr>
        <w:fldChar w:fldCharType="end"/>
      </w:r>
      <w:r w:rsidRPr="00300DD2">
        <w:rPr>
          <w:rFonts w:ascii="Georgia" w:eastAsia="Times New Roman" w:hAnsi="Georgia" w:cs="Times New Roman"/>
          <w:b/>
          <w:color w:val="242424"/>
          <w:spacing w:val="-1"/>
          <w:sz w:val="30"/>
          <w:szCs w:val="30"/>
        </w:rPr>
        <w:t xml:space="preserve"> </w:t>
      </w:r>
      <w:r w:rsidR="0046635A" w:rsidRPr="0046635A">
        <w:rPr>
          <w:rFonts w:ascii="Georgia" w:eastAsia="Times New Roman" w:hAnsi="Georgia" w:cs="Times New Roman"/>
          <w:b/>
          <w:color w:val="242424"/>
          <w:spacing w:val="-1"/>
          <w:sz w:val="30"/>
          <w:szCs w:val="30"/>
        </w:rPr>
        <w:t>S</w:t>
      </w:r>
      <w:r w:rsidRPr="00300DD2">
        <w:rPr>
          <w:rFonts w:ascii="Georgia" w:eastAsia="Times New Roman" w:hAnsi="Georgia" w:cs="Times New Roman"/>
          <w:b/>
          <w:color w:val="242424"/>
          <w:spacing w:val="-1"/>
          <w:sz w:val="30"/>
          <w:szCs w:val="30"/>
        </w:rPr>
        <w:t xml:space="preserve">ome parameters are crucial for a Validator, such as the % of blocks that the node is voting on (a too low % would induce slashing for the Validators and his Delegators), or ones that are related to the system health (uptime, disk space, </w:t>
      </w:r>
      <w:proofErr w:type="spellStart"/>
      <w:r w:rsidRPr="00300DD2">
        <w:rPr>
          <w:rFonts w:ascii="Georgia" w:eastAsia="Times New Roman" w:hAnsi="Georgia" w:cs="Times New Roman"/>
          <w:b/>
          <w:color w:val="242424"/>
          <w:spacing w:val="-1"/>
          <w:sz w:val="30"/>
          <w:szCs w:val="30"/>
        </w:rPr>
        <w:t>cpu</w:t>
      </w:r>
      <w:proofErr w:type="spellEnd"/>
      <w:r w:rsidRPr="00300DD2">
        <w:rPr>
          <w:rFonts w:ascii="Georgia" w:eastAsia="Times New Roman" w:hAnsi="Georgia" w:cs="Times New Roman"/>
          <w:b/>
          <w:color w:val="242424"/>
          <w:spacing w:val="-1"/>
          <w:sz w:val="30"/>
          <w:szCs w:val="30"/>
        </w:rPr>
        <w:t>/ram usage…).</w:t>
      </w:r>
    </w:p>
    <w:p w14:paraId="0D4FA9C1" w14:textId="77777777" w:rsidR="00300DD2" w:rsidRDefault="00300DD2" w:rsidP="00300DD2">
      <w:pPr>
        <w:shd w:val="clear" w:color="auto" w:fill="FFFFFF"/>
        <w:spacing w:before="514" w:after="0" w:line="480" w:lineRule="atLeast"/>
        <w:rPr>
          <w:rFonts w:ascii="Georgia" w:eastAsia="Times New Roman" w:hAnsi="Georgia" w:cs="Times New Roman"/>
          <w:color w:val="242424"/>
          <w:spacing w:val="-1"/>
          <w:sz w:val="30"/>
          <w:szCs w:val="30"/>
        </w:rPr>
      </w:pPr>
      <w:r w:rsidRPr="00300DD2">
        <w:rPr>
          <w:rFonts w:ascii="Georgia" w:eastAsia="Times New Roman" w:hAnsi="Georgia" w:cs="Times New Roman"/>
          <w:color w:val="242424"/>
          <w:spacing w:val="-1"/>
          <w:sz w:val="30"/>
          <w:szCs w:val="30"/>
        </w:rPr>
        <w:t>Now, considering the responsiveness expected from Validators nodes’ admins (few hours), receiving these alerts by email may not be sufficient to draw their attention in due time, hence the need for more advanced notification channels.</w:t>
      </w:r>
    </w:p>
    <w:p w14:paraId="4430026B" w14:textId="77777777" w:rsidR="00300DD2" w:rsidRPr="00300DD2" w:rsidRDefault="00300DD2" w:rsidP="00300DD2">
      <w:pPr>
        <w:shd w:val="clear" w:color="auto" w:fill="FFFFFF"/>
        <w:spacing w:before="514" w:after="0" w:line="480" w:lineRule="atLeast"/>
        <w:rPr>
          <w:rFonts w:ascii="Georgia" w:eastAsia="Times New Roman" w:hAnsi="Georgia" w:cs="Times New Roman"/>
          <w:color w:val="242424"/>
          <w:spacing w:val="-1"/>
          <w:sz w:val="30"/>
          <w:szCs w:val="30"/>
        </w:rPr>
      </w:pPr>
      <w:r>
        <w:rPr>
          <w:rFonts w:ascii="Georgia" w:eastAsia="Times New Roman" w:hAnsi="Georgia" w:cs="Times New Roman"/>
          <w:color w:val="242424"/>
          <w:spacing w:val="-1"/>
          <w:sz w:val="30"/>
          <w:szCs w:val="30"/>
        </w:rPr>
        <w:t xml:space="preserve">Below are the </w:t>
      </w:r>
      <w:proofErr w:type="gramStart"/>
      <w:r>
        <w:rPr>
          <w:rFonts w:ascii="Georgia" w:eastAsia="Times New Roman" w:hAnsi="Georgia" w:cs="Times New Roman"/>
          <w:color w:val="242424"/>
          <w:spacing w:val="-1"/>
          <w:sz w:val="30"/>
          <w:szCs w:val="30"/>
        </w:rPr>
        <w:t>Steps :</w:t>
      </w:r>
      <w:proofErr w:type="gramEnd"/>
    </w:p>
    <w:p w14:paraId="00D98A48" w14:textId="77777777" w:rsidR="00300DD2" w:rsidRPr="00300DD2" w:rsidRDefault="00300DD2" w:rsidP="00300DD2">
      <w:pPr>
        <w:spacing w:after="0" w:line="240" w:lineRule="auto"/>
        <w:rPr>
          <w:rFonts w:ascii="Times New Roman" w:eastAsia="Times New Roman" w:hAnsi="Times New Roman" w:cs="Times New Roman"/>
          <w:sz w:val="24"/>
          <w:szCs w:val="24"/>
        </w:rPr>
      </w:pPr>
    </w:p>
    <w:p w14:paraId="349AA39B" w14:textId="77777777" w:rsidR="00300DD2" w:rsidRPr="00300DD2" w:rsidRDefault="00300DD2" w:rsidP="00300DD2">
      <w:pPr>
        <w:shd w:val="clear" w:color="auto" w:fill="FFFFFF"/>
        <w:spacing w:before="413" w:after="0" w:line="360" w:lineRule="atLeast"/>
        <w:outlineLvl w:val="1"/>
        <w:rPr>
          <w:rFonts w:ascii="Helvetica" w:eastAsia="Times New Roman" w:hAnsi="Helvetica" w:cs="Helvetica"/>
          <w:b/>
          <w:bCs/>
          <w:color w:val="242424"/>
          <w:sz w:val="30"/>
          <w:szCs w:val="30"/>
        </w:rPr>
      </w:pPr>
      <w:r w:rsidRPr="00300DD2">
        <w:rPr>
          <w:rFonts w:ascii="Helvetica" w:eastAsia="Times New Roman" w:hAnsi="Helvetica" w:cs="Helvetica"/>
          <w:b/>
          <w:bCs/>
          <w:color w:val="242424"/>
          <w:sz w:val="30"/>
          <w:szCs w:val="30"/>
        </w:rPr>
        <w:t>STEP 1: Set up a notification channel on PagerDuty</w:t>
      </w:r>
    </w:p>
    <w:p w14:paraId="2B8334AC" w14:textId="77777777" w:rsidR="00300DD2" w:rsidRPr="00300DD2" w:rsidRDefault="00300DD2" w:rsidP="00300DD2">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Sign-in on your computer with that account.</w:t>
      </w:r>
    </w:p>
    <w:p w14:paraId="638874C6" w14:textId="77777777" w:rsidR="00300DD2" w:rsidRPr="00300DD2" w:rsidRDefault="00300DD2" w:rsidP="00300DD2">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Stick to the Free Plan, it should be enough for what you need.</w:t>
      </w:r>
    </w:p>
    <w:p w14:paraId="04F4C0AA" w14:textId="77777777" w:rsidR="00300DD2" w:rsidRPr="00300DD2" w:rsidRDefault="00300DD2" w:rsidP="00300DD2">
      <w:pPr>
        <w:spacing w:after="0" w:line="240" w:lineRule="auto"/>
        <w:rPr>
          <w:rFonts w:ascii="Times New Roman" w:eastAsia="Times New Roman" w:hAnsi="Times New Roman" w:cs="Times New Roman"/>
          <w:sz w:val="24"/>
          <w:szCs w:val="24"/>
        </w:rPr>
      </w:pPr>
      <w:r w:rsidRPr="00300DD2">
        <w:rPr>
          <w:rFonts w:ascii="Times New Roman" w:eastAsia="Times New Roman" w:hAnsi="Times New Roman" w:cs="Times New Roman"/>
          <w:noProof/>
          <w:sz w:val="24"/>
          <w:szCs w:val="24"/>
        </w:rPr>
        <w:lastRenderedPageBreak/>
        <w:drawing>
          <wp:inline distT="0" distB="0" distL="0" distR="0" wp14:anchorId="78CAE8AD" wp14:editId="1B4D2AA3">
            <wp:extent cx="6667500" cy="3778250"/>
            <wp:effectExtent l="0" t="0" r="0" b="0"/>
            <wp:docPr id="17" name="Picture 17" descr="https://miro.medium.com/v2/resize:fit:1050/0*cOK4q5xt9bsSJD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1050/0*cOK4q5xt9bsSJDC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3778250"/>
                    </a:xfrm>
                    <a:prstGeom prst="rect">
                      <a:avLst/>
                    </a:prstGeom>
                    <a:noFill/>
                    <a:ln>
                      <a:noFill/>
                    </a:ln>
                  </pic:spPr>
                </pic:pic>
              </a:graphicData>
            </a:graphic>
          </wp:inline>
        </w:drawing>
      </w:r>
    </w:p>
    <w:p w14:paraId="3C8FE4C4" w14:textId="77777777" w:rsidR="00300DD2" w:rsidRPr="00300DD2" w:rsidRDefault="00300DD2" w:rsidP="00300DD2">
      <w:pPr>
        <w:numPr>
          <w:ilvl w:val="0"/>
          <w:numId w:val="2"/>
        </w:numPr>
        <w:shd w:val="clear" w:color="auto" w:fill="FFFFFF"/>
        <w:spacing w:before="51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 xml:space="preserve">Click on your profile name on the top </w:t>
      </w:r>
      <w:proofErr w:type="gramStart"/>
      <w:r w:rsidRPr="00300DD2">
        <w:rPr>
          <w:rFonts w:ascii="Georgia" w:eastAsia="Times New Roman" w:hAnsi="Georgia" w:cs="Segoe UI"/>
          <w:color w:val="242424"/>
          <w:spacing w:val="-1"/>
          <w:sz w:val="30"/>
          <w:szCs w:val="30"/>
        </w:rPr>
        <w:t>right hand</w:t>
      </w:r>
      <w:proofErr w:type="gramEnd"/>
      <w:r w:rsidRPr="00300DD2">
        <w:rPr>
          <w:rFonts w:ascii="Georgia" w:eastAsia="Times New Roman" w:hAnsi="Georgia" w:cs="Segoe UI"/>
          <w:color w:val="242424"/>
          <w:spacing w:val="-1"/>
          <w:sz w:val="30"/>
          <w:szCs w:val="30"/>
        </w:rPr>
        <w:t xml:space="preserve"> corner and click to “My Profile”</w:t>
      </w:r>
    </w:p>
    <w:p w14:paraId="77481714" w14:textId="77777777" w:rsidR="00300DD2" w:rsidRPr="00300DD2" w:rsidRDefault="00300DD2" w:rsidP="00300DD2">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Set up your emails and Test the mobile notifications.</w:t>
      </w:r>
    </w:p>
    <w:p w14:paraId="23AA5F57" w14:textId="77777777" w:rsidR="00300DD2" w:rsidRPr="00300DD2" w:rsidRDefault="00300DD2" w:rsidP="00300DD2">
      <w:pPr>
        <w:spacing w:after="0" w:line="240" w:lineRule="auto"/>
        <w:rPr>
          <w:rFonts w:ascii="Times New Roman" w:eastAsia="Times New Roman" w:hAnsi="Times New Roman" w:cs="Times New Roman"/>
          <w:sz w:val="24"/>
          <w:szCs w:val="24"/>
        </w:rPr>
      </w:pPr>
    </w:p>
    <w:p w14:paraId="5A1856DC" w14:textId="77777777" w:rsidR="00300DD2" w:rsidRPr="00300DD2" w:rsidRDefault="00300DD2" w:rsidP="00300DD2">
      <w:pPr>
        <w:numPr>
          <w:ilvl w:val="0"/>
          <w:numId w:val="3"/>
        </w:numPr>
        <w:shd w:val="clear" w:color="auto" w:fill="FFFFFF"/>
        <w:spacing w:before="51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Go to Configuration &gt; Escalation policies and make sure to include reminders to your notifications as per the print screen below.</w:t>
      </w:r>
    </w:p>
    <w:p w14:paraId="72C90FFC" w14:textId="77777777" w:rsidR="00300DD2" w:rsidRPr="00300DD2" w:rsidRDefault="00300DD2" w:rsidP="00300DD2">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Don’t forget to repeat the policy X times, otherwise the notification will appear only once on your phone with no reminder.</w:t>
      </w:r>
    </w:p>
    <w:p w14:paraId="26771D20" w14:textId="77777777" w:rsidR="00300DD2" w:rsidRPr="00300DD2" w:rsidRDefault="00300DD2" w:rsidP="00300DD2">
      <w:pPr>
        <w:spacing w:after="0" w:line="240" w:lineRule="auto"/>
        <w:rPr>
          <w:rFonts w:ascii="Times New Roman" w:eastAsia="Times New Roman" w:hAnsi="Times New Roman" w:cs="Times New Roman"/>
          <w:sz w:val="24"/>
          <w:szCs w:val="24"/>
        </w:rPr>
      </w:pPr>
    </w:p>
    <w:p w14:paraId="42A521BA" w14:textId="77777777" w:rsidR="00300DD2" w:rsidRPr="00300DD2" w:rsidRDefault="00300DD2" w:rsidP="00300DD2">
      <w:pPr>
        <w:numPr>
          <w:ilvl w:val="0"/>
          <w:numId w:val="4"/>
        </w:numPr>
        <w:shd w:val="clear" w:color="auto" w:fill="FFFFFF"/>
        <w:spacing w:before="51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Come back to the Home Page and in the Services section, click on New Service</w:t>
      </w:r>
    </w:p>
    <w:p w14:paraId="540BB2E3" w14:textId="77777777" w:rsidR="00300DD2" w:rsidRPr="00300DD2" w:rsidRDefault="00300DD2" w:rsidP="00300DD2">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lastRenderedPageBreak/>
        <w:t>Give the service a name. For Grafana, choose: “Use our API directly”.</w:t>
      </w:r>
    </w:p>
    <w:p w14:paraId="5FDA91E5" w14:textId="77777777" w:rsidR="00300DD2" w:rsidRPr="00300DD2" w:rsidRDefault="00300DD2" w:rsidP="00300DD2">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Once created, you will find your Integration Key in the settings of your new Service.</w:t>
      </w:r>
    </w:p>
    <w:p w14:paraId="5F1BD974" w14:textId="77777777" w:rsidR="00300DD2" w:rsidRPr="00300DD2" w:rsidRDefault="00300DD2" w:rsidP="00300DD2">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Come back to the Home Page and in the Services section, click on New Service.</w:t>
      </w:r>
    </w:p>
    <w:p w14:paraId="4A721A1F" w14:textId="77777777" w:rsidR="00300DD2" w:rsidRPr="00300DD2" w:rsidRDefault="00300DD2" w:rsidP="00300DD2">
      <w:pPr>
        <w:spacing w:after="0" w:line="240" w:lineRule="auto"/>
        <w:rPr>
          <w:rFonts w:ascii="Times New Roman" w:eastAsia="Times New Roman" w:hAnsi="Times New Roman" w:cs="Times New Roman"/>
          <w:sz w:val="24"/>
          <w:szCs w:val="24"/>
        </w:rPr>
      </w:pPr>
    </w:p>
    <w:p w14:paraId="1660EF15" w14:textId="77777777" w:rsidR="00300DD2" w:rsidRPr="00300DD2" w:rsidRDefault="00300DD2" w:rsidP="00300DD2">
      <w:pPr>
        <w:numPr>
          <w:ilvl w:val="0"/>
          <w:numId w:val="5"/>
        </w:numPr>
        <w:shd w:val="clear" w:color="auto" w:fill="FFFFFF"/>
        <w:spacing w:before="51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Give the service a name. For Grafana, choose: “Use our API directly”.</w:t>
      </w:r>
    </w:p>
    <w:p w14:paraId="1FC0A79C" w14:textId="77777777" w:rsidR="00300DD2" w:rsidRPr="00300DD2" w:rsidRDefault="00300DD2" w:rsidP="00300DD2">
      <w:pPr>
        <w:numPr>
          <w:ilvl w:val="0"/>
          <w:numId w:val="5"/>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Once created, you will find your Integration Key in the settings of your new Service.</w:t>
      </w:r>
    </w:p>
    <w:p w14:paraId="3CEAE13E" w14:textId="77777777" w:rsidR="00300DD2" w:rsidRPr="00300DD2" w:rsidRDefault="00300DD2" w:rsidP="00300DD2">
      <w:pPr>
        <w:spacing w:after="0" w:line="240" w:lineRule="auto"/>
        <w:rPr>
          <w:rFonts w:ascii="Times New Roman" w:eastAsia="Times New Roman" w:hAnsi="Times New Roman" w:cs="Times New Roman"/>
          <w:sz w:val="24"/>
          <w:szCs w:val="24"/>
        </w:rPr>
      </w:pPr>
      <w:r w:rsidRPr="00300DD2">
        <w:rPr>
          <w:rFonts w:ascii="Times New Roman" w:eastAsia="Times New Roman" w:hAnsi="Times New Roman" w:cs="Times New Roman"/>
          <w:noProof/>
          <w:sz w:val="24"/>
          <w:szCs w:val="24"/>
        </w:rPr>
        <w:lastRenderedPageBreak/>
        <w:drawing>
          <wp:inline distT="0" distB="0" distL="0" distR="0" wp14:anchorId="7A69775E" wp14:editId="3B154E48">
            <wp:extent cx="6667500" cy="4171950"/>
            <wp:effectExtent l="0" t="0" r="0" b="0"/>
            <wp:docPr id="13" name="Picture 13" descr="https://miro.medium.com/v2/resize:fit:1050/1*ZZb9BrUfWQQU9BakjkN1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050/1*ZZb9BrUfWQQU9BakjkN1D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171950"/>
                    </a:xfrm>
                    <a:prstGeom prst="rect">
                      <a:avLst/>
                    </a:prstGeom>
                    <a:noFill/>
                    <a:ln>
                      <a:noFill/>
                    </a:ln>
                  </pic:spPr>
                </pic:pic>
              </a:graphicData>
            </a:graphic>
          </wp:inline>
        </w:drawing>
      </w:r>
    </w:p>
    <w:p w14:paraId="19CFCBA3" w14:textId="77777777" w:rsidR="00300DD2" w:rsidRPr="00300DD2" w:rsidRDefault="00300DD2" w:rsidP="00300DD2">
      <w:pPr>
        <w:spacing w:after="0" w:line="240" w:lineRule="auto"/>
        <w:rPr>
          <w:rFonts w:ascii="Times New Roman" w:eastAsia="Times New Roman" w:hAnsi="Times New Roman" w:cs="Times New Roman"/>
          <w:sz w:val="24"/>
          <w:szCs w:val="24"/>
        </w:rPr>
      </w:pPr>
      <w:r w:rsidRPr="00300DD2">
        <w:rPr>
          <w:rFonts w:ascii="Times New Roman" w:eastAsia="Times New Roman" w:hAnsi="Times New Roman" w:cs="Times New Roman"/>
          <w:sz w:val="24"/>
          <w:szCs w:val="24"/>
        </w:rPr>
        <w:t>Give it a name. For Grafana, choose “Use our API directly”.</w:t>
      </w:r>
    </w:p>
    <w:p w14:paraId="53C3E3F6" w14:textId="08B406A0" w:rsidR="00300DD2" w:rsidRPr="00300DD2" w:rsidRDefault="00300DD2" w:rsidP="00300DD2">
      <w:pPr>
        <w:spacing w:after="0" w:line="240" w:lineRule="auto"/>
        <w:rPr>
          <w:rFonts w:ascii="Times New Roman" w:eastAsia="Times New Roman" w:hAnsi="Times New Roman" w:cs="Times New Roman"/>
          <w:sz w:val="24"/>
          <w:szCs w:val="24"/>
        </w:rPr>
      </w:pPr>
    </w:p>
    <w:p w14:paraId="1D0D339A" w14:textId="77777777" w:rsidR="00300DD2" w:rsidRPr="00300DD2" w:rsidRDefault="00300DD2" w:rsidP="00300DD2">
      <w:pPr>
        <w:spacing w:after="0" w:line="240" w:lineRule="auto"/>
        <w:rPr>
          <w:rFonts w:ascii="Times New Roman" w:eastAsia="Times New Roman" w:hAnsi="Times New Roman" w:cs="Times New Roman"/>
          <w:sz w:val="24"/>
          <w:szCs w:val="24"/>
        </w:rPr>
      </w:pPr>
      <w:r w:rsidRPr="00300DD2">
        <w:rPr>
          <w:rFonts w:ascii="Times New Roman" w:eastAsia="Times New Roman" w:hAnsi="Times New Roman" w:cs="Times New Roman"/>
          <w:sz w:val="24"/>
          <w:szCs w:val="24"/>
        </w:rPr>
        <w:t>Once created, you will find your Integration Key in the settings of your new Service.</w:t>
      </w:r>
    </w:p>
    <w:p w14:paraId="1E816F9E" w14:textId="77777777" w:rsidR="00300DD2" w:rsidRPr="00300DD2" w:rsidRDefault="00300DD2" w:rsidP="00300DD2">
      <w:pPr>
        <w:numPr>
          <w:ilvl w:val="0"/>
          <w:numId w:val="6"/>
        </w:numPr>
        <w:shd w:val="clear" w:color="auto" w:fill="FFFFFF"/>
        <w:spacing w:before="51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 xml:space="preserve">Login to </w:t>
      </w:r>
      <w:proofErr w:type="spellStart"/>
      <w:r w:rsidRPr="00300DD2">
        <w:rPr>
          <w:rFonts w:ascii="Georgia" w:eastAsia="Times New Roman" w:hAnsi="Georgia" w:cs="Segoe UI"/>
          <w:color w:val="242424"/>
          <w:spacing w:val="-1"/>
          <w:sz w:val="30"/>
          <w:szCs w:val="30"/>
        </w:rPr>
        <w:t>grafana</w:t>
      </w:r>
      <w:proofErr w:type="spellEnd"/>
    </w:p>
    <w:p w14:paraId="66A3BD9D" w14:textId="77777777" w:rsidR="00300DD2" w:rsidRPr="00300DD2" w:rsidRDefault="00300DD2" w:rsidP="00300DD2">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Click to the left Bell icon</w:t>
      </w:r>
    </w:p>
    <w:p w14:paraId="32AE193C" w14:textId="77777777" w:rsidR="00300DD2" w:rsidRPr="00300DD2" w:rsidRDefault="00300DD2" w:rsidP="00300DD2">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Add notification channel</w:t>
      </w:r>
    </w:p>
    <w:p w14:paraId="5C0AED89" w14:textId="77777777" w:rsidR="00300DD2" w:rsidRPr="00300DD2" w:rsidRDefault="00300DD2" w:rsidP="00300DD2">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Select PagerDuty and the options you prefer.</w:t>
      </w:r>
    </w:p>
    <w:p w14:paraId="2A477956" w14:textId="77777777" w:rsidR="00300DD2" w:rsidRPr="00300DD2" w:rsidRDefault="00300DD2" w:rsidP="00300DD2">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Choose a name for the channel and paste your Integration Key in the field.</w:t>
      </w:r>
    </w:p>
    <w:p w14:paraId="1306A68C" w14:textId="77777777" w:rsidR="00300DD2" w:rsidRPr="00300DD2" w:rsidRDefault="00300DD2" w:rsidP="00300DD2">
      <w:pPr>
        <w:numPr>
          <w:ilvl w:val="0"/>
          <w:numId w:val="6"/>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lastRenderedPageBreak/>
        <w:t>Click on Send Test. If everything went well, you should receive notifications on your phone app and email address.</w:t>
      </w:r>
    </w:p>
    <w:p w14:paraId="012FF539" w14:textId="77777777" w:rsidR="00300DD2" w:rsidRPr="00300DD2" w:rsidRDefault="00300DD2" w:rsidP="00300DD2">
      <w:pPr>
        <w:spacing w:after="0" w:line="240" w:lineRule="auto"/>
        <w:rPr>
          <w:rFonts w:ascii="Times New Roman" w:eastAsia="Times New Roman" w:hAnsi="Times New Roman" w:cs="Times New Roman"/>
          <w:sz w:val="24"/>
          <w:szCs w:val="24"/>
        </w:rPr>
      </w:pPr>
      <w:r w:rsidRPr="00300DD2">
        <w:rPr>
          <w:rFonts w:ascii="Times New Roman" w:eastAsia="Times New Roman" w:hAnsi="Times New Roman" w:cs="Times New Roman"/>
          <w:noProof/>
          <w:sz w:val="24"/>
          <w:szCs w:val="24"/>
        </w:rPr>
        <w:drawing>
          <wp:inline distT="0" distB="0" distL="0" distR="0" wp14:anchorId="3FA81DD4" wp14:editId="2F8D1174">
            <wp:extent cx="5403850" cy="6273800"/>
            <wp:effectExtent l="0" t="0" r="6350" b="0"/>
            <wp:docPr id="11" name="Picture 11" descr="https://miro.medium.com/v2/resize:fit:851/1*VXF00FE8-CkHe-4aN7Vv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51/1*VXF00FE8-CkHe-4aN7VvF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850" cy="6273800"/>
                    </a:xfrm>
                    <a:prstGeom prst="rect">
                      <a:avLst/>
                    </a:prstGeom>
                    <a:noFill/>
                    <a:ln>
                      <a:noFill/>
                    </a:ln>
                  </pic:spPr>
                </pic:pic>
              </a:graphicData>
            </a:graphic>
          </wp:inline>
        </w:drawing>
      </w:r>
    </w:p>
    <w:p w14:paraId="27DF2D34" w14:textId="77777777" w:rsidR="00300DD2" w:rsidRPr="00300DD2" w:rsidRDefault="00300DD2" w:rsidP="00300DD2">
      <w:pPr>
        <w:spacing w:after="0" w:line="240" w:lineRule="auto"/>
        <w:rPr>
          <w:rFonts w:ascii="Times New Roman" w:eastAsia="Times New Roman" w:hAnsi="Times New Roman" w:cs="Times New Roman"/>
          <w:sz w:val="24"/>
          <w:szCs w:val="24"/>
        </w:rPr>
      </w:pPr>
      <w:r w:rsidRPr="00300DD2">
        <w:rPr>
          <w:rFonts w:ascii="Times New Roman" w:eastAsia="Times New Roman" w:hAnsi="Times New Roman" w:cs="Times New Roman"/>
          <w:noProof/>
          <w:sz w:val="24"/>
          <w:szCs w:val="24"/>
        </w:rPr>
        <w:lastRenderedPageBreak/>
        <w:drawing>
          <wp:inline distT="0" distB="0" distL="0" distR="0" wp14:anchorId="51E354E6" wp14:editId="193CD984">
            <wp:extent cx="6667500" cy="8439150"/>
            <wp:effectExtent l="0" t="0" r="0" b="0"/>
            <wp:docPr id="10" name="Picture 10" descr="https://miro.medium.com/v2/resize:fit:1050/1*O2KS9BIUon_gICF7S6co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1050/1*O2KS9BIUon_gICF7S6coY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8439150"/>
                    </a:xfrm>
                    <a:prstGeom prst="rect">
                      <a:avLst/>
                    </a:prstGeom>
                    <a:noFill/>
                    <a:ln>
                      <a:noFill/>
                    </a:ln>
                  </pic:spPr>
                </pic:pic>
              </a:graphicData>
            </a:graphic>
          </wp:inline>
        </w:drawing>
      </w:r>
    </w:p>
    <w:p w14:paraId="37D5DEC9" w14:textId="77777777" w:rsidR="00300DD2" w:rsidRPr="00300DD2" w:rsidRDefault="00300DD2" w:rsidP="00300DD2">
      <w:pPr>
        <w:shd w:val="clear" w:color="auto" w:fill="FFFFFF"/>
        <w:spacing w:before="413" w:after="0" w:line="360" w:lineRule="atLeast"/>
        <w:outlineLvl w:val="1"/>
        <w:rPr>
          <w:rFonts w:ascii="Helvetica" w:eastAsia="Times New Roman" w:hAnsi="Helvetica" w:cs="Helvetica"/>
          <w:b/>
          <w:bCs/>
          <w:color w:val="242424"/>
          <w:sz w:val="30"/>
          <w:szCs w:val="30"/>
        </w:rPr>
      </w:pPr>
      <w:r w:rsidRPr="00300DD2">
        <w:rPr>
          <w:rFonts w:ascii="Helvetica" w:eastAsia="Times New Roman" w:hAnsi="Helvetica" w:cs="Helvetica"/>
          <w:b/>
          <w:bCs/>
          <w:color w:val="242424"/>
          <w:sz w:val="30"/>
          <w:szCs w:val="30"/>
        </w:rPr>
        <w:lastRenderedPageBreak/>
        <w:t>Create your Grafana Alerts</w:t>
      </w:r>
    </w:p>
    <w:p w14:paraId="22D0A185" w14:textId="77777777" w:rsidR="00300DD2" w:rsidRPr="00300DD2" w:rsidRDefault="00300DD2" w:rsidP="00300DD2">
      <w:pPr>
        <w:numPr>
          <w:ilvl w:val="0"/>
          <w:numId w:val="9"/>
        </w:numPr>
        <w:shd w:val="clear" w:color="auto" w:fill="FFFFFF"/>
        <w:spacing w:before="226"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Please be aware that you can only set Alerts on Grafana on Charts/Graphs.</w:t>
      </w:r>
    </w:p>
    <w:p w14:paraId="38D13B0A" w14:textId="77777777" w:rsidR="00300DD2" w:rsidRPr="00300DD2" w:rsidRDefault="00300DD2" w:rsidP="00300DD2">
      <w:pPr>
        <w:numPr>
          <w:ilvl w:val="0"/>
          <w:numId w:val="9"/>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You will find the screen below after a right click on the chart &gt; Edits</w:t>
      </w:r>
    </w:p>
    <w:p w14:paraId="4DD2D2A9" w14:textId="77777777" w:rsidR="00300DD2" w:rsidRPr="00300DD2" w:rsidRDefault="00300DD2" w:rsidP="00300DD2">
      <w:pPr>
        <w:numPr>
          <w:ilvl w:val="0"/>
          <w:numId w:val="9"/>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Go the Alert section, create a new Alert and set it up as per the print screen below.</w:t>
      </w:r>
    </w:p>
    <w:p w14:paraId="2BE88A0B" w14:textId="77777777" w:rsidR="00300DD2" w:rsidRPr="00300DD2" w:rsidRDefault="00300DD2" w:rsidP="00300DD2">
      <w:pPr>
        <w:numPr>
          <w:ilvl w:val="0"/>
          <w:numId w:val="9"/>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 xml:space="preserve">This alert below will calculate every minute the average CPU load of the Query A and raise an alert if the load is above 80%. It will also raise an alert if the variable is not responding at all (important for </w:t>
      </w:r>
      <w:proofErr w:type="spellStart"/>
      <w:r w:rsidRPr="00300DD2">
        <w:rPr>
          <w:rFonts w:ascii="Georgia" w:eastAsia="Times New Roman" w:hAnsi="Georgia" w:cs="Segoe UI"/>
          <w:color w:val="242424"/>
          <w:spacing w:val="-1"/>
          <w:sz w:val="30"/>
          <w:szCs w:val="30"/>
        </w:rPr>
        <w:t>shipchain</w:t>
      </w:r>
      <w:proofErr w:type="spellEnd"/>
      <w:r w:rsidRPr="00300DD2">
        <w:rPr>
          <w:rFonts w:ascii="Georgia" w:eastAsia="Times New Roman" w:hAnsi="Georgia" w:cs="Segoe UI"/>
          <w:color w:val="242424"/>
          <w:spacing w:val="-1"/>
          <w:sz w:val="30"/>
          <w:szCs w:val="30"/>
        </w:rPr>
        <w:t xml:space="preserve"> related variables).</w:t>
      </w:r>
    </w:p>
    <w:p w14:paraId="13048A03" w14:textId="77777777" w:rsidR="00300DD2" w:rsidRPr="00300DD2" w:rsidRDefault="00300DD2" w:rsidP="00300DD2">
      <w:pPr>
        <w:numPr>
          <w:ilvl w:val="0"/>
          <w:numId w:val="9"/>
        </w:numPr>
        <w:shd w:val="clear" w:color="auto" w:fill="FFFFFF"/>
        <w:spacing w:before="274"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 xml:space="preserve">You can </w:t>
      </w:r>
      <w:proofErr w:type="gramStart"/>
      <w:r w:rsidRPr="00300DD2">
        <w:rPr>
          <w:rFonts w:ascii="Georgia" w:eastAsia="Times New Roman" w:hAnsi="Georgia" w:cs="Segoe UI"/>
          <w:color w:val="242424"/>
          <w:spacing w:val="-1"/>
          <w:sz w:val="30"/>
          <w:szCs w:val="30"/>
        </w:rPr>
        <w:t>chose</w:t>
      </w:r>
      <w:proofErr w:type="gramEnd"/>
      <w:r w:rsidRPr="00300DD2">
        <w:rPr>
          <w:rFonts w:ascii="Georgia" w:eastAsia="Times New Roman" w:hAnsi="Georgia" w:cs="Segoe UI"/>
          <w:color w:val="242424"/>
          <w:spacing w:val="-1"/>
          <w:sz w:val="30"/>
          <w:szCs w:val="30"/>
        </w:rPr>
        <w:t xml:space="preserve"> as many Send To Notifications channels as you have set up before.</w:t>
      </w:r>
    </w:p>
    <w:p w14:paraId="302F498A" w14:textId="77777777" w:rsidR="00300DD2" w:rsidRPr="00300DD2" w:rsidRDefault="00300DD2" w:rsidP="00300DD2">
      <w:pPr>
        <w:spacing w:after="0" w:line="240" w:lineRule="auto"/>
        <w:rPr>
          <w:rFonts w:ascii="Times New Roman" w:eastAsia="Times New Roman" w:hAnsi="Times New Roman" w:cs="Times New Roman"/>
          <w:sz w:val="24"/>
          <w:szCs w:val="24"/>
        </w:rPr>
      </w:pPr>
      <w:r w:rsidRPr="00300DD2">
        <w:rPr>
          <w:rFonts w:ascii="Times New Roman" w:eastAsia="Times New Roman" w:hAnsi="Times New Roman" w:cs="Times New Roman"/>
          <w:noProof/>
          <w:sz w:val="24"/>
          <w:szCs w:val="24"/>
        </w:rPr>
        <w:lastRenderedPageBreak/>
        <w:drawing>
          <wp:inline distT="0" distB="0" distL="0" distR="0" wp14:anchorId="4E716E40" wp14:editId="709F6A29">
            <wp:extent cx="6667500" cy="5734050"/>
            <wp:effectExtent l="0" t="0" r="0" b="0"/>
            <wp:docPr id="8" name="Picture 8" descr="https://miro.medium.com/v2/resize:fit:1050/1*q6_H1qCnHCohoDEvbgkc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050/1*q6_H1qCnHCohoDEvbgkc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5734050"/>
                    </a:xfrm>
                    <a:prstGeom prst="rect">
                      <a:avLst/>
                    </a:prstGeom>
                    <a:noFill/>
                    <a:ln>
                      <a:noFill/>
                    </a:ln>
                  </pic:spPr>
                </pic:pic>
              </a:graphicData>
            </a:graphic>
          </wp:inline>
        </w:drawing>
      </w:r>
    </w:p>
    <w:p w14:paraId="212512AB" w14:textId="77777777" w:rsidR="00300DD2" w:rsidRPr="00300DD2" w:rsidRDefault="00300DD2" w:rsidP="00300DD2">
      <w:pPr>
        <w:spacing w:after="0" w:line="240" w:lineRule="auto"/>
        <w:rPr>
          <w:rFonts w:ascii="Times New Roman" w:eastAsia="Times New Roman" w:hAnsi="Times New Roman" w:cs="Times New Roman"/>
          <w:sz w:val="24"/>
          <w:szCs w:val="24"/>
        </w:rPr>
      </w:pPr>
      <w:r w:rsidRPr="00300DD2">
        <w:rPr>
          <w:rFonts w:ascii="Times New Roman" w:eastAsia="Times New Roman" w:hAnsi="Times New Roman" w:cs="Times New Roman"/>
          <w:noProof/>
          <w:sz w:val="24"/>
          <w:szCs w:val="24"/>
        </w:rPr>
        <w:drawing>
          <wp:inline distT="0" distB="0" distL="0" distR="0" wp14:anchorId="2EB889BA" wp14:editId="78886E85">
            <wp:extent cx="6667500" cy="2133600"/>
            <wp:effectExtent l="0" t="0" r="0" b="0"/>
            <wp:docPr id="7" name="Picture 7" descr="https://miro.medium.com/v2/resize:fit:1050/1*2ehT9kFCnGO51_FzqDEh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1050/1*2ehT9kFCnGO51_FzqDEhe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2133600"/>
                    </a:xfrm>
                    <a:prstGeom prst="rect">
                      <a:avLst/>
                    </a:prstGeom>
                    <a:noFill/>
                    <a:ln>
                      <a:noFill/>
                    </a:ln>
                  </pic:spPr>
                </pic:pic>
              </a:graphicData>
            </a:graphic>
          </wp:inline>
        </w:drawing>
      </w:r>
    </w:p>
    <w:p w14:paraId="2649F44D" w14:textId="77777777" w:rsidR="00300DD2" w:rsidRPr="00300DD2" w:rsidRDefault="00300DD2" w:rsidP="00300DD2">
      <w:pPr>
        <w:spacing w:after="0" w:line="240" w:lineRule="auto"/>
        <w:rPr>
          <w:rFonts w:ascii="Times New Roman" w:eastAsia="Times New Roman" w:hAnsi="Times New Roman" w:cs="Times New Roman"/>
          <w:sz w:val="24"/>
          <w:szCs w:val="24"/>
        </w:rPr>
      </w:pPr>
      <w:r w:rsidRPr="00300DD2">
        <w:rPr>
          <w:rFonts w:ascii="Times New Roman" w:eastAsia="Times New Roman" w:hAnsi="Times New Roman" w:cs="Times New Roman"/>
          <w:sz w:val="24"/>
          <w:szCs w:val="24"/>
        </w:rPr>
        <w:t>It is good practice to try “Test rule” and see if the variable is different to (null).</w:t>
      </w:r>
    </w:p>
    <w:p w14:paraId="7E2E0111" w14:textId="77777777" w:rsidR="00300DD2" w:rsidRPr="00300DD2" w:rsidRDefault="00300DD2" w:rsidP="00300DD2">
      <w:pPr>
        <w:spacing w:after="0" w:line="240" w:lineRule="auto"/>
        <w:rPr>
          <w:rFonts w:ascii="Times New Roman" w:eastAsia="Times New Roman" w:hAnsi="Times New Roman" w:cs="Times New Roman"/>
          <w:sz w:val="24"/>
          <w:szCs w:val="24"/>
        </w:rPr>
      </w:pPr>
      <w:r w:rsidRPr="00300DD2">
        <w:rPr>
          <w:rFonts w:ascii="Times New Roman" w:eastAsia="Times New Roman" w:hAnsi="Times New Roman" w:cs="Times New Roman"/>
          <w:noProof/>
          <w:sz w:val="24"/>
          <w:szCs w:val="24"/>
        </w:rPr>
        <w:lastRenderedPageBreak/>
        <w:drawing>
          <wp:inline distT="0" distB="0" distL="0" distR="0" wp14:anchorId="2504EF3C" wp14:editId="495AA1A5">
            <wp:extent cx="6667500" cy="3390900"/>
            <wp:effectExtent l="0" t="0" r="0" b="0"/>
            <wp:docPr id="6" name="Picture 6" descr="https://miro.medium.com/v2/resize:fit:1050/1*KG9dXVYOwYtMfBU7oTsZ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050/1*KG9dXVYOwYtMfBU7oTsZz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3390900"/>
                    </a:xfrm>
                    <a:prstGeom prst="rect">
                      <a:avLst/>
                    </a:prstGeom>
                    <a:noFill/>
                    <a:ln>
                      <a:noFill/>
                    </a:ln>
                  </pic:spPr>
                </pic:pic>
              </a:graphicData>
            </a:graphic>
          </wp:inline>
        </w:drawing>
      </w:r>
    </w:p>
    <w:p w14:paraId="45EBD3E0" w14:textId="77777777" w:rsidR="00300DD2" w:rsidRPr="00300DD2" w:rsidRDefault="00300DD2" w:rsidP="00300DD2">
      <w:pPr>
        <w:spacing w:after="0" w:line="240" w:lineRule="auto"/>
        <w:rPr>
          <w:rFonts w:ascii="Times New Roman" w:eastAsia="Times New Roman" w:hAnsi="Times New Roman" w:cs="Times New Roman"/>
          <w:sz w:val="24"/>
          <w:szCs w:val="24"/>
        </w:rPr>
      </w:pPr>
      <w:r w:rsidRPr="00300DD2">
        <w:rPr>
          <w:rFonts w:ascii="Times New Roman" w:eastAsia="Times New Roman" w:hAnsi="Times New Roman" w:cs="Times New Roman"/>
          <w:sz w:val="24"/>
          <w:szCs w:val="24"/>
        </w:rPr>
        <w:t>Here are all the alerts I have set up on my node. Vote percentage &lt; 80% is worth being notified of but the real critical one is the one &lt; 20% when slashing could occur.</w:t>
      </w:r>
    </w:p>
    <w:p w14:paraId="032C0508" w14:textId="77777777" w:rsidR="00300DD2" w:rsidRPr="00300DD2" w:rsidRDefault="00300DD2" w:rsidP="00300DD2">
      <w:pPr>
        <w:shd w:val="clear" w:color="auto" w:fill="FFFFFF"/>
        <w:spacing w:before="413" w:after="0" w:line="360" w:lineRule="atLeast"/>
        <w:outlineLvl w:val="1"/>
        <w:rPr>
          <w:rFonts w:ascii="Helvetica" w:eastAsia="Times New Roman" w:hAnsi="Helvetica" w:cs="Helvetica"/>
          <w:b/>
          <w:bCs/>
          <w:color w:val="242424"/>
          <w:sz w:val="30"/>
          <w:szCs w:val="30"/>
        </w:rPr>
      </w:pPr>
      <w:r w:rsidRPr="00300DD2">
        <w:rPr>
          <w:rFonts w:ascii="Helvetica" w:eastAsia="Times New Roman" w:hAnsi="Helvetica" w:cs="Helvetica"/>
          <w:b/>
          <w:bCs/>
          <w:color w:val="242424"/>
          <w:sz w:val="30"/>
          <w:szCs w:val="30"/>
        </w:rPr>
        <w:t>STEP 5: Wake up in the middle of the night!</w:t>
      </w:r>
    </w:p>
    <w:p w14:paraId="4AC9B06A" w14:textId="77777777" w:rsidR="00300DD2" w:rsidRDefault="00300DD2" w:rsidP="00300DD2">
      <w:pPr>
        <w:numPr>
          <w:ilvl w:val="0"/>
          <w:numId w:val="10"/>
        </w:numPr>
        <w:shd w:val="clear" w:color="auto" w:fill="FFFFFF"/>
        <w:spacing w:before="226" w:after="0" w:line="480" w:lineRule="atLeast"/>
        <w:ind w:left="450"/>
        <w:rPr>
          <w:rFonts w:ascii="Georgia" w:eastAsia="Times New Roman" w:hAnsi="Georgia" w:cs="Segoe UI"/>
          <w:color w:val="242424"/>
          <w:spacing w:val="-1"/>
          <w:sz w:val="30"/>
          <w:szCs w:val="30"/>
        </w:rPr>
      </w:pPr>
      <w:r w:rsidRPr="00300DD2">
        <w:rPr>
          <w:rFonts w:ascii="Georgia" w:eastAsia="Times New Roman" w:hAnsi="Georgia" w:cs="Segoe UI"/>
          <w:color w:val="242424"/>
          <w:spacing w:val="-1"/>
          <w:sz w:val="30"/>
          <w:szCs w:val="30"/>
        </w:rPr>
        <w:t>You can see below some examples of what push notifications from PagerDuty and via email will look like.</w:t>
      </w:r>
    </w:p>
    <w:p w14:paraId="3681A84E" w14:textId="77777777" w:rsidR="00300DD2" w:rsidRPr="00300DD2" w:rsidRDefault="00300DD2" w:rsidP="00300DD2">
      <w:pPr>
        <w:numPr>
          <w:ilvl w:val="0"/>
          <w:numId w:val="10"/>
        </w:numPr>
        <w:shd w:val="clear" w:color="auto" w:fill="FFFFFF"/>
        <w:spacing w:before="226" w:after="0" w:line="480" w:lineRule="atLeast"/>
        <w:ind w:left="450"/>
        <w:rPr>
          <w:rFonts w:ascii="Georgia" w:eastAsia="Times New Roman" w:hAnsi="Georgia" w:cs="Segoe UI"/>
          <w:color w:val="242424"/>
          <w:spacing w:val="-1"/>
          <w:sz w:val="30"/>
          <w:szCs w:val="30"/>
        </w:rPr>
      </w:pPr>
      <w:r>
        <w:rPr>
          <w:rFonts w:ascii="Georgia" w:eastAsia="Times New Roman" w:hAnsi="Georgia" w:cs="Segoe UI"/>
          <w:color w:val="242424"/>
          <w:spacing w:val="-1"/>
          <w:sz w:val="30"/>
          <w:szCs w:val="30"/>
        </w:rPr>
        <w:t>We can integrate this with team and Slack as per the requirement we just need to make sure to have relevant plugins in place.</w:t>
      </w:r>
    </w:p>
    <w:p w14:paraId="272281FE" w14:textId="77777777" w:rsidR="00300DD2" w:rsidRPr="00300DD2" w:rsidRDefault="00300DD2" w:rsidP="00300DD2">
      <w:pPr>
        <w:spacing w:after="0" w:line="240" w:lineRule="auto"/>
        <w:rPr>
          <w:rFonts w:ascii="Times New Roman" w:eastAsia="Times New Roman" w:hAnsi="Times New Roman" w:cs="Times New Roman"/>
          <w:sz w:val="24"/>
          <w:szCs w:val="24"/>
        </w:rPr>
      </w:pPr>
    </w:p>
    <w:p w14:paraId="71E1B5F3" w14:textId="77777777" w:rsidR="00300DD2" w:rsidRPr="00300DD2" w:rsidRDefault="00300DD2" w:rsidP="00300DD2">
      <w:pPr>
        <w:spacing w:after="0" w:line="240" w:lineRule="auto"/>
        <w:rPr>
          <w:rFonts w:ascii="Times New Roman" w:eastAsia="Times New Roman" w:hAnsi="Times New Roman" w:cs="Times New Roman"/>
          <w:sz w:val="24"/>
          <w:szCs w:val="24"/>
        </w:rPr>
      </w:pPr>
      <w:r w:rsidRPr="00300DD2">
        <w:rPr>
          <w:rFonts w:ascii="Times New Roman" w:eastAsia="Times New Roman" w:hAnsi="Times New Roman" w:cs="Times New Roman"/>
          <w:noProof/>
          <w:sz w:val="24"/>
          <w:szCs w:val="24"/>
        </w:rPr>
        <w:lastRenderedPageBreak/>
        <w:drawing>
          <wp:inline distT="0" distB="0" distL="0" distR="0" wp14:anchorId="34F81068" wp14:editId="2B9A3AFA">
            <wp:extent cx="6096000" cy="12192000"/>
            <wp:effectExtent l="0" t="0" r="0" b="0"/>
            <wp:docPr id="4" name="Picture 4" descr="https://miro.medium.com/v2/resize:fit:960/1*MfrddrvvfVz953M7pyxR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960/1*MfrddrvvfVz953M7pyxRDA.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12192000"/>
                    </a:xfrm>
                    <a:prstGeom prst="rect">
                      <a:avLst/>
                    </a:prstGeom>
                    <a:noFill/>
                    <a:ln>
                      <a:noFill/>
                    </a:ln>
                  </pic:spPr>
                </pic:pic>
              </a:graphicData>
            </a:graphic>
          </wp:inline>
        </w:drawing>
      </w:r>
    </w:p>
    <w:p w14:paraId="7B0E32D2" w14:textId="77777777" w:rsidR="00300DD2" w:rsidRPr="00300DD2" w:rsidRDefault="00300DD2" w:rsidP="00300DD2">
      <w:pPr>
        <w:spacing w:after="0" w:line="240" w:lineRule="auto"/>
        <w:rPr>
          <w:rFonts w:ascii="Times New Roman" w:eastAsia="Times New Roman" w:hAnsi="Times New Roman" w:cs="Times New Roman"/>
          <w:sz w:val="24"/>
          <w:szCs w:val="24"/>
        </w:rPr>
      </w:pPr>
      <w:r w:rsidRPr="00300DD2">
        <w:rPr>
          <w:rFonts w:ascii="Times New Roman" w:eastAsia="Times New Roman" w:hAnsi="Times New Roman" w:cs="Times New Roman"/>
          <w:noProof/>
          <w:sz w:val="24"/>
          <w:szCs w:val="24"/>
        </w:rPr>
        <w:lastRenderedPageBreak/>
        <w:drawing>
          <wp:inline distT="0" distB="0" distL="0" distR="0" wp14:anchorId="56D55073" wp14:editId="507C3E7E">
            <wp:extent cx="6096000" cy="12192000"/>
            <wp:effectExtent l="0" t="0" r="0" b="0"/>
            <wp:docPr id="3" name="Picture 3" descr="https://miro.medium.com/v2/resize:fit:960/1*eUFWdCYmixnvlxiUwF5QT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960/1*eUFWdCYmixnvlxiUwF5QT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12192000"/>
                    </a:xfrm>
                    <a:prstGeom prst="rect">
                      <a:avLst/>
                    </a:prstGeom>
                    <a:noFill/>
                    <a:ln>
                      <a:noFill/>
                    </a:ln>
                  </pic:spPr>
                </pic:pic>
              </a:graphicData>
            </a:graphic>
          </wp:inline>
        </w:drawing>
      </w:r>
    </w:p>
    <w:p w14:paraId="6AC092C1" w14:textId="77777777" w:rsidR="00A840C3" w:rsidRDefault="00A840C3"/>
    <w:sectPr w:rsidR="00A840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1512D"/>
    <w:multiLevelType w:val="multilevel"/>
    <w:tmpl w:val="0634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BF061B"/>
    <w:multiLevelType w:val="multilevel"/>
    <w:tmpl w:val="D772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2813FE"/>
    <w:multiLevelType w:val="multilevel"/>
    <w:tmpl w:val="63EE1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E343CC"/>
    <w:multiLevelType w:val="multilevel"/>
    <w:tmpl w:val="54C8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750D0E"/>
    <w:multiLevelType w:val="multilevel"/>
    <w:tmpl w:val="0390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B87235"/>
    <w:multiLevelType w:val="multilevel"/>
    <w:tmpl w:val="7424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560BB4"/>
    <w:multiLevelType w:val="multilevel"/>
    <w:tmpl w:val="39BA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48207E"/>
    <w:multiLevelType w:val="multilevel"/>
    <w:tmpl w:val="5F2C7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75465C"/>
    <w:multiLevelType w:val="multilevel"/>
    <w:tmpl w:val="04F2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9D7B5A"/>
    <w:multiLevelType w:val="multilevel"/>
    <w:tmpl w:val="F9A2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0F3729"/>
    <w:multiLevelType w:val="multilevel"/>
    <w:tmpl w:val="BE4A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0"/>
  </w:num>
  <w:num w:numId="4">
    <w:abstractNumId w:val="1"/>
  </w:num>
  <w:num w:numId="5">
    <w:abstractNumId w:val="3"/>
  </w:num>
  <w:num w:numId="6">
    <w:abstractNumId w:val="6"/>
  </w:num>
  <w:num w:numId="7">
    <w:abstractNumId w:val="7"/>
  </w:num>
  <w:num w:numId="8">
    <w:abstractNumId w:val="9"/>
  </w:num>
  <w:num w:numId="9">
    <w:abstractNumId w:val="2"/>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DD2"/>
    <w:rsid w:val="00300DD2"/>
    <w:rsid w:val="0046635A"/>
    <w:rsid w:val="007709D5"/>
    <w:rsid w:val="00A84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F7DC5"/>
  <w15:chartTrackingRefBased/>
  <w15:docId w15:val="{EC196CF9-AA0A-4D04-9411-9AD7DE868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0D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00D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00DD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0DD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00DD2"/>
    <w:rPr>
      <w:rFonts w:ascii="Times New Roman" w:eastAsia="Times New Roman" w:hAnsi="Times New Roman" w:cs="Times New Roman"/>
      <w:b/>
      <w:bCs/>
      <w:sz w:val="27"/>
      <w:szCs w:val="27"/>
    </w:rPr>
  </w:style>
  <w:style w:type="paragraph" w:customStyle="1" w:styleId="pw-post-body-paragraph">
    <w:name w:val="pw-post-body-paragraph"/>
    <w:basedOn w:val="Normal"/>
    <w:rsid w:val="00300D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00DD2"/>
    <w:rPr>
      <w:color w:val="0000FF"/>
      <w:u w:val="single"/>
    </w:rPr>
  </w:style>
  <w:style w:type="paragraph" w:customStyle="1" w:styleId="bm">
    <w:name w:val="bm"/>
    <w:basedOn w:val="Normal"/>
    <w:rsid w:val="00300D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k">
    <w:name w:val="rk"/>
    <w:basedOn w:val="Normal"/>
    <w:rsid w:val="00300DD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0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0DD2"/>
    <w:rPr>
      <w:rFonts w:ascii="Courier New" w:eastAsia="Times New Roman" w:hAnsi="Courier New" w:cs="Courier New"/>
      <w:sz w:val="20"/>
      <w:szCs w:val="20"/>
    </w:rPr>
  </w:style>
  <w:style w:type="character" w:customStyle="1" w:styleId="tm">
    <w:name w:val="tm"/>
    <w:basedOn w:val="DefaultParagraphFont"/>
    <w:rsid w:val="00300DD2"/>
  </w:style>
  <w:style w:type="character" w:customStyle="1" w:styleId="Heading1Char">
    <w:name w:val="Heading 1 Char"/>
    <w:basedOn w:val="DefaultParagraphFont"/>
    <w:link w:val="Heading1"/>
    <w:uiPriority w:val="9"/>
    <w:rsid w:val="00300DD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024464">
      <w:bodyDiv w:val="1"/>
      <w:marLeft w:val="0"/>
      <w:marRight w:val="0"/>
      <w:marTop w:val="0"/>
      <w:marBottom w:val="0"/>
      <w:divBdr>
        <w:top w:val="none" w:sz="0" w:space="0" w:color="auto"/>
        <w:left w:val="none" w:sz="0" w:space="0" w:color="auto"/>
        <w:bottom w:val="none" w:sz="0" w:space="0" w:color="auto"/>
        <w:right w:val="none" w:sz="0" w:space="0" w:color="auto"/>
      </w:divBdr>
    </w:div>
    <w:div w:id="1849130695">
      <w:bodyDiv w:val="1"/>
      <w:marLeft w:val="0"/>
      <w:marRight w:val="0"/>
      <w:marTop w:val="0"/>
      <w:marBottom w:val="0"/>
      <w:divBdr>
        <w:top w:val="none" w:sz="0" w:space="0" w:color="auto"/>
        <w:left w:val="none" w:sz="0" w:space="0" w:color="auto"/>
        <w:bottom w:val="none" w:sz="0" w:space="0" w:color="auto"/>
        <w:right w:val="none" w:sz="0" w:space="0" w:color="auto"/>
      </w:divBdr>
      <w:divsChild>
        <w:div w:id="1490101062">
          <w:marLeft w:val="0"/>
          <w:marRight w:val="0"/>
          <w:marTop w:val="480"/>
          <w:marBottom w:val="0"/>
          <w:divBdr>
            <w:top w:val="none" w:sz="0" w:space="0" w:color="auto"/>
            <w:left w:val="none" w:sz="0" w:space="0" w:color="auto"/>
            <w:bottom w:val="none" w:sz="0" w:space="0" w:color="auto"/>
            <w:right w:val="none" w:sz="0" w:space="0" w:color="auto"/>
          </w:divBdr>
          <w:divsChild>
            <w:div w:id="114057979">
              <w:marLeft w:val="0"/>
              <w:marRight w:val="0"/>
              <w:marTop w:val="0"/>
              <w:marBottom w:val="0"/>
              <w:divBdr>
                <w:top w:val="none" w:sz="0" w:space="0" w:color="auto"/>
                <w:left w:val="none" w:sz="0" w:space="0" w:color="auto"/>
                <w:bottom w:val="none" w:sz="0" w:space="0" w:color="auto"/>
                <w:right w:val="none" w:sz="0" w:space="0" w:color="auto"/>
              </w:divBdr>
              <w:divsChild>
                <w:div w:id="279924201">
                  <w:marLeft w:val="0"/>
                  <w:marRight w:val="0"/>
                  <w:marTop w:val="0"/>
                  <w:marBottom w:val="0"/>
                  <w:divBdr>
                    <w:top w:val="none" w:sz="0" w:space="0" w:color="auto"/>
                    <w:left w:val="none" w:sz="0" w:space="0" w:color="auto"/>
                    <w:bottom w:val="none" w:sz="0" w:space="0" w:color="auto"/>
                    <w:right w:val="none" w:sz="0" w:space="0" w:color="auto"/>
                  </w:divBdr>
                  <w:divsChild>
                    <w:div w:id="1486896248">
                      <w:marLeft w:val="0"/>
                      <w:marRight w:val="0"/>
                      <w:marTop w:val="120"/>
                      <w:marBottom w:val="0"/>
                      <w:divBdr>
                        <w:top w:val="none" w:sz="0" w:space="0" w:color="auto"/>
                        <w:left w:val="none" w:sz="0" w:space="0" w:color="auto"/>
                        <w:bottom w:val="none" w:sz="0" w:space="0" w:color="auto"/>
                        <w:right w:val="none" w:sz="0" w:space="0" w:color="auto"/>
                      </w:divBdr>
                    </w:div>
                    <w:div w:id="149490659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258099393">
          <w:marLeft w:val="0"/>
          <w:marRight w:val="0"/>
          <w:marTop w:val="0"/>
          <w:marBottom w:val="0"/>
          <w:divBdr>
            <w:top w:val="none" w:sz="0" w:space="0" w:color="auto"/>
            <w:left w:val="none" w:sz="0" w:space="0" w:color="auto"/>
            <w:bottom w:val="none" w:sz="0" w:space="0" w:color="auto"/>
            <w:right w:val="none" w:sz="0" w:space="0" w:color="auto"/>
          </w:divBdr>
        </w:div>
        <w:div w:id="70585417">
          <w:blockQuote w:val="1"/>
          <w:marLeft w:val="-300"/>
          <w:marRight w:val="0"/>
          <w:marTop w:val="0"/>
          <w:marBottom w:val="0"/>
          <w:divBdr>
            <w:top w:val="none" w:sz="0" w:space="0" w:color="auto"/>
            <w:left w:val="none" w:sz="0" w:space="0" w:color="auto"/>
            <w:bottom w:val="none" w:sz="0" w:space="0" w:color="auto"/>
            <w:right w:val="none" w:sz="0" w:space="0" w:color="auto"/>
          </w:divBdr>
        </w:div>
        <w:div w:id="2141537243">
          <w:marLeft w:val="0"/>
          <w:marRight w:val="0"/>
          <w:marTop w:val="0"/>
          <w:marBottom w:val="0"/>
          <w:divBdr>
            <w:top w:val="none" w:sz="0" w:space="0" w:color="auto"/>
            <w:left w:val="none" w:sz="0" w:space="0" w:color="auto"/>
            <w:bottom w:val="none" w:sz="0" w:space="0" w:color="auto"/>
            <w:right w:val="none" w:sz="0" w:space="0" w:color="auto"/>
          </w:divBdr>
          <w:divsChild>
            <w:div w:id="1022900428">
              <w:marLeft w:val="0"/>
              <w:marRight w:val="0"/>
              <w:marTop w:val="0"/>
              <w:marBottom w:val="0"/>
              <w:divBdr>
                <w:top w:val="none" w:sz="0" w:space="0" w:color="auto"/>
                <w:left w:val="none" w:sz="0" w:space="0" w:color="auto"/>
                <w:bottom w:val="none" w:sz="0" w:space="0" w:color="auto"/>
                <w:right w:val="none" w:sz="0" w:space="0" w:color="auto"/>
              </w:divBdr>
            </w:div>
          </w:divsChild>
        </w:div>
        <w:div w:id="102921628">
          <w:marLeft w:val="0"/>
          <w:marRight w:val="0"/>
          <w:marTop w:val="0"/>
          <w:marBottom w:val="0"/>
          <w:divBdr>
            <w:top w:val="none" w:sz="0" w:space="0" w:color="auto"/>
            <w:left w:val="none" w:sz="0" w:space="0" w:color="auto"/>
            <w:bottom w:val="none" w:sz="0" w:space="0" w:color="auto"/>
            <w:right w:val="none" w:sz="0" w:space="0" w:color="auto"/>
          </w:divBdr>
          <w:divsChild>
            <w:div w:id="852960682">
              <w:marLeft w:val="0"/>
              <w:marRight w:val="0"/>
              <w:marTop w:val="0"/>
              <w:marBottom w:val="0"/>
              <w:divBdr>
                <w:top w:val="none" w:sz="0" w:space="0" w:color="auto"/>
                <w:left w:val="none" w:sz="0" w:space="0" w:color="auto"/>
                <w:bottom w:val="none" w:sz="0" w:space="0" w:color="auto"/>
                <w:right w:val="none" w:sz="0" w:space="0" w:color="auto"/>
              </w:divBdr>
            </w:div>
          </w:divsChild>
        </w:div>
        <w:div w:id="204873925">
          <w:marLeft w:val="0"/>
          <w:marRight w:val="0"/>
          <w:marTop w:val="0"/>
          <w:marBottom w:val="0"/>
          <w:divBdr>
            <w:top w:val="none" w:sz="0" w:space="0" w:color="auto"/>
            <w:left w:val="none" w:sz="0" w:space="0" w:color="auto"/>
            <w:bottom w:val="none" w:sz="0" w:space="0" w:color="auto"/>
            <w:right w:val="none" w:sz="0" w:space="0" w:color="auto"/>
          </w:divBdr>
          <w:divsChild>
            <w:div w:id="417290793">
              <w:marLeft w:val="0"/>
              <w:marRight w:val="0"/>
              <w:marTop w:val="0"/>
              <w:marBottom w:val="0"/>
              <w:divBdr>
                <w:top w:val="none" w:sz="0" w:space="0" w:color="auto"/>
                <w:left w:val="none" w:sz="0" w:space="0" w:color="auto"/>
                <w:bottom w:val="none" w:sz="0" w:space="0" w:color="auto"/>
                <w:right w:val="none" w:sz="0" w:space="0" w:color="auto"/>
              </w:divBdr>
            </w:div>
          </w:divsChild>
        </w:div>
        <w:div w:id="1758405266">
          <w:marLeft w:val="0"/>
          <w:marRight w:val="0"/>
          <w:marTop w:val="0"/>
          <w:marBottom w:val="0"/>
          <w:divBdr>
            <w:top w:val="none" w:sz="0" w:space="0" w:color="auto"/>
            <w:left w:val="none" w:sz="0" w:space="0" w:color="auto"/>
            <w:bottom w:val="none" w:sz="0" w:space="0" w:color="auto"/>
            <w:right w:val="none" w:sz="0" w:space="0" w:color="auto"/>
          </w:divBdr>
          <w:divsChild>
            <w:div w:id="1366449054">
              <w:marLeft w:val="0"/>
              <w:marRight w:val="0"/>
              <w:marTop w:val="0"/>
              <w:marBottom w:val="0"/>
              <w:divBdr>
                <w:top w:val="none" w:sz="0" w:space="0" w:color="auto"/>
                <w:left w:val="none" w:sz="0" w:space="0" w:color="auto"/>
                <w:bottom w:val="none" w:sz="0" w:space="0" w:color="auto"/>
                <w:right w:val="none" w:sz="0" w:space="0" w:color="auto"/>
              </w:divBdr>
            </w:div>
          </w:divsChild>
        </w:div>
        <w:div w:id="2066487722">
          <w:marLeft w:val="0"/>
          <w:marRight w:val="0"/>
          <w:marTop w:val="0"/>
          <w:marBottom w:val="0"/>
          <w:divBdr>
            <w:top w:val="none" w:sz="0" w:space="0" w:color="auto"/>
            <w:left w:val="none" w:sz="0" w:space="0" w:color="auto"/>
            <w:bottom w:val="none" w:sz="0" w:space="0" w:color="auto"/>
            <w:right w:val="none" w:sz="0" w:space="0" w:color="auto"/>
          </w:divBdr>
          <w:divsChild>
            <w:div w:id="910307788">
              <w:marLeft w:val="0"/>
              <w:marRight w:val="0"/>
              <w:marTop w:val="0"/>
              <w:marBottom w:val="0"/>
              <w:divBdr>
                <w:top w:val="none" w:sz="0" w:space="0" w:color="auto"/>
                <w:left w:val="none" w:sz="0" w:space="0" w:color="auto"/>
                <w:bottom w:val="none" w:sz="0" w:space="0" w:color="auto"/>
                <w:right w:val="none" w:sz="0" w:space="0" w:color="auto"/>
              </w:divBdr>
            </w:div>
          </w:divsChild>
        </w:div>
        <w:div w:id="349374100">
          <w:marLeft w:val="0"/>
          <w:marRight w:val="0"/>
          <w:marTop w:val="0"/>
          <w:marBottom w:val="0"/>
          <w:divBdr>
            <w:top w:val="none" w:sz="0" w:space="0" w:color="auto"/>
            <w:left w:val="none" w:sz="0" w:space="0" w:color="auto"/>
            <w:bottom w:val="none" w:sz="0" w:space="0" w:color="auto"/>
            <w:right w:val="none" w:sz="0" w:space="0" w:color="auto"/>
          </w:divBdr>
          <w:divsChild>
            <w:div w:id="509836421">
              <w:marLeft w:val="0"/>
              <w:marRight w:val="0"/>
              <w:marTop w:val="0"/>
              <w:marBottom w:val="0"/>
              <w:divBdr>
                <w:top w:val="none" w:sz="0" w:space="0" w:color="auto"/>
                <w:left w:val="none" w:sz="0" w:space="0" w:color="auto"/>
                <w:bottom w:val="none" w:sz="0" w:space="0" w:color="auto"/>
                <w:right w:val="none" w:sz="0" w:space="0" w:color="auto"/>
              </w:divBdr>
            </w:div>
          </w:divsChild>
        </w:div>
        <w:div w:id="2127578704">
          <w:marLeft w:val="0"/>
          <w:marRight w:val="0"/>
          <w:marTop w:val="0"/>
          <w:marBottom w:val="0"/>
          <w:divBdr>
            <w:top w:val="none" w:sz="0" w:space="0" w:color="auto"/>
            <w:left w:val="none" w:sz="0" w:space="0" w:color="auto"/>
            <w:bottom w:val="none" w:sz="0" w:space="0" w:color="auto"/>
            <w:right w:val="none" w:sz="0" w:space="0" w:color="auto"/>
          </w:divBdr>
        </w:div>
        <w:div w:id="209417670">
          <w:marLeft w:val="0"/>
          <w:marRight w:val="0"/>
          <w:marTop w:val="0"/>
          <w:marBottom w:val="0"/>
          <w:divBdr>
            <w:top w:val="none" w:sz="0" w:space="0" w:color="auto"/>
            <w:left w:val="none" w:sz="0" w:space="0" w:color="auto"/>
            <w:bottom w:val="none" w:sz="0" w:space="0" w:color="auto"/>
            <w:right w:val="none" w:sz="0" w:space="0" w:color="auto"/>
          </w:divBdr>
          <w:divsChild>
            <w:div w:id="103114029">
              <w:marLeft w:val="0"/>
              <w:marRight w:val="0"/>
              <w:marTop w:val="0"/>
              <w:marBottom w:val="0"/>
              <w:divBdr>
                <w:top w:val="none" w:sz="0" w:space="0" w:color="auto"/>
                <w:left w:val="none" w:sz="0" w:space="0" w:color="auto"/>
                <w:bottom w:val="none" w:sz="0" w:space="0" w:color="auto"/>
                <w:right w:val="none" w:sz="0" w:space="0" w:color="auto"/>
              </w:divBdr>
            </w:div>
          </w:divsChild>
        </w:div>
        <w:div w:id="1497526588">
          <w:marLeft w:val="0"/>
          <w:marRight w:val="0"/>
          <w:marTop w:val="0"/>
          <w:marBottom w:val="0"/>
          <w:divBdr>
            <w:top w:val="none" w:sz="0" w:space="0" w:color="auto"/>
            <w:left w:val="none" w:sz="0" w:space="0" w:color="auto"/>
            <w:bottom w:val="none" w:sz="0" w:space="0" w:color="auto"/>
            <w:right w:val="none" w:sz="0" w:space="0" w:color="auto"/>
          </w:divBdr>
          <w:divsChild>
            <w:div w:id="1728525581">
              <w:marLeft w:val="0"/>
              <w:marRight w:val="0"/>
              <w:marTop w:val="0"/>
              <w:marBottom w:val="0"/>
              <w:divBdr>
                <w:top w:val="none" w:sz="0" w:space="0" w:color="auto"/>
                <w:left w:val="none" w:sz="0" w:space="0" w:color="auto"/>
                <w:bottom w:val="none" w:sz="0" w:space="0" w:color="auto"/>
                <w:right w:val="none" w:sz="0" w:space="0" w:color="auto"/>
              </w:divBdr>
            </w:div>
          </w:divsChild>
        </w:div>
        <w:div w:id="1297877775">
          <w:marLeft w:val="0"/>
          <w:marRight w:val="0"/>
          <w:marTop w:val="0"/>
          <w:marBottom w:val="0"/>
          <w:divBdr>
            <w:top w:val="none" w:sz="0" w:space="0" w:color="auto"/>
            <w:left w:val="none" w:sz="0" w:space="0" w:color="auto"/>
            <w:bottom w:val="none" w:sz="0" w:space="0" w:color="auto"/>
            <w:right w:val="none" w:sz="0" w:space="0" w:color="auto"/>
          </w:divBdr>
          <w:divsChild>
            <w:div w:id="1307978273">
              <w:marLeft w:val="0"/>
              <w:marRight w:val="0"/>
              <w:marTop w:val="0"/>
              <w:marBottom w:val="0"/>
              <w:divBdr>
                <w:top w:val="none" w:sz="0" w:space="0" w:color="auto"/>
                <w:left w:val="none" w:sz="0" w:space="0" w:color="auto"/>
                <w:bottom w:val="none" w:sz="0" w:space="0" w:color="auto"/>
                <w:right w:val="none" w:sz="0" w:space="0" w:color="auto"/>
              </w:divBdr>
            </w:div>
          </w:divsChild>
        </w:div>
        <w:div w:id="768350767">
          <w:marLeft w:val="0"/>
          <w:marRight w:val="0"/>
          <w:marTop w:val="0"/>
          <w:marBottom w:val="0"/>
          <w:divBdr>
            <w:top w:val="none" w:sz="0" w:space="0" w:color="auto"/>
            <w:left w:val="none" w:sz="0" w:space="0" w:color="auto"/>
            <w:bottom w:val="none" w:sz="0" w:space="0" w:color="auto"/>
            <w:right w:val="none" w:sz="0" w:space="0" w:color="auto"/>
          </w:divBdr>
          <w:divsChild>
            <w:div w:id="1414618753">
              <w:marLeft w:val="0"/>
              <w:marRight w:val="0"/>
              <w:marTop w:val="0"/>
              <w:marBottom w:val="0"/>
              <w:divBdr>
                <w:top w:val="none" w:sz="0" w:space="0" w:color="auto"/>
                <w:left w:val="none" w:sz="0" w:space="0" w:color="auto"/>
                <w:bottom w:val="none" w:sz="0" w:space="0" w:color="auto"/>
                <w:right w:val="none" w:sz="0" w:space="0" w:color="auto"/>
              </w:divBdr>
            </w:div>
          </w:divsChild>
        </w:div>
        <w:div w:id="1457601081">
          <w:marLeft w:val="0"/>
          <w:marRight w:val="0"/>
          <w:marTop w:val="0"/>
          <w:marBottom w:val="0"/>
          <w:divBdr>
            <w:top w:val="none" w:sz="0" w:space="0" w:color="auto"/>
            <w:left w:val="none" w:sz="0" w:space="0" w:color="auto"/>
            <w:bottom w:val="none" w:sz="0" w:space="0" w:color="auto"/>
            <w:right w:val="none" w:sz="0" w:space="0" w:color="auto"/>
          </w:divBdr>
          <w:divsChild>
            <w:div w:id="148404345">
              <w:marLeft w:val="0"/>
              <w:marRight w:val="0"/>
              <w:marTop w:val="0"/>
              <w:marBottom w:val="0"/>
              <w:divBdr>
                <w:top w:val="none" w:sz="0" w:space="0" w:color="auto"/>
                <w:left w:val="none" w:sz="0" w:space="0" w:color="auto"/>
                <w:bottom w:val="none" w:sz="0" w:space="0" w:color="auto"/>
                <w:right w:val="none" w:sz="0" w:space="0" w:color="auto"/>
              </w:divBdr>
            </w:div>
          </w:divsChild>
        </w:div>
        <w:div w:id="585920003">
          <w:marLeft w:val="0"/>
          <w:marRight w:val="0"/>
          <w:marTop w:val="0"/>
          <w:marBottom w:val="0"/>
          <w:divBdr>
            <w:top w:val="none" w:sz="0" w:space="0" w:color="auto"/>
            <w:left w:val="none" w:sz="0" w:space="0" w:color="auto"/>
            <w:bottom w:val="none" w:sz="0" w:space="0" w:color="auto"/>
            <w:right w:val="none" w:sz="0" w:space="0" w:color="auto"/>
          </w:divBdr>
        </w:div>
        <w:div w:id="6753963">
          <w:marLeft w:val="0"/>
          <w:marRight w:val="0"/>
          <w:marTop w:val="0"/>
          <w:marBottom w:val="0"/>
          <w:divBdr>
            <w:top w:val="none" w:sz="0" w:space="0" w:color="auto"/>
            <w:left w:val="none" w:sz="0" w:space="0" w:color="auto"/>
            <w:bottom w:val="none" w:sz="0" w:space="0" w:color="auto"/>
            <w:right w:val="none" w:sz="0" w:space="0" w:color="auto"/>
          </w:divBdr>
        </w:div>
        <w:div w:id="807821188">
          <w:marLeft w:val="0"/>
          <w:marRight w:val="0"/>
          <w:marTop w:val="0"/>
          <w:marBottom w:val="0"/>
          <w:divBdr>
            <w:top w:val="none" w:sz="0" w:space="0" w:color="auto"/>
            <w:left w:val="none" w:sz="0" w:space="0" w:color="auto"/>
            <w:bottom w:val="none" w:sz="0" w:space="0" w:color="auto"/>
            <w:right w:val="none" w:sz="0" w:space="0" w:color="auto"/>
          </w:divBdr>
        </w:div>
        <w:div w:id="727455376">
          <w:marLeft w:val="0"/>
          <w:marRight w:val="0"/>
          <w:marTop w:val="0"/>
          <w:marBottom w:val="0"/>
          <w:divBdr>
            <w:top w:val="none" w:sz="0" w:space="0" w:color="auto"/>
            <w:left w:val="none" w:sz="0" w:space="0" w:color="auto"/>
            <w:bottom w:val="none" w:sz="0" w:space="0" w:color="auto"/>
            <w:right w:val="none" w:sz="0" w:space="0" w:color="auto"/>
          </w:divBdr>
        </w:div>
        <w:div w:id="265576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customXml" Target="../customXml/item4.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581DCC48B7E841B4D14019D7607884" ma:contentTypeVersion="12" ma:contentTypeDescription="Create a new document." ma:contentTypeScope="" ma:versionID="8fd4541483b25f12db8eefbf99d8363c">
  <xsd:schema xmlns:xsd="http://www.w3.org/2001/XMLSchema" xmlns:xs="http://www.w3.org/2001/XMLSchema" xmlns:p="http://schemas.microsoft.com/office/2006/metadata/properties" xmlns:ns1="http://schemas.microsoft.com/sharepoint/v3" xmlns:ns2="d120e38b-ae86-4099-aa66-abe0e059b68f" xmlns:ns3="3d5483e7-bc29-4614-a54d-e529d94a7bca" targetNamespace="http://schemas.microsoft.com/office/2006/metadata/properties" ma:root="true" ma:fieldsID="c246ef138994adb6fed3a3683da4f7c6" ns1:_="" ns2:_="" ns3:_="">
    <xsd:import namespace="http://schemas.microsoft.com/sharepoint/v3"/>
    <xsd:import namespace="d120e38b-ae86-4099-aa66-abe0e059b68f"/>
    <xsd:import namespace="3d5483e7-bc29-4614-a54d-e529d94a7bca"/>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DateTaken" minOccurs="0"/>
                <xsd:element ref="ns3:MediaServiceGenerationTime" minOccurs="0"/>
                <xsd:element ref="ns3:MediaServiceEventHashCode"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120e38b-ae86-4099-aa66-abe0e059b68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8" nillable="true" ma:displayName="Taxonomy Catch All Column" ma:hidden="true" ma:list="{9541d59b-15a2-4847-a546-d1bf00215b6a}" ma:internalName="TaxCatchAll" ma:showField="CatchAllData" ma:web="d120e38b-ae86-4099-aa66-abe0e059b68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d5483e7-bc29-4614-a54d-e529d94a7bca"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f78fb48d-d816-4dbe-92eb-7e88bd6f62d8"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lcf76f155ced4ddcb4097134ff3c332f xmlns="3d5483e7-bc29-4614-a54d-e529d94a7bca">
      <Terms xmlns="http://schemas.microsoft.com/office/infopath/2007/PartnerControls"/>
    </lcf76f155ced4ddcb4097134ff3c332f>
    <TaxCatchAll xmlns="d120e38b-ae86-4099-aa66-abe0e059b68f" xsi:nil="true"/>
    <_dlc_DocId xmlns="d120e38b-ae86-4099-aa66-abe0e059b68f">UJ3EZNSAX3SN-458798086-52</_dlc_DocId>
    <_dlc_DocIdUrl xmlns="d120e38b-ae86-4099-aa66-abe0e059b68f">
      <Url>https://intelliswift.sharepoint.com/sites/TechnologyCommunities/DevOps/_layouts/15/DocIdRedir.aspx?ID=UJ3EZNSAX3SN-458798086-52</Url>
      <Description>UJ3EZNSAX3SN-458798086-52</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2FE7FD3C-75CF-469E-AF1E-369864A19F6F}"/>
</file>

<file path=customXml/itemProps2.xml><?xml version="1.0" encoding="utf-8"?>
<ds:datastoreItem xmlns:ds="http://schemas.openxmlformats.org/officeDocument/2006/customXml" ds:itemID="{5C42D914-500A-489D-A8DA-CC4077F85053}">
  <ds:schemaRefs>
    <ds:schemaRef ds:uri="http://schemas.microsoft.com/sharepoint/v3/contenttype/forms"/>
  </ds:schemaRefs>
</ds:datastoreItem>
</file>

<file path=customXml/itemProps3.xml><?xml version="1.0" encoding="utf-8"?>
<ds:datastoreItem xmlns:ds="http://schemas.openxmlformats.org/officeDocument/2006/customXml" ds:itemID="{ED7A451C-0B06-4DBD-93D4-B3638964067C}">
  <ds:schemaRefs>
    <ds:schemaRef ds:uri="http://purl.org/dc/terms/"/>
    <ds:schemaRef ds:uri="http://purl.org/dc/elements/1.1/"/>
    <ds:schemaRef ds:uri="http://schemas.microsoft.com/office/infopath/2007/PartnerControls"/>
    <ds:schemaRef ds:uri="1bc3dc6d-c64c-4293-b041-b844595e0ae5"/>
    <ds:schemaRef ds:uri="http://schemas.microsoft.com/office/2006/metadata/properties"/>
    <ds:schemaRef ds:uri="http://schemas.microsoft.com/office/2006/documentManagement/types"/>
    <ds:schemaRef ds:uri="http://www.w3.org/XML/1998/namespace"/>
    <ds:schemaRef ds:uri="2c894e12-aee8-482a-bf45-4ecd1e319479"/>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6B5B563A-E014-45C5-B050-A036B0D16BF0}"/>
</file>

<file path=docProps/app.xml><?xml version="1.0" encoding="utf-8"?>
<Properties xmlns="http://schemas.openxmlformats.org/officeDocument/2006/extended-properties" xmlns:vt="http://schemas.openxmlformats.org/officeDocument/2006/docPropsVTypes">
  <Template>Normal</Template>
  <TotalTime>19</TotalTime>
  <Pages>12</Pages>
  <Words>538</Words>
  <Characters>3069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Sant</dc:creator>
  <cp:keywords/>
  <dc:description/>
  <cp:lastModifiedBy>Harshal Sant</cp:lastModifiedBy>
  <cp:revision>3</cp:revision>
  <dcterms:created xsi:type="dcterms:W3CDTF">2024-01-10T05:02:00Z</dcterms:created>
  <dcterms:modified xsi:type="dcterms:W3CDTF">2024-01-10T05:21:00Z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0x01010050581DCC48B7E841B4D14019D7607884</vt:lpwstr>
  </property>
  <property fmtid="{D5CDD505-2E9C-101B-9397-08002B2CF9AE}" pid="3" name="_dlc_DocIdItemGuid">
    <vt:lpwstr>d347343c-b3e7-48e1-874e-8249eea6827c</vt:lpwstr>
  </property>
</Properties>
</file>