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姓名：陳玉玲　部門：資訊部（千附精密）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題目：196｜簽核表單故障排除助手（196）</w:t>
      </w:r>
    </w:p>
    <w:p>
      <w:r>
        <w:t>1. 卡關表單怎麼盤點——博格系統能匯出「卡在某關卡」的表單清單嗎？含原簽核人資訊嗎？</w:t>
      </w:r>
    </w:p>
    <w:p>
      <w:r>
        <w:t>回答：</w:t>
      </w:r>
    </w:p>
    <w:p>
      <w:r>
        <w:t>2. 組織異動資料（誰接誰的職務/簽核權責）從 HR 或哪裡取得？格式是否結構化？</w:t>
      </w:r>
    </w:p>
    <w:p>
      <w:r>
        <w:t>回答：</w:t>
      </w:r>
    </w:p>
    <w:p>
      <w:r>
        <w:t>3. 對照鍵用什麼——原簽核人、原職務、還是關卡名稱？會不會一人多角色？</w:t>
      </w:r>
    </w:p>
    <w:p>
      <w:r>
        <w:t>回答：</w:t>
      </w:r>
    </w:p>
    <w:p>
      <w:r>
        <w:t>4. 遇到「原簽核人離職且尚未指定接手」（待補）的情況怎麼標示、給誰處理？</w:t>
      </w:r>
    </w:p>
    <w:p>
      <w:r>
        <w:t>回答：</w:t>
      </w:r>
    </w:p>
    <w:p>
      <w:r>
        <w:t>5. 產出的是「待處理清單＋改派建議」，實際在博格改派/重設流程由工程師操作，這個分工確認嗎？</w:t>
      </w:r>
    </w:p>
    <w:p>
      <w:r>
        <w:t>回答：</w:t>
      </w:r>
    </w:p>
    <w:p>
      <w:r>
        <w:t>6. 待處理清單要含哪些欄位（表單號、卡關關卡、建議新簽核人、依據）？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線上完整設計（系統提示詞、知識庫、驗測情境）：https://g.intellicon.tw/cf/jm/u/u027.html　通關密語：egenthub</w:t>
      </w:r>
    </w:p>
    <w:p>
      <w:r>
        <w:t>填好請放回您的部門資料夾：Q:\11043-AI秘書\千附實業\145010_陳玉玲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