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姓名：池妙齡　部門：管理部（千附實業）</w:t>
      </w:r>
    </w:p>
    <w:p>
      <w:r>
        <w:t>這份問卷是想更了解您的實際作業，好把您的 AI 助理做得更貼近需求。第一部分請把答案填在「回答：」後面（越具體越好）；第二部分只是先讓您了解，之後用的時候再一起調整，不用現在填。填好後放回您的部門資料夾即可，不需回信。</w:t>
      </w:r>
    </w:p>
    <w:p>
      <w:pPr>
        <w:pStyle w:val="Heading1"/>
      </w:pPr>
      <w:r>
        <w:t>題目：002｜電子公文登錄助手（002）</w:t>
      </w:r>
    </w:p>
    <w:p>
      <w:pPr>
        <w:pStyle w:val="Heading2"/>
      </w:pPr>
      <w:r>
        <w:t>一、請您提供或確認的事情</w:t>
      </w:r>
    </w:p>
    <w:p>
      <w:r>
        <w:t>1. 您平常在 EIP 收到的公文（函、法院執行命令、判決、掛號信）大多是 PDF 還是拍照掃描？能給我 10～20 份真實的（把當事人姓名、案號這類敏感的塗掉），涵蓋一般公文、法院文件、掛號信，讓 AI 練習讀。</w:t>
      </w:r>
    </w:p>
    <w:p>
      <w:r>
        <w:t>回答：</w:t>
      </w:r>
    </w:p>
    <w:p>
      <w:r>
        <w:t>2. 那張『Excel 收文總表』實際長怎樣、要填哪些欄位？麻煩給我近一兩個月的範本，我要照您實際的格式做。</w:t>
      </w:r>
    </w:p>
    <w:p>
      <w:r>
        <w:t>回答：</w:t>
      </w:r>
    </w:p>
    <w:p>
      <w:r>
        <w:t>3. 哪一類公文該分給哪個單位（法務、財會、各事業部）？有沒有一份分文的對照規則？誰最清楚這件事？</w:t>
      </w:r>
    </w:p>
    <w:p>
      <w:r>
        <w:t>回答：</w:t>
      </w:r>
    </w:p>
    <w:p>
      <w:r>
        <w:t>4. 法院文件常有『文到幾日內要辦』的時效，公司內部有沒有規定要提醒誰、幾天前提醒？這份 SOP 能給我嗎？</w:t>
      </w:r>
    </w:p>
    <w:p>
      <w:r>
        <w:t>回答：</w:t>
      </w:r>
    </w:p>
    <w:p>
      <w:r>
        <w:t>5. 整理好的收文那一列，最後是誰登進 Excel、誰決定分給哪個單位？您自己會在哪一步再確認一次？</w:t>
      </w:r>
    </w:p>
    <w:p>
      <w:r>
        <w:t>回答：</w:t>
      </w:r>
    </w:p>
    <w:p>
      <w:pPr>
        <w:pStyle w:val="Heading2"/>
      </w:pPr>
      <w:r>
        <w:t>二、要用了之後、跟 AI 一起調整的事情（先了解即可，不用現在填）</w:t>
      </w:r>
    </w:p>
    <w:p>
      <w:r>
        <w:t>• 公文常是掃描檔，字有時糊；AI 抓文號、主旨、期限如果不準，請您指出來，我們一起修到穩。</w:t>
      </w:r>
    </w:p>
    <w:p>
      <w:r>
        <w:t>• 法院文件的時效絕對不能漏標，前幾週請您特別留意 AI 有沒有標到；有漏或標錯，馬上回饋。</w:t>
      </w:r>
    </w:p>
    <w:p>
      <w:r>
        <w:t>• 遇到沒見過的來文機關、或分不清該分給誰的公文，AI 會先標『待人工判斷』，請您幫忙判一次、告訴我該怎麼歸。</w:t>
      </w:r>
    </w:p>
    <w:p>
      <w:r>
        <w:t>• 產出的收文列格式、備註寫法是不是您慣用的，用過幾份再跟我說要不要調。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線上完整設計（系統提示詞、知識庫、驗測情境）：https://g.intellicon.tw/cf/sh/u/u059.html　通關密語：egenthub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