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姓名：劉玉琴　部門：管理部（千附精密）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題目：005｜薪資分析報表助手（005）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助手是要幫誰、做哪件事？（幫薪酬同仁每月初核對薪資、做出薪資分析表）</w:t>
      </w:r>
    </w:p>
    <w:p>
      <w:r>
        <w:t>回答：</w:t>
      </w:r>
    </w:p>
    <w:p>
      <w:r>
        <w:t>2. 資料從哪裡來？（從飛騰系統，就是公司的人事差勤薪資系統，把當月薪資底稿匯出來，貼給 AI 或放進知識庫）</w:t>
      </w:r>
    </w:p>
    <w:p>
      <w:r>
        <w:t>回答：</w:t>
      </w:r>
    </w:p>
    <w:p>
      <w:r>
        <w:t>3. 要 AI 交出什麼？（一張薪資分析表草稿，之後人工再做成印領清冊、薪資冊，存公用槽和個人電腦）</w:t>
      </w:r>
    </w:p>
    <w:p>
      <w:r>
        <w:t>回答：</w:t>
      </w:r>
    </w:p>
    <w:p>
      <w:r>
        <w:t>4. AI 一步步要做什麼？（讀薪資底稿→重算驗證應發和實發有沒有算對→跟上個月比、標出異常波動→列待補清單→交人覆核）</w:t>
      </w:r>
    </w:p>
    <w:p>
      <w:r>
        <w:t>回答：</w:t>
      </w:r>
    </w:p>
    <w:p>
      <w:r>
        <w:t>5. 怎麼判斷「有問題」？（例如加班費比上月暴增、實發變負數、當月到職或離職要按天算，這些門檻請 HR 先定好）</w:t>
      </w:r>
    </w:p>
    <w:p>
      <w:r>
        <w:t>回答：</w:t>
      </w:r>
    </w:p>
    <w:p>
      <w:r>
        <w:t>6. 有哪些界線 AI 不能踩？（不能改任何薪資數字、不能把某人所得稅改成 0、看不清就標待補，最後由承辦人和主管確認）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第一次先貼幾筆完整薪資資料試跑，確認它算的應發、實發跟底稿對得起來，對不上就檢查是不是薪資項目定義沒說清楚</w:t>
      </w:r>
    </w:p>
    <w:p>
      <w:r>
        <w:t>• 把「加班費增加多少算異常」「實發低於多少要提醒」這些門檻直接告訴它，覺得太鬆或太嚴隨時再調</w:t>
      </w:r>
    </w:p>
    <w:p>
      <w:r>
        <w:t>• 薪資項目有增減（例如新增一種津貼、伙食免稅額改了），記得更新給 AI，不然它會用舊規則重算</w:t>
      </w:r>
    </w:p>
    <w:p>
      <w:r>
        <w:t>• 如果它常誤報某種正常波動（例如年終月本來就高），把這個情況說給它聽，讓它別亂標異常</w:t>
      </w:r>
    </w:p>
    <w:p>
      <w:r>
        <w:t>• 定期看它抓的異常準不準，把常見的漏抓或誤抓補進提示詞，越用越貼近你們公司的薪資邏輯</w:t>
      </w:r>
    </w:p>
    <w:p/>
    <w:p>
      <w:pPr>
        <w:pStyle w:val="Heading1"/>
      </w:pPr>
      <w:r>
        <w:t>題目：004｜員工持股會報表彙整助手（004）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助手是要幫誰、做哪件事？（幫薪酬同仁核對員工持股會的入會、退會、異動申請單，整理成分析報表）</w:t>
      </w:r>
    </w:p>
    <w:p>
      <w:r>
        <w:t>回答：</w:t>
      </w:r>
    </w:p>
    <w:p>
      <w:r>
        <w:t>2. 資料從哪裡來、長什麼樣子？（現在是紙本申請單，另外存成 Excel 檔；要餵給 AI 得先掃描成 PDF/圖片或整理成 Excel）</w:t>
      </w:r>
    </w:p>
    <w:p>
      <w:r>
        <w:t>回答：</w:t>
      </w:r>
    </w:p>
    <w:p>
      <w:r>
        <w:t>3. 要 AI 交出什麼？（一張核對過的持股會異動表草稿，以及入會統計、退會持股明細等彙總，最後人工做成正式 Excel 並印出送元大銀行用印）</w:t>
      </w:r>
    </w:p>
    <w:p>
      <w:r>
        <w:t>回答：</w:t>
      </w:r>
    </w:p>
    <w:p>
      <w:r>
        <w:t>4. AI 一步步要做什麼？（讀申請單→跟持股會名冊逐筆比對→標出新增/退出/金額股數對不上的地方→列出要人工補的清單→交人覆核）</w:t>
      </w:r>
    </w:p>
    <w:p>
      <w:r>
        <w:t>回答：</w:t>
      </w:r>
    </w:p>
    <w:p>
      <w:r>
        <w:t>5. AI 要對照哪份「標準答案」？（員工持股會名冊，就是誰是會員、提撥多少、累計持股多少的那份主檔；這題跟料號/BOM 無關）</w:t>
      </w:r>
    </w:p>
    <w:p>
      <w:r>
        <w:t>回答：</w:t>
      </w:r>
    </w:p>
    <w:p>
      <w:r>
        <w:t>6. 有哪些界線 AI 不能踩？（不能亂編數字或姓名、看不清就標「待補」、不能代為送簽用印，最後一定要承辦人自己核）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第一次上手時先丟三、五份真的申請單試跑，看它抓的員工編號、金額、股數對不對，抓錯就在提示詞裡補一句說明或範例</w:t>
      </w:r>
    </w:p>
    <w:p>
      <w:r>
        <w:t>• 如果它把某類申請（例如異動）判錯，直接告訴它「這種情況算哪一類」，它下次就會照你說的分</w:t>
      </w:r>
    </w:p>
    <w:p>
      <w:r>
        <w:t>• 名冊欄位名稱或退會可領回股數的算法之後有調整，記得把新的名冊和規則換上去，AI 才不會用舊標準比對</w:t>
      </w:r>
    </w:p>
    <w:p>
      <w:r>
        <w:t>• 遇到它拿捏不準、卻硬填答案的情況，提醒它「沒把握就標待補、不要猜」，這條規則可以一直強調</w:t>
      </w:r>
    </w:p>
    <w:p>
      <w:r>
        <w:t>• 用一段時間後回頭看它常漏標或常誤判哪一種異常，把這些狀況補進提示詞當提醒，準確度會越來越貼近你的習慣</w:t>
      </w:r>
    </w:p>
    <w:p/>
    <w:p>
      <w:pPr>
        <w:pStyle w:val="Heading1"/>
      </w:pPr>
      <w:r>
        <w:t>題目：006｜薪資異動作業助手（006）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助手是要幫誰、做哪件事？（幫薪酬同仁每月核對薪資異動：調薪、核薪、試用期滿轉正這些單子）</w:t>
      </w:r>
    </w:p>
    <w:p>
      <w:r>
        <w:t>回答：</w:t>
      </w:r>
    </w:p>
    <w:p>
      <w:r>
        <w:t>2. 資料從哪裡來、長什麼樣子？（現在是手寫套表的紙本調薪申請單、核薪單、試用期滿表，要餵 AI 得先掃描或改成線上表單）</w:t>
      </w:r>
    </w:p>
    <w:p>
      <w:r>
        <w:t>回答：</w:t>
      </w:r>
    </w:p>
    <w:p>
      <w:r>
        <w:t>3. 要 AI 交出什麼？（一張薪資異動核對表草稿，人工核對後做成 Excel，再建進飛騰人事系統）</w:t>
      </w:r>
    </w:p>
    <w:p>
      <w:r>
        <w:t>回答：</w:t>
      </w:r>
    </w:p>
    <w:p>
      <w:r>
        <w:t>4. AI 一步步要做什麼？（讀異動單→跟員工薪資名冊比對→標出調幅太大、生效日不合理、少了主管核定等問題→列待補清單→交人覆核）</w:t>
      </w:r>
    </w:p>
    <w:p>
      <w:r>
        <w:t>回答：</w:t>
      </w:r>
    </w:p>
    <w:p>
      <w:r>
        <w:t>5. AI 要對照哪份「標準答案」？（員工薪資基準名冊，就是每個人現在本薪多少、職等、到職日的那份主檔；跟料號/BOM 無關）</w:t>
      </w:r>
    </w:p>
    <w:p>
      <w:r>
        <w:t>回答：</w:t>
      </w:r>
    </w:p>
    <w:p>
      <w:r>
        <w:t>6. 有哪些界線 AI 不能踩？（不能自己把調幅改大、不能跳過覆核、看不清就標待補，最後由承辦人和主管確認才建檔）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第一次先掃幾份真的調薪單、試用期滿表試跑，看它抓的原薪、新薪、生效日對不對，抓錯就補範例或說明</w:t>
      </w:r>
    </w:p>
    <w:p>
      <w:r>
        <w:t>• 把各職等的薪資級距、調幅要多大才算異常這些門檻告訴它，之後覺得標得太多太少可以再調</w:t>
      </w:r>
    </w:p>
    <w:p>
      <w:r>
        <w:t>• 紙本改成線上表單或掃描存檔後再餵，辨識會更準；維持紙本的話字跡潦草的地方它會標待補，你再人工補</w:t>
      </w:r>
    </w:p>
    <w:p>
      <w:r>
        <w:t>• 名冊、職等級距、生效日規則之後有變，記得換上新版，AI 才不會拿舊標準判對錯</w:t>
      </w:r>
    </w:p>
    <w:p>
      <w:r>
        <w:t>• 用一陣子後看它常誤判哪種異動（例如試用期滿又同時調薪），把這種情況說清楚補進提示詞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線上完整設計（系統提示詞、知識庫、驗測情境）：https://g.intellicon.tw/cf/jm/u/u001.html　通關密語：egenthub</w:t>
      </w:r>
    </w:p>
    <w:p>
      <w:r>
        <w:t>填好請放回您的部門資料夾：Q:\11043-AI秘書\千附精密\106090_劉玉琴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