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姓名：賴彥勳　部門：產品工程部製程課（千附精密）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題目：060｜工作日報彙整助手（060）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這個助理要幫誰、做什麼？（例：幫工程師，把部門共用 Excel 裡的工作項目整理成每天每人的工作日報）</w:t>
      </w:r>
    </w:p>
    <w:p>
      <w:r>
        <w:t>回答：</w:t>
      </w:r>
    </w:p>
    <w:p>
      <w:r>
        <w:t>2. AI 要讀的資料是什麼？（例：PE 部門共用區的 Excel，貼上內容即可）</w:t>
      </w:r>
    </w:p>
    <w:p>
      <w:r>
        <w:t>回答：</w:t>
      </w:r>
    </w:p>
    <w:p>
      <w:r>
        <w:t>3. 你希望它做完給你什麼？（例：依日期和人員分組的日報草稿＋缺填清單）</w:t>
      </w:r>
    </w:p>
    <w:p>
      <w:r>
        <w:t>回答：</w:t>
      </w:r>
    </w:p>
    <w:p>
      <w:r>
        <w:t>4. 日報要照什麼格式？（依你們的「日報格式」分類彙整，欄位要對齊）</w:t>
      </w:r>
    </w:p>
    <w:p>
      <w:r>
        <w:t>回答：</w:t>
      </w:r>
    </w:p>
    <w:p>
      <w:r>
        <w:t>5. 哪些一定要人確認？（工時、進度以實際填寫為準，AI 只彙整不臆造）</w:t>
      </w:r>
    </w:p>
    <w:p>
      <w:r>
        <w:t>回答：</w:t>
      </w:r>
    </w:p>
    <w:p>
      <w:r>
        <w:t>6. 怕出錯的地方？（沒人員、沒工時、沒項目的就標「待補」，不准 AI 把沒填的進度標成已完成）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試用時貼一週真實共用 Excel 內容，看它分組彙整對不對，錯的糾正它</w:t>
      </w:r>
    </w:p>
    <w:p>
      <w:r>
        <w:t>• 確認它遇到缺工時就標「工時待補」，而不是自己編一個數字</w:t>
      </w:r>
    </w:p>
    <w:p>
      <w:r>
        <w:t>• 如果它把沒填的進度自動標成已完成，提醒它「以實際填寫為準、不要臆造」</w:t>
      </w:r>
    </w:p>
    <w:p>
      <w:r>
        <w:t>• 共用 Excel 欄位若跟日報格式對不上，把兩邊欄位對照講清楚</w:t>
      </w:r>
    </w:p>
    <w:p>
      <w:r>
        <w:t>• 用久了把分組規則（同人多筆怎麼併）確認好，它會整理得更順</w:t>
      </w:r>
    </w:p>
    <w:p/>
    <w:p>
      <w:pPr>
        <w:pStyle w:val="Heading1"/>
      </w:pPr>
      <w:r>
        <w:t>題目：058｜客戶設變BOM核對助手（058）</w:t>
      </w:r>
    </w:p>
    <w:p>
      <w:pPr>
        <w:pStyle w:val="Heading2"/>
      </w:pPr>
      <w:r>
        <w:t>一、請您提供或確認的事情</w:t>
      </w:r>
    </w:p>
    <w:p>
      <w:r>
        <w:t>1. 這個助理要幫誰、解決什麼麻煩？（例：幫工程師核對客戶設變 BOM，品項多、人工容易看漏，讓 AI 先抓差異）</w:t>
      </w:r>
    </w:p>
    <w:p>
      <w:r>
        <w:t>回答：</w:t>
      </w:r>
    </w:p>
    <w:p>
      <w:r>
        <w:t>2. AI 要比對的兩份資料是什麼？（例：客戶的 ECN 設變通知，加上 PLM 裡的現行 BOM）</w:t>
      </w:r>
    </w:p>
    <w:p>
      <w:r>
        <w:t>回答：</w:t>
      </w:r>
    </w:p>
    <w:p>
      <w:r>
        <w:t>3. 你希望它產出什麼？（例：一張差異對照表，標出哪些是新增／刪除／數量變更／規格變更）</w:t>
      </w:r>
    </w:p>
    <w:p>
      <w:r>
        <w:t>回答：</w:t>
      </w:r>
    </w:p>
    <w:p>
      <w:r>
        <w:t>4. 以什麼為對照基準？（一律以 ECN 和現行 BOM 為準，AI 不能引用其他來源）</w:t>
      </w:r>
    </w:p>
    <w:p>
      <w:r>
        <w:t>回答：</w:t>
      </w:r>
    </w:p>
    <w:p>
      <w:r>
        <w:t>5. 哪些一定要人做？（實際在 PLM 執行設變發行由工程師操作，AI 只出差異草稿）</w:t>
      </w:r>
    </w:p>
    <w:p>
      <w:r>
        <w:t>回答：</w:t>
      </w:r>
    </w:p>
    <w:p>
      <w:r>
        <w:t>6. 怕出錯的地方？（航太件不能漏項；查無對照、版次不明就標「待補」，不准 AI 猜）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提醒：要先把現行 BOM 從 PLM 匯出成表格資料，AI 才有東西可比對</w:t>
      </w:r>
    </w:p>
    <w:p>
      <w:r>
        <w:t>• 試用時丟一份真實 ECN，逐項核對它抓的差異對不對，特別留意有沒有漏項</w:t>
      </w:r>
    </w:p>
    <w:p>
      <w:r>
        <w:t>• 遇到某料號在現行 BOM 查不到，確認它標「查無對照、待補」而不是自動當成新增</w:t>
      </w:r>
    </w:p>
    <w:p>
      <w:r>
        <w:t>• 把料號命名規則、版次規則、差異類型定義補給它，比對會更準</w:t>
      </w:r>
    </w:p>
    <w:p>
      <w:r>
        <w:t>• 用久了把常見的容易看錯的情況（規格描述寫法不同其實同一件）講清楚，它會改進</w:t>
      </w:r>
    </w:p>
    <w:p/>
    <w:p>
      <w:pPr>
        <w:pStyle w:val="Heading1"/>
      </w:pPr>
      <w:r>
        <w:t>題目：059｜客戶圖面核對助手（059）</w:t>
      </w:r>
    </w:p>
    <w:p>
      <w:pPr>
        <w:pStyle w:val="Heading2"/>
      </w:pPr>
      <w:r>
        <w:t>一、請您提供或確認的事情</w:t>
      </w:r>
    </w:p>
    <w:p>
      <w:r>
        <w:t>1. 這個助理要幫誰、做什麼？（例：幫工程師，把每月從客戶系統下載的圖面和 PLM 既有圖面核對，看有沒有版次更新）</w:t>
      </w:r>
    </w:p>
    <w:p>
      <w:r>
        <w:t>回答：</w:t>
      </w:r>
    </w:p>
    <w:p>
      <w:r>
        <w:t>2. AI 要讀和比對的是什麼？（例：客戶下載的圖面 PDF，加上 PLM 圖面對照表）</w:t>
      </w:r>
    </w:p>
    <w:p>
      <w:r>
        <w:t>回答：</w:t>
      </w:r>
    </w:p>
    <w:p>
      <w:r>
        <w:t>3. 你希望它產出什麼？（例：一份核對結果草稿，標出每張圖是無變更／版次更新／新增／圖號不符）</w:t>
      </w:r>
    </w:p>
    <w:p>
      <w:r>
        <w:t>回答：</w:t>
      </w:r>
    </w:p>
    <w:p>
      <w:r>
        <w:t>4. 以什麼為對照基準？（PLM 圖面對照，用圖號對到現行版次和發行日）</w:t>
      </w:r>
    </w:p>
    <w:p>
      <w:r>
        <w:t>回答：</w:t>
      </w:r>
    </w:p>
    <w:p>
      <w:r>
        <w:t>5. 哪些一定要人做？（實際上傳 PLM 由工程師操作，AI 只出核對草稿）</w:t>
      </w:r>
    </w:p>
    <w:p>
      <w:r>
        <w:t>回答：</w:t>
      </w:r>
    </w:p>
    <w:p>
      <w:r>
        <w:t>6. 怕出錯的地方？（圖框內版次要忠實判讀，看不清楚就標「待補」，不准 AI 猜版次）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提醒：圖面 PDF 要清楚（尤其圖框版次區），太模糊 AI 會判不出來</w:t>
      </w:r>
    </w:p>
    <w:p>
      <w:r>
        <w:t>• 試用時丟一批真實圖面，看它判的版次更新／新增對不對，錯的糾正它</w:t>
      </w:r>
    </w:p>
    <w:p>
      <w:r>
        <w:t>• 遇到圖框掃描模糊，確認它標「版次無法辨識、待補」而不是硬填</w:t>
      </w:r>
    </w:p>
    <w:p>
      <w:r>
        <w:t>• 把圖號／版次的命名規則和判定規則告訴它，判斷會更準</w:t>
      </w:r>
    </w:p>
    <w:p>
      <w:r>
        <w:t>• 用久了把常見的例外（同圖多版本、客戶改圖號）講清楚，它會更少誤判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線上完整設計（系統提示詞、知識庫、驗測情境）：https://g.intellicon.tw/cf/jm/u/u049.html　通關密語：egenthub</w:t>
      </w:r>
    </w:p>
    <w:p>
      <w:r>
        <w:t>填好請放回您的部門資料夾：Q:\11043-AI秘書\千附精密\120052_賴彥勳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