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姓名：白晨琳　部門：供應商品保課（千附精密）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題目：250｜QDR分析報告助手（250）</w:t>
      </w:r>
    </w:p>
    <w:p>
      <w:pPr>
        <w:pStyle w:val="Heading2"/>
      </w:pPr>
      <w:r>
        <w:t>一、請您提供或確認的事情</w:t>
      </w:r>
    </w:p>
    <w:p>
      <w:r>
        <w:t>1. 你每月做的 QDR 分析檢討報告，是要把品質異常的案件整理出來、並確認「這是哪個單位造成的（肇因單位）」對吧？</w:t>
      </w:r>
    </w:p>
    <w:p>
      <w:r>
        <w:t>回答：</w:t>
      </w:r>
    </w:p>
    <w:p>
      <w:r>
        <w:t>2. 資料從哪來？（這裡是從電子簽核系統報表查詢抓出來的）先匯出一份實際的給 AI 看欄位長怎樣</w:t>
      </w:r>
    </w:p>
    <w:p>
      <w:r>
        <w:t>回答：</w:t>
      </w:r>
    </w:p>
    <w:p>
      <w:r>
        <w:t>3. 你判斷「肇因是哪個單位」是靠什麼邏輯？把你腦中的判斷準則寫下來給它——這是最關鍵的一步，AI 學會你的判斷邏輯才會準</w:t>
      </w:r>
    </w:p>
    <w:p>
      <w:r>
        <w:t>回答：</w:t>
      </w:r>
    </w:p>
    <w:p>
      <w:r>
        <w:t>4. 常見的肇因單位有哪幾類？（來料/供應商、製程、量測、設計、包裝運輸…）給它一份分類清單</w:t>
      </w:r>
    </w:p>
    <w:p>
      <w:r>
        <w:t>回答：</w:t>
      </w:r>
    </w:p>
    <w:p>
      <w:r>
        <w:t>5. 找幾筆你以前已經判定好肇因的案子（10~20 筆）給它當範例，它照著學</w:t>
      </w:r>
    </w:p>
    <w:p>
      <w:r>
        <w:t>回答：</w:t>
      </w:r>
    </w:p>
    <w:p>
      <w:r>
        <w:t>6. 最後這份表要送給主管，由誰做最終確認？（AI 只做初判，肇因由你和相關單位定案）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剛開始請它「只出初判、你來定肇因」；它初判對不對，你一筆筆看，錯的就告訴它「這案應該歸製程不是來料，因為…」，它會越學越準</w:t>
      </w:r>
    </w:p>
    <w:p>
      <w:r>
        <w:t>• 遇到證據不夠、跨單位難判的，看它有沒有乖乖標「需人工判定」而不是硬猜；沒標好就提醒它「這種一律標需人工」</w:t>
      </w:r>
    </w:p>
    <w:p>
      <w:r>
        <w:t>• 把每次修正的案例慢慢補進它的學習範例，過一陣子它的初判就會跟你越來越一致，你能省下的時間就變多</w:t>
      </w:r>
    </w:p>
    <w:p>
      <w:r>
        <w:t>• 如果它開始亂編數字或料號，馬上糾正並強調「來源沒有的一律標待補、不要猜」</w:t>
      </w:r>
    </w:p>
    <w:p>
      <w:r>
        <w:t>• 覺得分類講法不統一，就更新一次肇因分類清單，讓它口徑跟著你走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線上完整設計（系統提示詞、知識庫、驗測情境）：https://g.intellicon.tw/cf/jm/u/u071.html　通關密語：egenthub</w:t>
      </w:r>
    </w:p>
    <w:p>
      <w:r>
        <w:t>填好請放回您的部門資料夾：Q:\11043-AI秘書\千附精密\149350_白晨琳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