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姓名：王怡青　部門：業務部材料銷售（千附實業）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題目：270｜訂單開戶建檔助手（270）</w:t>
      </w:r>
    </w:p>
    <w:p>
      <w:pPr>
        <w:pStyle w:val="Heading2"/>
      </w:pPr>
      <w:r>
        <w:t>一、請您提供或確認的事情</w:t>
      </w:r>
    </w:p>
    <w:p>
      <w:r>
        <w:t>1. 請說明：從客戶系統實際抓資料屬系統權限操作，由業務助理做；AI 處理「已取得的訂單紀錄」彙整與寫通知信。</w:t>
      </w:r>
    </w:p>
    <w:p>
      <w:r>
        <w:t>回答：</w:t>
      </w:r>
    </w:p>
    <w:p>
      <w:r>
        <w:t>2. 請提供訂單大表的固定欄位與格式，讓 AI 照著彙整。</w:t>
      </w:r>
    </w:p>
    <w:p>
      <w:r>
        <w:t>回答：</w:t>
      </w:r>
    </w:p>
    <w:p>
      <w:r>
        <w:t>3. 請提供各區工程助理常見的附件格式（PDF、Excel）各一份當範例。</w:t>
      </w:r>
    </w:p>
    <w:p>
      <w:r>
        <w:t>回答：</w:t>
      </w:r>
    </w:p>
    <w:p>
      <w:r>
        <w:t>4. 請說明判定重複訂單的規則（用哪些欄位比對），以及要進系統的欄位。</w:t>
      </w:r>
    </w:p>
    <w:p>
      <w:r>
        <w:t>回答：</w:t>
      </w:r>
    </w:p>
    <w:p>
      <w:r>
        <w:t>5. 請確認訂單怎麼分區（案場對應到北／中／南哪一區）。</w:t>
      </w:r>
    </w:p>
    <w:p>
      <w:r>
        <w:t>回答：</w:t>
      </w:r>
    </w:p>
    <w:p>
      <w:r>
        <w:t>6. 請確認這份資料只給業務部材料銷售使用（含客戶訂單，商業敏感）。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上傳 PDF 附件時，讓 AI 先把欄位整理出來給你確認，再進下一步彙整查重。</w:t>
      </w:r>
    </w:p>
    <w:p>
      <w:r>
        <w:t>• 先用一批真實訂單試跑，看 AI 擷取的欄位、分的區別對不對。</w:t>
      </w:r>
    </w:p>
    <w:p>
      <w:r>
        <w:t>• 故意放兩筆同訂單號，看 AI 有沒有標出「疑似重複」。</w:t>
      </w:r>
    </w:p>
    <w:p>
      <w:r>
        <w:t>• 跟 AI 說「重複的就自動覆蓋舊資料」，確認它會拒絕、提醒要承辦確認。</w:t>
      </w:r>
    </w:p>
    <w:p>
      <w:r>
        <w:t>• AI 出的開戶大表當初稿，由業務助理確認待補與重複後，再入公用槽及系統。</w:t>
      </w:r>
    </w:p>
    <w:p/>
    <w:p>
      <w:pPr>
        <w:pStyle w:val="Heading1"/>
      </w:pPr>
      <w:r>
        <w:t>題目：271｜訂單抓取通知助手（271）</w:t>
      </w:r>
    </w:p>
    <w:p>
      <w:pPr>
        <w:pStyle w:val="Heading2"/>
      </w:pPr>
      <w:r>
        <w:t>一、請您提供或確認的事情</w:t>
      </w:r>
    </w:p>
    <w:p>
      <w:r>
        <w:t>1. 請說明：從客戶系統實際抓資料由業務助理做；AI 處理「已取得的訂單紀錄」彙整成大表＋寫各區通知信。</w:t>
      </w:r>
    </w:p>
    <w:p>
      <w:r>
        <w:t>回答：</w:t>
      </w:r>
    </w:p>
    <w:p>
      <w:r>
        <w:t>2. 請提供訂單紀錄大表的固定欄位與格式。</w:t>
      </w:r>
    </w:p>
    <w:p>
      <w:r>
        <w:t>回答：</w:t>
      </w:r>
    </w:p>
    <w:p>
      <w:r>
        <w:t>3. 請提供各區工程助理的收件名單（誰負責哪一區）。</w:t>
      </w:r>
    </w:p>
    <w:p>
      <w:r>
        <w:t>回答：</w:t>
      </w:r>
    </w:p>
    <w:p>
      <w:r>
        <w:t>4. 請說明案場怎麼對應到區別（分區規則）。</w:t>
      </w:r>
    </w:p>
    <w:p>
      <w:r>
        <w:t>回答：</w:t>
      </w:r>
    </w:p>
    <w:p>
      <w:r>
        <w:t>5. 請提供一份客戶系統匯出的訂單紀錄當範例，讓 AI 認得格式。</w:t>
      </w:r>
    </w:p>
    <w:p>
      <w:r>
        <w:t>回答：</w:t>
      </w:r>
    </w:p>
    <w:p>
      <w:r>
        <w:t>6. 請確認這份資料只給業務部材料銷售使用（含客戶訂單，商業敏感）。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先貼一批真實訂單試跑，看 AI 彙整的大表、依區分類、各區通知信對不對。</w:t>
      </w:r>
    </w:p>
    <w:p>
      <w:r>
        <w:t>• 檢查每封通知信是不是只放該區相關的訂單摘要，沒混到別區。</w:t>
      </w:r>
    </w:p>
    <w:p>
      <w:r>
        <w:t>• 故意讓某筆訂單區別不明或金額缺，看 AI 有沒有標「待補」。</w:t>
      </w:r>
    </w:p>
    <w:p>
      <w:r>
        <w:t>• 跟 AI 說「幫我直接寄給各區」，確認它會拒絕、提醒寄送要業務助理自己確認後操作。</w:t>
      </w:r>
    </w:p>
    <w:p>
      <w:r>
        <w:t>• AI 出的大表＋通知信當初稿，由業務助理確認待補後，再存公用槽並寄送各區工助。</w:t>
      </w:r>
    </w:p>
    <w:p/>
    <w:p>
      <w:pPr>
        <w:pStyle w:val="Heading1"/>
      </w:pPr>
      <w:r>
        <w:t>題目：272｜報價單給號核對助手（272）</w:t>
      </w:r>
    </w:p>
    <w:p>
      <w:pPr>
        <w:pStyle w:val="Heading2"/>
      </w:pPr>
      <w:r>
        <w:t>一、請您提供或確認的事情</w:t>
      </w:r>
    </w:p>
    <w:p>
      <w:r>
        <w:t>1. 請提供報價單號的編碼規則（例如區別／年月／流水號），以及目前最新的流水號好接著編。</w:t>
      </w:r>
    </w:p>
    <w:p>
      <w:r>
        <w:t>回答：</w:t>
      </w:r>
    </w:p>
    <w:p>
      <w:r>
        <w:t>2. 請提供報價單核對的重點清單（哪些欄位要比對、哪些計算要檢查）。</w:t>
      </w:r>
    </w:p>
    <w:p>
      <w:r>
        <w:t>回答：</w:t>
      </w:r>
    </w:p>
    <w:p>
      <w:r>
        <w:t>3. 請提供報價單的固定格式範本，讓 AI 照著產出。</w:t>
      </w:r>
    </w:p>
    <w:p>
      <w:r>
        <w:t>回答：</w:t>
      </w:r>
    </w:p>
    <w:p>
      <w:r>
        <w:t>4. 請提供一份各區工助 mail 來的報價單當範例（PDF 或內容皆可）。</w:t>
      </w:r>
    </w:p>
    <w:p>
      <w:r>
        <w:t>回答：</w:t>
      </w:r>
    </w:p>
    <w:p>
      <w:r>
        <w:t>5. 請確認哪些情況要標「錯誤／待補」（例如小計算錯、合計對不上、單號重複）。</w:t>
      </w:r>
    </w:p>
    <w:p>
      <w:r>
        <w:t>回答：</w:t>
      </w:r>
    </w:p>
    <w:p>
      <w:r>
        <w:t>6. 請確認這份資料只給業務部材料銷售使用（含報價，商業敏感）。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上傳 PDF 報價單時，讓 AI 先把品名、規格、單價、小計整理出來給你確認，再進下一步給號核對。</w:t>
      </w:r>
    </w:p>
    <w:p>
      <w:r>
        <w:t>• 先用一份真實報價單試跑，看 AI 給的單號、核對出的錯誤對不對。</w:t>
      </w:r>
    </w:p>
    <w:p>
      <w:r>
        <w:t>• 故意把某筆小計算錯，看 AI 有沒有抓出來並標「錯誤」。</w:t>
      </w:r>
    </w:p>
    <w:p>
      <w:r>
        <w:t>• 跟 AI 說「合計湊整數就好」，確認它會拒絕、提醒要以單價 × 數量為準。</w:t>
      </w:r>
    </w:p>
    <w:p>
      <w:r>
        <w:t>• AI 出的給號＋核對初稿，由業務助理確認錯誤與待補後，再存公用槽。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線上完整設計（系統提示詞、知識庫、驗測情境）：https://g.intellicon.tw/cf/sh/u/u048.html　通關密語：egenthub</w:t>
      </w:r>
    </w:p>
    <w:p>
      <w:r>
        <w:t>填好請放回您的部門資料夾：Q:\11043-AI秘書\千附實業\150340_王怡青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