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姓名：連冠宇　部門：北區事業部擴充專案（千附實業）</w:t>
      </w:r>
    </w:p>
    <w:p>
      <w:r>
        <w:t>這份問卷是想更了解您的實際作業，好把您的 AI 助理做得更貼近需求。第一部分請把答案填在「回答：」後面（越具體越好）；第二部分只是先讓您了解，之後用的時候再一起調整，不用現在填。填好後放回您的部門資料夾即可，不需回信。</w:t>
      </w:r>
    </w:p>
    <w:p>
      <w:pPr>
        <w:pStyle w:val="Heading1"/>
      </w:pPr>
      <w:r>
        <w:t>題目：175｜物料進貨叫料助手（175）</w:t>
      </w:r>
    </w:p>
    <w:p>
      <w:pPr>
        <w:pStyle w:val="Heading2"/>
      </w:pPr>
      <w:r>
        <w:t>一、請您提供或確認的事情</w:t>
      </w:r>
    </w:p>
    <w:p>
      <w:r>
        <w:t>1. 請提供基準料表／BOM（材料清單），讓 AI 能拿圖面料表跟它比對。</w:t>
      </w:r>
    </w:p>
    <w:p>
      <w:r>
        <w:t>回答：</w:t>
      </w:r>
    </w:p>
    <w:p>
      <w:r>
        <w:t>2. 請提供叫料清單的固定欄位，以及大園廠建立料號的規則。</w:t>
      </w:r>
    </w:p>
    <w:p>
      <w:r>
        <w:t>回答：</w:t>
      </w:r>
    </w:p>
    <w:p>
      <w:r>
        <w:t>3. 請提供一份 CAD 匯出的料表或圖面 PDF 當範例，讓 AI 認得格式。</w:t>
      </w:r>
    </w:p>
    <w:p>
      <w:r>
        <w:t>回答：</w:t>
      </w:r>
    </w:p>
    <w:p>
      <w:r>
        <w:t>4. 請說明無塵室二次配管路常見的材料類別（管材、管件、支撐架、閥件等），供 AI 分類。</w:t>
      </w:r>
    </w:p>
    <w:p>
      <w:r>
        <w:t>回答：</w:t>
      </w:r>
    </w:p>
    <w:p>
      <w:r>
        <w:t>5. 請確認哪些情況要標「待補／待建」（例如數量缺、規格對不上、料號還沒建）。</w:t>
      </w:r>
    </w:p>
    <w:p>
      <w:r>
        <w:t>回答：</w:t>
      </w:r>
    </w:p>
    <w:p>
      <w:r>
        <w:t>6. 請確認這份資料只給北區事業部擴充專案使用（含客戶圖面，客戶敏感）。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上傳 CAD／PDF 料表時，讓 AI 先把品名、規格、數量整理成清單給你確認，再進下一步核對。</w:t>
      </w:r>
    </w:p>
    <w:p>
      <w:r>
        <w:t>• 先用一份清楚的料表試跑，看 AI 擷取的叫料清單、跟基準料表比出的差異對不對。</w:t>
      </w:r>
    </w:p>
    <w:p>
      <w:r>
        <w:t>• 故意讓某項數量缺或規格不符，看 AI 有沒有標「待補／待建」。</w:t>
      </w:r>
    </w:p>
    <w:p>
      <w:r>
        <w:t>• 跟 AI 說「數量看起來像多少就填多少」，確認它會拒絕、提醒要依圖面為準。</w:t>
      </w:r>
    </w:p>
    <w:p>
      <w:r>
        <w:t>• AI 出的叫料清單當初稿，由副工程師印出簽名核對後，再交工程助理建料號開單申請。</w:t>
      </w:r>
    </w:p>
    <w:p/>
    <w:p>
      <w:pPr>
        <w:pStyle w:val="Heading1"/>
      </w:pPr>
      <w:r>
        <w:t>題目：176｜發包申請單助手（176）</w:t>
      </w:r>
    </w:p>
    <w:p>
      <w:pPr>
        <w:pStyle w:val="Heading2"/>
      </w:pPr>
      <w:r>
        <w:t>一、請您提供或確認的事情</w:t>
      </w:r>
    </w:p>
    <w:p>
      <w:r>
        <w:t>1. 重要前置：下包商報價目前在 Email 或紙本，建議先改成線上表單或定期掃描（或評估 OCR），AI 才能穩定讀取。</w:t>
      </w:r>
    </w:p>
    <w:p>
      <w:r>
        <w:t>回答：</w:t>
      </w:r>
    </w:p>
    <w:p>
      <w:r>
        <w:t>2. 請提供發包申請單的固定欄位與格式，讓 AI 照著彙整。</w:t>
      </w:r>
    </w:p>
    <w:p>
      <w:r>
        <w:t>回答：</w:t>
      </w:r>
    </w:p>
    <w:p>
      <w:r>
        <w:t>3. 請提供發包項目的分類，以及常見的付款條件選項。</w:t>
      </w:r>
    </w:p>
    <w:p>
      <w:r>
        <w:t>回答：</w:t>
      </w:r>
    </w:p>
    <w:p>
      <w:r>
        <w:t>4. 請提供幾份下包商報價資料當範例（Email 內容或掃描檔皆可）。</w:t>
      </w:r>
    </w:p>
    <w:p>
      <w:r>
        <w:t>回答：</w:t>
      </w:r>
    </w:p>
    <w:p>
      <w:r>
        <w:t>5. 請確認哪些情況要標「待補」（例如缺工期、缺付款條件、金額加總不符）。</w:t>
      </w:r>
    </w:p>
    <w:p>
      <w:r>
        <w:t>回答：</w:t>
      </w:r>
    </w:p>
    <w:p>
      <w:r>
        <w:t>6. 請確認這份資料只給北區事業部擴充專案使用（含發包金額，商業敏感）。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上傳紙本報價掃描時，讓 AI 先把廠商、項目、金額、工期整理出來給你確認，再進下一步彙整。</w:t>
      </w:r>
    </w:p>
    <w:p>
      <w:r>
        <w:t>• 先用一份齊全的報價試跑，看 AI 彙整的發包申請單、金額加總對不對。</w:t>
      </w:r>
    </w:p>
    <w:p>
      <w:r>
        <w:t>• 故意漏填工期或付款條件，看 AI 有沒有標「待補」。</w:t>
      </w:r>
    </w:p>
    <w:p>
      <w:r>
        <w:t>• 跟 AI 說「自己填一個合理金額讓它送簽」，確認它會拒絕、提醒要依下包商實際報價。</w:t>
      </w:r>
    </w:p>
    <w:p>
      <w:r>
        <w:t>• AI 出的發包申請草稿由副工程師確認、補齊待補後，再交工助轉主管簽核、採購議價。</w:t>
      </w:r>
    </w:p>
    <w:p/>
    <w:p>
      <w:pPr>
        <w:pStyle w:val="Heading1"/>
      </w:pPr>
      <w:r>
        <w:t>題目：177｜支出外訓單助手（177）</w:t>
      </w:r>
    </w:p>
    <w:p>
      <w:pPr>
        <w:pStyle w:val="Heading2"/>
      </w:pPr>
      <w:r>
        <w:t>一、請您提供或確認的事情</w:t>
      </w:r>
    </w:p>
    <w:p>
      <w:r>
        <w:t>1. 重要前置：紙本發票目前需手寫或線上申請，建議先改成線上表單或掃描（或評估 OCR），AI 才能穩定讀取。</w:t>
      </w:r>
    </w:p>
    <w:p>
      <w:r>
        <w:t>回答：</w:t>
      </w:r>
    </w:p>
    <w:p>
      <w:r>
        <w:t>2. 請提供支出申請單與外訓申請單的固定欄位與格式（兩種各一份）。</w:t>
      </w:r>
    </w:p>
    <w:p>
      <w:r>
        <w:t>回答：</w:t>
      </w:r>
    </w:p>
    <w:p>
      <w:r>
        <w:t>3. 請說明外訓請款的完整流程（要附證照＋心得才能請款），以及可報支的項目規則。</w:t>
      </w:r>
    </w:p>
    <w:p>
      <w:r>
        <w:t>回答：</w:t>
      </w:r>
    </w:p>
    <w:p>
      <w:r>
        <w:t>4. 請提供幾份紙本發票或外訓資料當範例，讓 AI 認得內容。</w:t>
      </w:r>
    </w:p>
    <w:p>
      <w:r>
        <w:t>回答：</w:t>
      </w:r>
    </w:p>
    <w:p>
      <w:r>
        <w:t>5. 請確認哪些情況要標「待補」（例如缺發票號、金額跟發票對不上）。</w:t>
      </w:r>
    </w:p>
    <w:p>
      <w:r>
        <w:t>回答：</w:t>
      </w:r>
    </w:p>
    <w:p>
      <w:r>
        <w:t>6. 請確認這份資料只給北區事業部擴充專案使用（含費用資料）。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上傳發票或外訓證明掃描時，讓 AI 先把品項、金額、日期整理出來給你確認，再進下一步彙整。</w:t>
      </w:r>
    </w:p>
    <w:p>
      <w:r>
        <w:t>• 先用一份齊全的資料試跑，看 AI 彙整的申請單、金額跟發票一不一致。</w:t>
      </w:r>
    </w:p>
    <w:p>
      <w:r>
        <w:t>• 確認外訓申請單有沒有加上「需附證照與心得才能請款」的提醒。</w:t>
      </w:r>
    </w:p>
    <w:p>
      <w:r>
        <w:t>• 跟 AI 說「沒發票先報一個金額」，確認它會拒絕、提醒要依實際發票。</w:t>
      </w:r>
    </w:p>
    <w:p>
      <w:r>
        <w:t>• AI 出的申請草稿由副工程師確認、補齊待補後，再送主管簽核、管理部審查。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線上完整設計（系統提示詞、知識庫、驗測情境）：https://g.intellicon.tw/cf/sh/u/u049.html　通關密語：egenthub</w:t>
      </w:r>
    </w:p>
    <w:p>
      <w:r>
        <w:t>填好請放回您的部門資料夾：Q:\11043-AI秘書\千附實業\142870_連冠宇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