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姓名：余忠和　部門：品質工程部二課（千附精密）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題目：083｜合格保證書彙整助手（083）</w:t>
      </w:r>
    </w:p>
    <w:p>
      <w:r>
        <w:t>1. 客戶（漢翔）產品合格保證書／材證的正式格式與必填欄位為何？</w:t>
      </w:r>
    </w:p>
    <w:p>
      <w:r>
        <w:t>回答：</w:t>
      </w:r>
    </w:p>
    <w:p>
      <w:r>
        <w:t>2. 各料號 SIP 的檢驗項目、材質與特殊製程證明要求主檔目前在哪？能否以料號為鍵整理？</w:t>
      </w:r>
    </w:p>
    <w:p>
      <w:r>
        <w:t>回答：</w:t>
      </w:r>
    </w:p>
    <w:p>
      <w:r>
        <w:t>3. 料證／製程證明的批號對應規則與歸檔位置是什麼？</w:t>
      </w:r>
    </w:p>
    <w:p>
      <w:r>
        <w:t>回答：</w:t>
      </w:r>
    </w:p>
    <w:p>
      <w:r>
        <w:t>4. 哪些項目屬客戶強制附件（料證、製程證明、FAI 報告）？</w:t>
      </w:r>
    </w:p>
    <w:p>
      <w:r>
        <w:t>回答：</w:t>
      </w:r>
    </w:p>
    <w:p>
      <w:r>
        <w:t>5. M 槽的檢驗紀錄／料證多為 PDF 還是結構化檔？格式固定嗎？</w:t>
      </w:r>
    </w:p>
    <w:p>
      <w:r>
        <w:t>回答：</w:t>
      </w:r>
    </w:p>
    <w:p/>
    <w:p>
      <w:pPr>
        <w:pStyle w:val="Heading1"/>
      </w:pPr>
      <w:r>
        <w:t>題目：082｜品質文件翻譯助手（082）</w:t>
      </w:r>
    </w:p>
    <w:p>
      <w:r>
        <w:t>1. 能否提供完整的「航太/半導體品質術語對照表」，含漢翔／ASML／台積各自慣用的譯法？</w:t>
      </w:r>
    </w:p>
    <w:p>
      <w:r>
        <w:t>回答：</w:t>
      </w:r>
    </w:p>
    <w:p>
      <w:r>
        <w:t>2. 能否提供數份客戶規範 PDF 樣本（去識別化）做翻譯辨識與術語核對測試？</w:t>
      </w:r>
    </w:p>
    <w:p>
      <w:r>
        <w:t>回答：</w:t>
      </w:r>
    </w:p>
    <w:p>
      <w:r>
        <w:t>3. 現行 SIP／程序文件的用語慣例為何？譯法要與內部既有文件保持一致嗎？</w:t>
      </w:r>
    </w:p>
    <w:p>
      <w:r>
        <w:t>回答：</w:t>
      </w:r>
    </w:p>
    <w:p>
      <w:r>
        <w:t>4. 哪些條款屬「強制（shall/must/required）」需特別標示？有無公司內部判讀規則？</w:t>
      </w:r>
    </w:p>
    <w:p>
      <w:r>
        <w:t>回答：</w:t>
      </w:r>
    </w:p>
    <w:p>
      <w:r>
        <w:t>5. 客戶規範多為英文 PDF，單份篇幅約多少頁？是否需要先訂分段策略以控制成本？</w:t>
      </w:r>
    </w:p>
    <w:p>
      <w:r>
        <w:t>回答：</w:t>
      </w:r>
    </w:p>
    <w:p/>
    <w:p>
      <w:pPr>
        <w:pStyle w:val="Heading1"/>
      </w:pPr>
      <w:r>
        <w:t>題目：084｜檢驗程序書SIP編製助手（084）</w:t>
      </w:r>
    </w:p>
    <w:p>
      <w:r>
        <w:t>1. 能否提供現行 SIP 正式範本與數份已發行 SIP（去識別化）做風格與用語對齊？</w:t>
      </w:r>
    </w:p>
    <w:p>
      <w:r>
        <w:t>回答：</w:t>
      </w:r>
    </w:p>
    <w:p>
      <w:r>
        <w:t>2. 量測特性→方法/儀器的對應規則為何（哪些走 CMM、哪些走手工具）？</w:t>
      </w:r>
    </w:p>
    <w:p>
      <w:r>
        <w:t>回答：</w:t>
      </w:r>
    </w:p>
    <w:p>
      <w:r>
        <w:t>3. 抽樣方案規則是什麼（KC 是否全檢、客戶有無特殊要求）？</w:t>
      </w:r>
    </w:p>
    <w:p>
      <w:r>
        <w:t>回答：</w:t>
      </w:r>
    </w:p>
    <w:p>
      <w:r>
        <w:t>4. 圖面的判讀慣例為何（公差標註方式、KC 符號、特殊製程註記）？</w:t>
      </w:r>
    </w:p>
    <w:p>
      <w:r>
        <w:t>回答：</w:t>
      </w:r>
    </w:p>
    <w:p>
      <w:r>
        <w:t>5. 圖面多為 PDF/圖檔嗎？有無可先轉成結構化尺寸清單以提升穩定度？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線上完整設計（系統提示詞、知識庫、驗測情境）：https://g.intellicon.tw/cf/jm/u/u007.html　通關密語：egenthub</w:t>
      </w:r>
    </w:p>
    <w:p>
      <w:r>
        <w:t>填好請放回您的部門資料夾：Q:\11043-AI秘書\千附精密\122730_余忠和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