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千附 AI 導入｜需求補充問卷</w:t>
      </w:r>
    </w:p>
    <w:p>
      <w:r>
        <w:rPr>
          <w:b/>
        </w:rPr>
        <w:t>姓名：鍾沛芷　部門：安衛品保中心（千附實業）</w:t>
      </w:r>
    </w:p>
    <w:p>
      <w:r>
        <w:t>請針對每個題目，把答案填在「回答：」後面（越具體越好）；填好後請放回您的部門資料夾即可，不需回信。</w:t>
      </w:r>
    </w:p>
    <w:p>
      <w:pPr>
        <w:pStyle w:val="Heading1"/>
      </w:pPr>
      <w:r>
        <w:t>題目：107｜缺失異常週報彙整助手（107）</w:t>
      </w:r>
    </w:p>
    <w:p>
      <w:r>
        <w:t>1. 三區「月缺失統計」工檔的固定欄位與格式是否已統一？欄位名稱與順序在三區是否一致？</w:t>
      </w:r>
    </w:p>
    <w:p>
      <w:r>
        <w:t>回答：</w:t>
      </w:r>
    </w:p>
    <w:p>
      <w:r>
        <w:t>2. 缺失類別的標準分類表是什麼？是否需與客戶 EHS／ISO 承攬管理用語對齊？</w:t>
      </w:r>
    </w:p>
    <w:p>
      <w:r>
        <w:t>回答：</w:t>
      </w:r>
    </w:p>
    <w:p>
      <w:r>
        <w:t>3. 「逾期未結」如何判定？是以改善期限對照當日，還是另有結案認定規則？</w:t>
      </w:r>
    </w:p>
    <w:p>
      <w:r>
        <w:t>回答：</w:t>
      </w:r>
    </w:p>
    <w:p>
      <w:r>
        <w:t>4. 趨勢比對的基準是「上週」還是「月累計」？基準資料由誰在何時提供？</w:t>
      </w:r>
    </w:p>
    <w:p>
      <w:r>
        <w:t>回答：</w:t>
      </w:r>
    </w:p>
    <w:p>
      <w:r>
        <w:t>5. 週報固定收件對象、慣用語氣與版面是否有既有範本可參考？</w:t>
      </w:r>
    </w:p>
    <w:p>
      <w:r>
        <w:t>回答：</w:t>
      </w:r>
    </w:p>
    <w:p>
      <w:r>
        <w:t>6. 週報產出後由誰覆核、誰負責存 OneDrive 並寄發主管？</w:t>
      </w:r>
    </w:p>
    <w:p>
      <w:r>
        <w:t>回答：</w:t>
      </w:r>
    </w:p>
    <w:p/>
    <w:p>
      <w:pPr>
        <w:pStyle w:val="Heading1"/>
      </w:pPr>
      <w:r>
        <w:t>題目：109｜安衛月報彙整助手（109）</w:t>
      </w:r>
    </w:p>
    <w:p>
      <w:r>
        <w:t>1. 公司實際的 ISO 承攬管理月報格式為何（必填統計項、版面、欄位）？</w:t>
      </w:r>
    </w:p>
    <w:p>
      <w:r>
        <w:t>回答：</w:t>
      </w:r>
    </w:p>
    <w:p>
      <w:r>
        <w:t>2. 結案率、逾期件數的計算規則是什麼（以結案日對改善期限，還是月底結算）？</w:t>
      </w:r>
    </w:p>
    <w:p>
      <w:r>
        <w:t>回答：</w:t>
      </w:r>
    </w:p>
    <w:p>
      <w:r>
        <w:t>3. 月報需引用的周邊統計（駐廠/承攬人數、工時、教育訓練）由誰在何時提供？</w:t>
      </w:r>
    </w:p>
    <w:p>
      <w:r>
        <w:t>回答：</w:t>
      </w:r>
    </w:p>
    <w:p>
      <w:r>
        <w:t>4. 缺失紀錄的固定欄位定義與結案狀態用語是否已統一？</w:t>
      </w:r>
    </w:p>
    <w:p>
      <w:r>
        <w:t>回答：</w:t>
      </w:r>
    </w:p>
    <w:p>
      <w:r>
        <w:t>5. 月趨勢比對是否需附上月月報？由誰提供？</w:t>
      </w:r>
    </w:p>
    <w:p>
      <w:r>
        <w:t>回答：</w:t>
      </w:r>
    </w:p>
    <w:p>
      <w:r>
        <w:t>6. 月報定稿後由誰簽核發行？</w:t>
      </w:r>
    </w:p>
    <w:p>
      <w:r>
        <w:t>回答：</w:t>
      </w:r>
    </w:p>
    <w:p/>
    <w:p>
      <w:pPr>
        <w:pStyle w:val="Heading1"/>
      </w:pPr>
      <w:r>
        <w:t>題目：108｜證照效期統整助手（108）</w:t>
      </w:r>
    </w:p>
    <w:p>
      <w:r>
        <w:t>1. 證照資料目前如何收集？能否改為線上表單填報或請管理部系統定期匯出 Excel/CSV（B 級前置關鍵）？</w:t>
      </w:r>
    </w:p>
    <w:p>
      <w:r>
        <w:t>回答：</w:t>
      </w:r>
    </w:p>
    <w:p>
      <w:r>
        <w:t>2. 公司認可的證照清單有哪些？各證照的法定效期與複訓規則為何？</w:t>
      </w:r>
    </w:p>
    <w:p>
      <w:r>
        <w:t>回答：</w:t>
      </w:r>
    </w:p>
    <w:p>
      <w:r>
        <w:t>3. 「將到期」提前提醒天數的內部規定是幾天（如 60 天）？</w:t>
      </w:r>
    </w:p>
    <w:p>
      <w:r>
        <w:t>回答：</w:t>
      </w:r>
    </w:p>
    <w:p>
      <w:r>
        <w:t>4. 工安單位彙整檔與管理部系統的欄位如何對齊，避免同一筆資料兩處不一致？</w:t>
      </w:r>
    </w:p>
    <w:p>
      <w:r>
        <w:t>回答：</w:t>
      </w:r>
    </w:p>
    <w:p>
      <w:r>
        <w:t>5. 若需辨識證照照片，是否接受先走 VLM 兩階段，或優先改數位化表單？</w:t>
      </w:r>
    </w:p>
    <w:p>
      <w:r>
        <w:t>回答：</w:t>
      </w:r>
    </w:p>
    <w:p>
      <w:r>
        <w:t>6. 彙整後的到期提醒與催補由誰負責？</w:t>
      </w:r>
    </w:p>
    <w:p>
      <w:r>
        <w:t>回答：</w:t>
      </w:r>
    </w:p>
    <w:p/>
    <w:p>
      <w:pPr>
        <w:pStyle w:val="Heading1"/>
      </w:pPr>
      <w:r>
        <w:t>補充說明</w:t>
      </w:r>
    </w:p>
    <w:p>
      <w:r>
        <w:t>線上完整設計（系統提示詞、知識庫、驗測情境）：https://g.intellicon.tw/cf/sh/u/u029.html　通關密語：egenthub</w:t>
      </w:r>
    </w:p>
    <w:p>
      <w:r>
        <w:t>填好請放回您的部門資料夾：Q:\11043-AI秘書\千附實業\129001_鍾沛芷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