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姓名：林世昌　部門：廠工資材課外倉組（千附實業）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題目：123｜出貨備料紀錄助手（123）</w:t>
      </w:r>
    </w:p>
    <w:p>
      <w:r>
        <w:t>1. 本題出貨備料與運送進台積屬純實體作業，AI 無法執行；是否願意先切出周邊文書子任務（如預留單到備料的核對清單彙整）？</w:t>
      </w:r>
    </w:p>
    <w:p>
      <w:r>
        <w:t>回答：</w:t>
      </w:r>
    </w:p>
    <w:p>
      <w:r>
        <w:t>2. 預留單的固定欄位與格式為何？來源是 mail 附件還是 ERP 匯出？</w:t>
      </w:r>
    </w:p>
    <w:p>
      <w:r>
        <w:t>回答：</w:t>
      </w:r>
    </w:p>
    <w:p>
      <w:r>
        <w:t>3. ERP 是否能定期匯出出料／庫存的結構化檔（CSV/Excel）供 Agent 使用？</w:t>
      </w:r>
    </w:p>
    <w:p>
      <w:r>
        <w:t>回答：</w:t>
      </w:r>
    </w:p>
    <w:p>
      <w:r>
        <w:t>4. 備料完成後的送料回報是否需要固定格式的回報草稿？</w:t>
      </w:r>
    </w:p>
    <w:p>
      <w:r>
        <w:t>回答：</w:t>
      </w:r>
    </w:p>
    <w:p>
      <w:r>
        <w:t>5. 是否已評估導入 WMS／條碼／RFID 讓出入庫產生結構化紀錄？</w:t>
      </w:r>
    </w:p>
    <w:p>
      <w:r>
        <w:t>回答：</w:t>
      </w:r>
    </w:p>
    <w:p>
      <w:r>
        <w:t>6. 料件對照表（品名／料號／規格）是否已建立？</w:t>
      </w:r>
    </w:p>
    <w:p>
      <w:r>
        <w:t>回答：</w:t>
      </w:r>
    </w:p>
    <w:p/>
    <w:p>
      <w:pPr>
        <w:pStyle w:val="Heading1"/>
      </w:pPr>
      <w:r>
        <w:t>題目：124｜倉庫進出貨紀錄助手（124）</w:t>
      </w:r>
    </w:p>
    <w:p>
      <w:r>
        <w:t>1. 本題進貨整理、出貨備料、物料運送屬純實體作業，AI 無法執行；是否願意先切出周邊文書子任務（如預留單彙整與備料檢核清單）？</w:t>
      </w:r>
    </w:p>
    <w:p>
      <w:r>
        <w:t>回答：</w:t>
      </w:r>
    </w:p>
    <w:p>
      <w:r>
        <w:t>2. 助理發送的預留單來源是 ERP 查詢結果還是 mail？能否匯出結構化檔？</w:t>
      </w:r>
    </w:p>
    <w:p>
      <w:r>
        <w:t>回答：</w:t>
      </w:r>
    </w:p>
    <w:p>
      <w:r>
        <w:t>3. ERP 倉儲常見問答（FAQ）是否有既有文件可放全文查找知識庫供查詢？</w:t>
      </w:r>
    </w:p>
    <w:p>
      <w:r>
        <w:t>回答：</w:t>
      </w:r>
    </w:p>
    <w:p>
      <w:r>
        <w:t>4. 料件對照表（品名／料號／規格／單位）是否已建立？</w:t>
      </w:r>
    </w:p>
    <w:p>
      <w:r>
        <w:t>回答：</w:t>
      </w:r>
    </w:p>
    <w:p>
      <w:r>
        <w:t>5. 進貨到貨明細登錄是否需要固定格式的草稿產出？</w:t>
      </w:r>
    </w:p>
    <w:p>
      <w:r>
        <w:t>回答：</w:t>
      </w:r>
    </w:p>
    <w:p>
      <w:r>
        <w:t>6. 是否已評估導入 WMS／條碼／RFID？</w:t>
      </w:r>
    </w:p>
    <w:p>
      <w:r>
        <w:t>回答：</w:t>
      </w:r>
    </w:p>
    <w:p/>
    <w:p>
      <w:pPr>
        <w:pStyle w:val="Heading1"/>
      </w:pPr>
      <w:r>
        <w:t>題目：125｜倉管進出庫紀錄助手（125）</w:t>
      </w:r>
    </w:p>
    <w:p>
      <w:r>
        <w:t>1. 本題進料整理、入庫、出庫、運送屬純實體作業，AI 無法執行；是否願意先切出周邊文書子任務（如預留單欄位標準化與備料清單）？</w:t>
      </w:r>
    </w:p>
    <w:p>
      <w:r>
        <w:t>回答：</w:t>
      </w:r>
    </w:p>
    <w:p>
      <w:r>
        <w:t>2. 工程部預留單（助理 ERP）能否定期匯出結構化檔？欄位是否固定？</w:t>
      </w:r>
    </w:p>
    <w:p>
      <w:r>
        <w:t>回答：</w:t>
      </w:r>
    </w:p>
    <w:p>
      <w:r>
        <w:t>3. 料件對照表（品名／料號／規格／單位）是否已建立？</w:t>
      </w:r>
    </w:p>
    <w:p>
      <w:r>
        <w:t>回答：</w:t>
      </w:r>
    </w:p>
    <w:p>
      <w:r>
        <w:t>4. 入出庫明細登錄是否需要固定格式草稿？</w:t>
      </w:r>
    </w:p>
    <w:p>
      <w:r>
        <w:t>回答：</w:t>
      </w:r>
    </w:p>
    <w:p>
      <w:r>
        <w:t>5. 領料/退料紀錄是否需要整理草稿？</w:t>
      </w:r>
    </w:p>
    <w:p>
      <w:r>
        <w:t>回答：</w:t>
      </w:r>
    </w:p>
    <w:p>
      <w:r>
        <w:t>6. 是否已評估導入 WMS／條碼／RFID？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線上完整設計（系統提示詞、知識庫、驗測情境）：https://g.intellicon.tw/cf/sh/u/u030.html　通關密語：egenthub</w:t>
      </w:r>
    </w:p>
    <w:p>
      <w:r>
        <w:t>填好請放回您的部門資料夾：Q:\11043-AI秘書\千附實業\133010_林世昌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