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E8453" w14:textId="77777777" w:rsidR="00F6208B" w:rsidRDefault="00F6208B" w:rsidP="00F6208B">
      <w:pPr>
        <w:jc w:val="center"/>
        <w:rPr>
          <w:rFonts w:ascii="Arial" w:hAnsi="Arial" w:cs="Arial"/>
          <w:sz w:val="52"/>
          <w:szCs w:val="52"/>
        </w:rPr>
      </w:pPr>
    </w:p>
    <w:p w14:paraId="428718C1" w14:textId="77777777" w:rsidR="00F6208B" w:rsidRDefault="00F6208B" w:rsidP="00F6208B">
      <w:pPr>
        <w:jc w:val="center"/>
        <w:rPr>
          <w:rFonts w:ascii="Arial" w:hAnsi="Arial" w:cs="Arial"/>
          <w:sz w:val="52"/>
          <w:szCs w:val="52"/>
        </w:rPr>
      </w:pPr>
    </w:p>
    <w:p w14:paraId="53CD6B38" w14:textId="77777777" w:rsidR="00F6208B" w:rsidRDefault="00F6208B" w:rsidP="00F6208B">
      <w:pPr>
        <w:jc w:val="center"/>
        <w:rPr>
          <w:rFonts w:ascii="Arial" w:hAnsi="Arial" w:cs="Arial"/>
          <w:sz w:val="52"/>
          <w:szCs w:val="52"/>
        </w:rPr>
      </w:pPr>
    </w:p>
    <w:p w14:paraId="0A972BA6" w14:textId="77777777" w:rsidR="00F6208B" w:rsidRDefault="00F6208B" w:rsidP="00F6208B">
      <w:pPr>
        <w:jc w:val="center"/>
        <w:rPr>
          <w:rFonts w:ascii="Arial" w:hAnsi="Arial" w:cs="Arial"/>
          <w:sz w:val="52"/>
          <w:szCs w:val="52"/>
        </w:rPr>
      </w:pPr>
    </w:p>
    <w:p w14:paraId="64722CC9" w14:textId="77777777" w:rsidR="00F6208B" w:rsidRDefault="00F6208B" w:rsidP="00F6208B">
      <w:pPr>
        <w:jc w:val="center"/>
        <w:rPr>
          <w:rFonts w:ascii="Arial" w:hAnsi="Arial" w:cs="Arial"/>
          <w:sz w:val="52"/>
          <w:szCs w:val="52"/>
        </w:rPr>
      </w:pPr>
    </w:p>
    <w:p w14:paraId="0B2CFEAD" w14:textId="77777777" w:rsidR="00F6208B" w:rsidRDefault="00F6208B" w:rsidP="00F6208B">
      <w:pPr>
        <w:jc w:val="center"/>
        <w:rPr>
          <w:rFonts w:ascii="Arial" w:hAnsi="Arial" w:cs="Arial"/>
          <w:sz w:val="52"/>
          <w:szCs w:val="52"/>
        </w:rPr>
      </w:pPr>
    </w:p>
    <w:p w14:paraId="5832FCA7" w14:textId="77777777" w:rsidR="00F6208B" w:rsidRDefault="00F6208B" w:rsidP="00F6208B">
      <w:pPr>
        <w:jc w:val="center"/>
        <w:rPr>
          <w:rFonts w:ascii="Arial" w:hAnsi="Arial" w:cs="Arial"/>
          <w:sz w:val="52"/>
          <w:szCs w:val="52"/>
        </w:rPr>
      </w:pPr>
    </w:p>
    <w:p w14:paraId="37136949" w14:textId="77777777" w:rsidR="00F6208B" w:rsidRDefault="00F6208B" w:rsidP="00F6208B">
      <w:pPr>
        <w:jc w:val="center"/>
        <w:rPr>
          <w:rFonts w:ascii="Arial" w:hAnsi="Arial" w:cs="Arial"/>
          <w:sz w:val="52"/>
          <w:szCs w:val="52"/>
        </w:rPr>
      </w:pPr>
      <w:r>
        <w:rPr>
          <w:rFonts w:ascii="Arial" w:hAnsi="Arial" w:cs="Arial"/>
          <w:sz w:val="52"/>
          <w:szCs w:val="52"/>
        </w:rPr>
        <w:t>Clinical Evaluation Report</w:t>
      </w:r>
    </w:p>
    <w:p w14:paraId="7EBAEE75" w14:textId="77777777" w:rsidR="00F6208B" w:rsidRDefault="00F6208B" w:rsidP="00F6208B">
      <w:pPr>
        <w:jc w:val="center"/>
        <w:rPr>
          <w:rFonts w:ascii="Arial" w:hAnsi="Arial" w:cs="Arial"/>
          <w:sz w:val="52"/>
          <w:szCs w:val="52"/>
        </w:rPr>
      </w:pPr>
      <w:r>
        <w:rPr>
          <w:rFonts w:ascii="Arial" w:hAnsi="Arial" w:cs="Arial"/>
          <w:sz w:val="52"/>
          <w:szCs w:val="52"/>
        </w:rPr>
        <w:t>Guidance notes</w:t>
      </w:r>
    </w:p>
    <w:p w14:paraId="645AEFA5" w14:textId="77777777" w:rsidR="00F6208B" w:rsidRPr="00ED6483" w:rsidRDefault="00F6208B" w:rsidP="00F6208B">
      <w:pPr>
        <w:rPr>
          <w:rFonts w:ascii="Arial" w:hAnsi="Arial" w:cs="Arial"/>
          <w:sz w:val="52"/>
          <w:szCs w:val="52"/>
        </w:rPr>
      </w:pPr>
    </w:p>
    <w:p w14:paraId="0FA87193" w14:textId="77777777" w:rsidR="00F6208B" w:rsidRPr="00ED6483" w:rsidRDefault="00F6208B" w:rsidP="00F6208B">
      <w:pPr>
        <w:rPr>
          <w:rFonts w:ascii="Arial" w:hAnsi="Arial" w:cs="Arial"/>
          <w:sz w:val="52"/>
          <w:szCs w:val="52"/>
        </w:rPr>
      </w:pPr>
    </w:p>
    <w:p w14:paraId="4C19C5B4" w14:textId="77777777" w:rsidR="00F6208B" w:rsidRPr="00ED6483" w:rsidRDefault="00F6208B" w:rsidP="00F6208B">
      <w:pPr>
        <w:rPr>
          <w:rFonts w:ascii="Arial" w:hAnsi="Arial" w:cs="Arial"/>
          <w:sz w:val="52"/>
          <w:szCs w:val="52"/>
        </w:rPr>
      </w:pPr>
    </w:p>
    <w:p w14:paraId="13C2782A" w14:textId="77777777" w:rsidR="00F6208B" w:rsidRPr="00ED6483" w:rsidRDefault="00F6208B" w:rsidP="00F6208B">
      <w:pPr>
        <w:rPr>
          <w:rFonts w:ascii="Arial" w:hAnsi="Arial" w:cs="Arial"/>
          <w:sz w:val="52"/>
          <w:szCs w:val="52"/>
        </w:rPr>
      </w:pPr>
    </w:p>
    <w:p w14:paraId="26889AB5" w14:textId="77777777" w:rsidR="00F6208B" w:rsidRPr="00ED6483" w:rsidRDefault="00F6208B" w:rsidP="00F6208B">
      <w:pPr>
        <w:rPr>
          <w:rFonts w:ascii="Arial" w:hAnsi="Arial" w:cs="Arial"/>
          <w:sz w:val="52"/>
          <w:szCs w:val="52"/>
        </w:rPr>
      </w:pPr>
    </w:p>
    <w:p w14:paraId="61A3D51D" w14:textId="77777777" w:rsidR="00F6208B" w:rsidRPr="00ED6483" w:rsidRDefault="00F6208B" w:rsidP="00F6208B">
      <w:pPr>
        <w:rPr>
          <w:rFonts w:ascii="Arial" w:hAnsi="Arial" w:cs="Arial"/>
          <w:sz w:val="52"/>
          <w:szCs w:val="52"/>
        </w:rPr>
      </w:pPr>
    </w:p>
    <w:p w14:paraId="65339EB0" w14:textId="77777777" w:rsidR="00F6208B" w:rsidRPr="00ED6483" w:rsidRDefault="00F6208B" w:rsidP="00F6208B">
      <w:pPr>
        <w:rPr>
          <w:rFonts w:ascii="Arial" w:hAnsi="Arial" w:cs="Arial"/>
          <w:sz w:val="52"/>
          <w:szCs w:val="52"/>
        </w:rPr>
      </w:pPr>
    </w:p>
    <w:p w14:paraId="085BA806" w14:textId="77777777" w:rsidR="00F6208B" w:rsidRDefault="00F6208B" w:rsidP="00F6208B">
      <w:pPr>
        <w:rPr>
          <w:rFonts w:ascii="Arial" w:hAnsi="Arial" w:cs="Arial"/>
          <w:sz w:val="28"/>
          <w:szCs w:val="28"/>
        </w:rPr>
      </w:pPr>
      <w:r>
        <w:rPr>
          <w:rFonts w:ascii="Arial" w:hAnsi="Arial" w:cs="Arial"/>
          <w:sz w:val="28"/>
          <w:szCs w:val="28"/>
        </w:rPr>
        <w:t>This guidance is based on MEDDEV. 2.7.1 Rev 4 Clinical Evaluation: a guide for manufacturers and notified bodies date June 2016.</w:t>
      </w:r>
      <w:r w:rsidR="00563B03">
        <w:rPr>
          <w:rFonts w:ascii="Arial" w:hAnsi="Arial" w:cs="Arial"/>
          <w:sz w:val="28"/>
          <w:szCs w:val="28"/>
        </w:rPr>
        <w:t xml:space="preserve"> </w:t>
      </w:r>
    </w:p>
    <w:p w14:paraId="3F4998BD" w14:textId="77777777" w:rsidR="00563B03" w:rsidRDefault="00563B03" w:rsidP="00F6208B">
      <w:pPr>
        <w:rPr>
          <w:rFonts w:ascii="Arial" w:hAnsi="Arial" w:cs="Arial"/>
          <w:sz w:val="28"/>
          <w:szCs w:val="28"/>
        </w:rPr>
      </w:pPr>
    </w:p>
    <w:tbl>
      <w:tblPr>
        <w:tblStyle w:val="a9"/>
        <w:tblW w:w="0" w:type="auto"/>
        <w:tblLook w:val="04A0" w:firstRow="1" w:lastRow="0" w:firstColumn="1" w:lastColumn="0" w:noHBand="0" w:noVBand="1"/>
      </w:tblPr>
      <w:tblGrid>
        <w:gridCol w:w="988"/>
        <w:gridCol w:w="7512"/>
        <w:gridCol w:w="1129"/>
      </w:tblGrid>
      <w:tr w:rsidR="00B04034" w14:paraId="1FB7C3F2" w14:textId="77777777" w:rsidTr="00B04034">
        <w:tc>
          <w:tcPr>
            <w:tcW w:w="988" w:type="dxa"/>
          </w:tcPr>
          <w:p w14:paraId="05756B19" w14:textId="77777777" w:rsidR="00B04034" w:rsidRPr="00B04034" w:rsidRDefault="00B04034" w:rsidP="00F6208B">
            <w:pPr>
              <w:rPr>
                <w:rFonts w:ascii="Arial" w:hAnsi="Arial" w:cs="Arial"/>
                <w:szCs w:val="28"/>
              </w:rPr>
            </w:pPr>
            <w:r w:rsidRPr="00B04034">
              <w:rPr>
                <w:rFonts w:ascii="Arial" w:hAnsi="Arial" w:cs="Arial"/>
                <w:szCs w:val="28"/>
              </w:rPr>
              <w:t>Issue</w:t>
            </w:r>
          </w:p>
        </w:tc>
        <w:tc>
          <w:tcPr>
            <w:tcW w:w="7512" w:type="dxa"/>
          </w:tcPr>
          <w:p w14:paraId="049A48CC" w14:textId="77777777" w:rsidR="00B04034" w:rsidRPr="00B04034" w:rsidRDefault="00B04034" w:rsidP="00F6208B">
            <w:pPr>
              <w:rPr>
                <w:rFonts w:ascii="Arial" w:hAnsi="Arial" w:cs="Arial"/>
                <w:szCs w:val="28"/>
              </w:rPr>
            </w:pPr>
            <w:r w:rsidRPr="00B04034">
              <w:rPr>
                <w:rFonts w:ascii="Arial" w:hAnsi="Arial" w:cs="Arial"/>
                <w:szCs w:val="28"/>
              </w:rPr>
              <w:t>Changes</w:t>
            </w:r>
          </w:p>
        </w:tc>
        <w:tc>
          <w:tcPr>
            <w:tcW w:w="1129" w:type="dxa"/>
          </w:tcPr>
          <w:p w14:paraId="2DE75BC1" w14:textId="77777777" w:rsidR="00B04034" w:rsidRPr="00B04034" w:rsidRDefault="00B04034" w:rsidP="00F6208B">
            <w:pPr>
              <w:rPr>
                <w:rFonts w:ascii="Arial" w:hAnsi="Arial" w:cs="Arial"/>
                <w:szCs w:val="28"/>
              </w:rPr>
            </w:pPr>
            <w:r w:rsidRPr="00B04034">
              <w:rPr>
                <w:rFonts w:ascii="Arial" w:hAnsi="Arial" w:cs="Arial"/>
                <w:szCs w:val="28"/>
              </w:rPr>
              <w:t>Date</w:t>
            </w:r>
          </w:p>
        </w:tc>
      </w:tr>
      <w:tr w:rsidR="00B04034" w14:paraId="13F85D24" w14:textId="77777777" w:rsidTr="00B04034">
        <w:tc>
          <w:tcPr>
            <w:tcW w:w="988" w:type="dxa"/>
          </w:tcPr>
          <w:p w14:paraId="67E4E3AB" w14:textId="77777777" w:rsidR="00B04034" w:rsidRPr="00B04034" w:rsidRDefault="00B04034" w:rsidP="00F6208B">
            <w:pPr>
              <w:rPr>
                <w:rFonts w:ascii="Arial" w:hAnsi="Arial" w:cs="Arial"/>
                <w:szCs w:val="28"/>
              </w:rPr>
            </w:pPr>
          </w:p>
        </w:tc>
        <w:tc>
          <w:tcPr>
            <w:tcW w:w="7512" w:type="dxa"/>
          </w:tcPr>
          <w:p w14:paraId="52FEFF45" w14:textId="77777777" w:rsidR="00B04034" w:rsidRPr="00B04034" w:rsidRDefault="00B04034" w:rsidP="00F6208B">
            <w:pPr>
              <w:rPr>
                <w:rFonts w:ascii="Arial" w:hAnsi="Arial" w:cs="Arial"/>
                <w:szCs w:val="28"/>
              </w:rPr>
            </w:pPr>
          </w:p>
        </w:tc>
        <w:tc>
          <w:tcPr>
            <w:tcW w:w="1129" w:type="dxa"/>
          </w:tcPr>
          <w:p w14:paraId="1B93E657" w14:textId="77777777" w:rsidR="00B04034" w:rsidRPr="00B04034" w:rsidRDefault="00B04034" w:rsidP="00F6208B">
            <w:pPr>
              <w:rPr>
                <w:rFonts w:ascii="Arial" w:hAnsi="Arial" w:cs="Arial"/>
                <w:szCs w:val="28"/>
              </w:rPr>
            </w:pPr>
          </w:p>
        </w:tc>
      </w:tr>
      <w:tr w:rsidR="00B04034" w14:paraId="76C9CDC4" w14:textId="77777777" w:rsidTr="00B04034">
        <w:tc>
          <w:tcPr>
            <w:tcW w:w="988" w:type="dxa"/>
          </w:tcPr>
          <w:p w14:paraId="3A19F722" w14:textId="77777777" w:rsidR="00B04034" w:rsidRPr="00B04034" w:rsidRDefault="00B04034" w:rsidP="00F6208B">
            <w:pPr>
              <w:rPr>
                <w:rFonts w:ascii="Arial" w:hAnsi="Arial" w:cs="Arial"/>
                <w:szCs w:val="28"/>
              </w:rPr>
            </w:pPr>
          </w:p>
        </w:tc>
        <w:tc>
          <w:tcPr>
            <w:tcW w:w="7512" w:type="dxa"/>
          </w:tcPr>
          <w:p w14:paraId="112AB104" w14:textId="77777777" w:rsidR="00B04034" w:rsidRPr="00B04034" w:rsidRDefault="00B04034" w:rsidP="00F6208B">
            <w:pPr>
              <w:rPr>
                <w:rFonts w:ascii="Arial" w:hAnsi="Arial" w:cs="Arial"/>
                <w:szCs w:val="28"/>
              </w:rPr>
            </w:pPr>
          </w:p>
        </w:tc>
        <w:tc>
          <w:tcPr>
            <w:tcW w:w="1129" w:type="dxa"/>
          </w:tcPr>
          <w:p w14:paraId="2DD59BE1" w14:textId="77777777" w:rsidR="00B04034" w:rsidRPr="00B04034" w:rsidRDefault="00B04034" w:rsidP="00F6208B">
            <w:pPr>
              <w:rPr>
                <w:rFonts w:ascii="Arial" w:hAnsi="Arial" w:cs="Arial"/>
                <w:szCs w:val="28"/>
              </w:rPr>
            </w:pPr>
          </w:p>
        </w:tc>
      </w:tr>
      <w:tr w:rsidR="00B04034" w14:paraId="7F9373F2" w14:textId="77777777" w:rsidTr="00B04034">
        <w:tc>
          <w:tcPr>
            <w:tcW w:w="988" w:type="dxa"/>
          </w:tcPr>
          <w:p w14:paraId="36E7DFE6" w14:textId="77777777" w:rsidR="00B04034" w:rsidRPr="00B04034" w:rsidRDefault="00B04034" w:rsidP="00F6208B">
            <w:pPr>
              <w:rPr>
                <w:rFonts w:ascii="Arial" w:hAnsi="Arial" w:cs="Arial"/>
                <w:szCs w:val="28"/>
              </w:rPr>
            </w:pPr>
          </w:p>
        </w:tc>
        <w:tc>
          <w:tcPr>
            <w:tcW w:w="7512" w:type="dxa"/>
          </w:tcPr>
          <w:p w14:paraId="78855298" w14:textId="77777777" w:rsidR="00B04034" w:rsidRPr="00B04034" w:rsidRDefault="00B04034" w:rsidP="00F6208B">
            <w:pPr>
              <w:rPr>
                <w:rFonts w:ascii="Arial" w:hAnsi="Arial" w:cs="Arial"/>
                <w:szCs w:val="28"/>
              </w:rPr>
            </w:pPr>
          </w:p>
        </w:tc>
        <w:tc>
          <w:tcPr>
            <w:tcW w:w="1129" w:type="dxa"/>
          </w:tcPr>
          <w:p w14:paraId="2DBE7B78" w14:textId="77777777" w:rsidR="00B04034" w:rsidRPr="00B04034" w:rsidRDefault="00B04034" w:rsidP="00F6208B">
            <w:pPr>
              <w:rPr>
                <w:rFonts w:ascii="Arial" w:hAnsi="Arial" w:cs="Arial"/>
                <w:szCs w:val="28"/>
              </w:rPr>
            </w:pPr>
          </w:p>
        </w:tc>
      </w:tr>
      <w:tr w:rsidR="00B04034" w14:paraId="79BFD4EB" w14:textId="77777777" w:rsidTr="00B04034">
        <w:tc>
          <w:tcPr>
            <w:tcW w:w="988" w:type="dxa"/>
          </w:tcPr>
          <w:p w14:paraId="56D40472" w14:textId="77777777" w:rsidR="00B04034" w:rsidRPr="00B04034" w:rsidRDefault="00B04034" w:rsidP="00F6208B">
            <w:pPr>
              <w:rPr>
                <w:rFonts w:ascii="Arial" w:hAnsi="Arial" w:cs="Arial"/>
                <w:szCs w:val="28"/>
              </w:rPr>
            </w:pPr>
          </w:p>
        </w:tc>
        <w:tc>
          <w:tcPr>
            <w:tcW w:w="7512" w:type="dxa"/>
          </w:tcPr>
          <w:p w14:paraId="1EBB7B3C" w14:textId="77777777" w:rsidR="00B04034" w:rsidRPr="00B04034" w:rsidRDefault="00B04034" w:rsidP="00F6208B">
            <w:pPr>
              <w:rPr>
                <w:rFonts w:ascii="Arial" w:hAnsi="Arial" w:cs="Arial"/>
                <w:szCs w:val="28"/>
              </w:rPr>
            </w:pPr>
          </w:p>
        </w:tc>
        <w:tc>
          <w:tcPr>
            <w:tcW w:w="1129" w:type="dxa"/>
          </w:tcPr>
          <w:p w14:paraId="19735CE7" w14:textId="77777777" w:rsidR="00B04034" w:rsidRPr="00B04034" w:rsidRDefault="00B04034" w:rsidP="00F6208B">
            <w:pPr>
              <w:rPr>
                <w:rFonts w:ascii="Arial" w:hAnsi="Arial" w:cs="Arial"/>
                <w:szCs w:val="28"/>
              </w:rPr>
            </w:pPr>
          </w:p>
        </w:tc>
      </w:tr>
      <w:tr w:rsidR="00B04034" w14:paraId="2379BB06" w14:textId="77777777" w:rsidTr="00B04034">
        <w:tc>
          <w:tcPr>
            <w:tcW w:w="988" w:type="dxa"/>
          </w:tcPr>
          <w:p w14:paraId="4F5834C1" w14:textId="77777777" w:rsidR="00B04034" w:rsidRPr="00B04034" w:rsidRDefault="00B04034" w:rsidP="00F6208B">
            <w:pPr>
              <w:rPr>
                <w:rFonts w:ascii="Arial" w:hAnsi="Arial" w:cs="Arial"/>
                <w:szCs w:val="28"/>
              </w:rPr>
            </w:pPr>
          </w:p>
        </w:tc>
        <w:tc>
          <w:tcPr>
            <w:tcW w:w="7512" w:type="dxa"/>
          </w:tcPr>
          <w:p w14:paraId="05ECB3D9" w14:textId="77777777" w:rsidR="00B04034" w:rsidRPr="00B04034" w:rsidRDefault="00B04034" w:rsidP="00F6208B">
            <w:pPr>
              <w:rPr>
                <w:rFonts w:ascii="Arial" w:hAnsi="Arial" w:cs="Arial"/>
                <w:szCs w:val="28"/>
              </w:rPr>
            </w:pPr>
          </w:p>
        </w:tc>
        <w:tc>
          <w:tcPr>
            <w:tcW w:w="1129" w:type="dxa"/>
          </w:tcPr>
          <w:p w14:paraId="64BC363D" w14:textId="77777777" w:rsidR="00B04034" w:rsidRPr="00B04034" w:rsidRDefault="00B04034" w:rsidP="00F6208B">
            <w:pPr>
              <w:rPr>
                <w:rFonts w:ascii="Arial" w:hAnsi="Arial" w:cs="Arial"/>
                <w:szCs w:val="28"/>
              </w:rPr>
            </w:pPr>
          </w:p>
        </w:tc>
      </w:tr>
    </w:tbl>
    <w:p w14:paraId="10088822" w14:textId="77777777" w:rsidR="00563B03" w:rsidRDefault="00563B03" w:rsidP="00F6208B">
      <w:pPr>
        <w:rPr>
          <w:rFonts w:ascii="Arial" w:hAnsi="Arial" w:cs="Arial"/>
          <w:sz w:val="28"/>
          <w:szCs w:val="28"/>
        </w:rPr>
      </w:pPr>
    </w:p>
    <w:p w14:paraId="325B479C" w14:textId="77777777" w:rsidR="008E71B0" w:rsidRDefault="00F6208B" w:rsidP="00F6208B">
      <w:pPr>
        <w:jc w:val="cente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Contents</w:t>
      </w:r>
    </w:p>
    <w:p w14:paraId="72D6FB8B" w14:textId="77777777" w:rsidR="00F6208B" w:rsidRDefault="00F6208B" w:rsidP="00F6208B">
      <w:pPr>
        <w:jc w:val="center"/>
        <w:rPr>
          <w:rFonts w:ascii="Arial" w:hAnsi="Arial" w:cs="Arial"/>
          <w:sz w:val="28"/>
          <w:szCs w:val="28"/>
        </w:rPr>
      </w:pPr>
    </w:p>
    <w:p w14:paraId="3C7CF576" w14:textId="77777777" w:rsidR="00F6208B" w:rsidRDefault="00F6208B" w:rsidP="00F6208B">
      <w:pPr>
        <w:numPr>
          <w:ilvl w:val="0"/>
          <w:numId w:val="16"/>
        </w:numPr>
        <w:rPr>
          <w:rFonts w:ascii="Arial" w:hAnsi="Arial" w:cs="Arial"/>
          <w:sz w:val="28"/>
          <w:szCs w:val="28"/>
        </w:rPr>
      </w:pPr>
      <w:r>
        <w:rPr>
          <w:rFonts w:ascii="Arial" w:hAnsi="Arial" w:cs="Arial"/>
          <w:sz w:val="28"/>
          <w:szCs w:val="28"/>
        </w:rPr>
        <w:t>Summary</w:t>
      </w:r>
    </w:p>
    <w:p w14:paraId="20E19459" w14:textId="77777777" w:rsidR="00F6208B" w:rsidRDefault="00F6208B" w:rsidP="00F6208B">
      <w:pPr>
        <w:rPr>
          <w:rFonts w:ascii="Arial" w:hAnsi="Arial" w:cs="Arial"/>
          <w:sz w:val="28"/>
          <w:szCs w:val="28"/>
        </w:rPr>
      </w:pPr>
    </w:p>
    <w:p w14:paraId="0904E411" w14:textId="77777777" w:rsidR="00F6208B" w:rsidRDefault="00F6208B" w:rsidP="00F6208B">
      <w:pPr>
        <w:numPr>
          <w:ilvl w:val="0"/>
          <w:numId w:val="16"/>
        </w:numPr>
        <w:rPr>
          <w:rFonts w:ascii="Arial" w:hAnsi="Arial" w:cs="Arial"/>
          <w:sz w:val="28"/>
          <w:szCs w:val="28"/>
        </w:rPr>
      </w:pPr>
      <w:r>
        <w:rPr>
          <w:rFonts w:ascii="Arial" w:hAnsi="Arial" w:cs="Arial"/>
          <w:sz w:val="28"/>
          <w:szCs w:val="28"/>
        </w:rPr>
        <w:t>Scope of the clinical evaluation</w:t>
      </w:r>
    </w:p>
    <w:p w14:paraId="1BAE0977" w14:textId="77777777" w:rsidR="00F6208B" w:rsidRDefault="00F6208B" w:rsidP="00F6208B">
      <w:pPr>
        <w:rPr>
          <w:rFonts w:ascii="Arial" w:hAnsi="Arial" w:cs="Arial"/>
          <w:sz w:val="28"/>
          <w:szCs w:val="28"/>
        </w:rPr>
      </w:pPr>
    </w:p>
    <w:p w14:paraId="7EADD0ED" w14:textId="77777777" w:rsidR="00F6208B" w:rsidRDefault="00FB657C" w:rsidP="00F6208B">
      <w:pPr>
        <w:numPr>
          <w:ilvl w:val="0"/>
          <w:numId w:val="16"/>
        </w:numPr>
        <w:rPr>
          <w:rFonts w:ascii="Arial" w:hAnsi="Arial" w:cs="Arial"/>
          <w:sz w:val="28"/>
          <w:szCs w:val="28"/>
        </w:rPr>
      </w:pPr>
      <w:r>
        <w:rPr>
          <w:rFonts w:ascii="Arial" w:hAnsi="Arial" w:cs="Arial"/>
          <w:sz w:val="28"/>
          <w:szCs w:val="28"/>
        </w:rPr>
        <w:t>Clinical b</w:t>
      </w:r>
      <w:r w:rsidR="00F6208B">
        <w:rPr>
          <w:rFonts w:ascii="Arial" w:hAnsi="Arial" w:cs="Arial"/>
          <w:sz w:val="28"/>
          <w:szCs w:val="28"/>
        </w:rPr>
        <w:t>ackground</w:t>
      </w:r>
    </w:p>
    <w:p w14:paraId="6D3504DD" w14:textId="77777777" w:rsidR="00F6208B" w:rsidRDefault="00F6208B" w:rsidP="00F6208B">
      <w:pPr>
        <w:rPr>
          <w:rFonts w:ascii="Arial" w:hAnsi="Arial" w:cs="Arial"/>
          <w:sz w:val="28"/>
          <w:szCs w:val="28"/>
        </w:rPr>
      </w:pPr>
    </w:p>
    <w:p w14:paraId="26087A5D" w14:textId="77777777" w:rsidR="00F6208B" w:rsidRDefault="00F6208B" w:rsidP="00F6208B">
      <w:pPr>
        <w:numPr>
          <w:ilvl w:val="0"/>
          <w:numId w:val="16"/>
        </w:numPr>
        <w:rPr>
          <w:rFonts w:ascii="Arial" w:hAnsi="Arial" w:cs="Arial"/>
          <w:sz w:val="28"/>
          <w:szCs w:val="28"/>
        </w:rPr>
      </w:pPr>
      <w:r>
        <w:rPr>
          <w:rFonts w:ascii="Arial" w:hAnsi="Arial" w:cs="Arial"/>
          <w:sz w:val="28"/>
          <w:szCs w:val="28"/>
        </w:rPr>
        <w:t>Device under evaluation</w:t>
      </w:r>
    </w:p>
    <w:p w14:paraId="2E4B00CD" w14:textId="77777777" w:rsidR="00F6208B" w:rsidRDefault="00F6208B" w:rsidP="00F6208B">
      <w:pPr>
        <w:rPr>
          <w:rFonts w:ascii="Arial" w:hAnsi="Arial" w:cs="Arial"/>
          <w:sz w:val="28"/>
          <w:szCs w:val="28"/>
        </w:rPr>
      </w:pPr>
    </w:p>
    <w:p w14:paraId="0E6A8919" w14:textId="77777777" w:rsidR="00F6208B" w:rsidRDefault="00F6208B" w:rsidP="00F6208B">
      <w:pPr>
        <w:numPr>
          <w:ilvl w:val="0"/>
          <w:numId w:val="16"/>
        </w:numPr>
        <w:rPr>
          <w:rFonts w:ascii="Arial" w:hAnsi="Arial" w:cs="Arial"/>
          <w:sz w:val="28"/>
          <w:szCs w:val="28"/>
        </w:rPr>
      </w:pPr>
      <w:r>
        <w:rPr>
          <w:rFonts w:ascii="Arial" w:hAnsi="Arial" w:cs="Arial"/>
          <w:sz w:val="28"/>
          <w:szCs w:val="28"/>
        </w:rPr>
        <w:t>Conclusions</w:t>
      </w:r>
    </w:p>
    <w:p w14:paraId="281A48A5" w14:textId="77777777" w:rsidR="00F6208B" w:rsidRDefault="00F6208B" w:rsidP="00F6208B">
      <w:pPr>
        <w:pStyle w:val="a8"/>
        <w:rPr>
          <w:rFonts w:ascii="Arial" w:hAnsi="Arial" w:cs="Arial"/>
          <w:sz w:val="28"/>
          <w:szCs w:val="28"/>
        </w:rPr>
      </w:pPr>
    </w:p>
    <w:p w14:paraId="13619D23" w14:textId="77777777" w:rsidR="00F6208B" w:rsidRDefault="00F6208B" w:rsidP="00F6208B">
      <w:pPr>
        <w:numPr>
          <w:ilvl w:val="0"/>
          <w:numId w:val="16"/>
        </w:numPr>
        <w:rPr>
          <w:rFonts w:ascii="Arial" w:hAnsi="Arial" w:cs="Arial"/>
          <w:sz w:val="28"/>
          <w:szCs w:val="28"/>
        </w:rPr>
      </w:pPr>
      <w:r>
        <w:rPr>
          <w:rFonts w:ascii="Arial" w:hAnsi="Arial" w:cs="Arial"/>
          <w:sz w:val="28"/>
          <w:szCs w:val="28"/>
        </w:rPr>
        <w:t>Date of next clinical evaluation</w:t>
      </w:r>
    </w:p>
    <w:p w14:paraId="22D60E39" w14:textId="77777777" w:rsidR="00F6208B" w:rsidRDefault="00F6208B" w:rsidP="00F6208B">
      <w:pPr>
        <w:pStyle w:val="a8"/>
        <w:rPr>
          <w:rFonts w:ascii="Arial" w:hAnsi="Arial" w:cs="Arial"/>
          <w:sz w:val="28"/>
          <w:szCs w:val="28"/>
        </w:rPr>
      </w:pPr>
    </w:p>
    <w:p w14:paraId="08EC77A1" w14:textId="77777777" w:rsidR="00F6208B" w:rsidRDefault="00F6208B" w:rsidP="00F6208B">
      <w:pPr>
        <w:numPr>
          <w:ilvl w:val="0"/>
          <w:numId w:val="16"/>
        </w:numPr>
        <w:rPr>
          <w:rFonts w:ascii="Arial" w:hAnsi="Arial" w:cs="Arial"/>
          <w:sz w:val="28"/>
          <w:szCs w:val="28"/>
        </w:rPr>
      </w:pPr>
      <w:r>
        <w:rPr>
          <w:rFonts w:ascii="Arial" w:hAnsi="Arial" w:cs="Arial"/>
          <w:sz w:val="28"/>
          <w:szCs w:val="28"/>
        </w:rPr>
        <w:t>Approvals</w:t>
      </w:r>
    </w:p>
    <w:p w14:paraId="72B60392" w14:textId="77777777" w:rsidR="00F6208B" w:rsidRDefault="00F6208B" w:rsidP="00F6208B">
      <w:pPr>
        <w:pStyle w:val="a8"/>
        <w:rPr>
          <w:rFonts w:ascii="Arial" w:hAnsi="Arial" w:cs="Arial"/>
          <w:sz w:val="28"/>
          <w:szCs w:val="28"/>
        </w:rPr>
      </w:pPr>
    </w:p>
    <w:p w14:paraId="4BB3FF0F" w14:textId="77777777" w:rsidR="00F6208B" w:rsidRDefault="00F6208B" w:rsidP="00F6208B">
      <w:pPr>
        <w:numPr>
          <w:ilvl w:val="0"/>
          <w:numId w:val="16"/>
        </w:numPr>
        <w:rPr>
          <w:rFonts w:ascii="Arial" w:hAnsi="Arial" w:cs="Arial"/>
          <w:sz w:val="28"/>
          <w:szCs w:val="28"/>
        </w:rPr>
      </w:pPr>
      <w:r>
        <w:rPr>
          <w:rFonts w:ascii="Arial" w:hAnsi="Arial" w:cs="Arial"/>
          <w:sz w:val="28"/>
          <w:szCs w:val="28"/>
        </w:rPr>
        <w:t>Qualifications of evaluators</w:t>
      </w:r>
    </w:p>
    <w:p w14:paraId="534CC893" w14:textId="77777777" w:rsidR="00F6208B" w:rsidRDefault="00F6208B" w:rsidP="00F6208B">
      <w:pPr>
        <w:pStyle w:val="a8"/>
        <w:rPr>
          <w:rFonts w:ascii="Arial" w:hAnsi="Arial" w:cs="Arial"/>
          <w:sz w:val="28"/>
          <w:szCs w:val="28"/>
        </w:rPr>
      </w:pPr>
    </w:p>
    <w:p w14:paraId="43B79F58" w14:textId="77777777" w:rsidR="00F6208B" w:rsidRDefault="00F6208B" w:rsidP="00F6208B">
      <w:pPr>
        <w:numPr>
          <w:ilvl w:val="0"/>
          <w:numId w:val="16"/>
        </w:numPr>
        <w:rPr>
          <w:rFonts w:ascii="Arial" w:hAnsi="Arial" w:cs="Arial"/>
          <w:sz w:val="28"/>
          <w:szCs w:val="28"/>
        </w:rPr>
      </w:pPr>
      <w:r>
        <w:rPr>
          <w:rFonts w:ascii="Arial" w:hAnsi="Arial" w:cs="Arial"/>
          <w:sz w:val="28"/>
          <w:szCs w:val="28"/>
        </w:rPr>
        <w:t>References</w:t>
      </w:r>
    </w:p>
    <w:p w14:paraId="7668DB0B" w14:textId="77777777" w:rsidR="00FB657C" w:rsidRDefault="00FB657C" w:rsidP="00FB657C">
      <w:pPr>
        <w:pStyle w:val="a8"/>
        <w:rPr>
          <w:rFonts w:ascii="Arial" w:hAnsi="Arial" w:cs="Arial"/>
          <w:sz w:val="28"/>
          <w:szCs w:val="28"/>
        </w:rPr>
      </w:pPr>
    </w:p>
    <w:p w14:paraId="2FA81A4D" w14:textId="77777777" w:rsidR="00FB657C" w:rsidRDefault="00FB657C" w:rsidP="00F6208B">
      <w:pPr>
        <w:numPr>
          <w:ilvl w:val="0"/>
          <w:numId w:val="16"/>
        </w:numPr>
        <w:rPr>
          <w:rFonts w:ascii="Arial" w:hAnsi="Arial" w:cs="Arial"/>
          <w:sz w:val="28"/>
          <w:szCs w:val="28"/>
        </w:rPr>
      </w:pPr>
      <w:r>
        <w:rPr>
          <w:rFonts w:ascii="Arial" w:hAnsi="Arial" w:cs="Arial"/>
          <w:sz w:val="28"/>
          <w:szCs w:val="28"/>
        </w:rPr>
        <w:t>Appendices (if required)</w:t>
      </w:r>
    </w:p>
    <w:p w14:paraId="5F05C5A0" w14:textId="77777777" w:rsidR="00F6208B" w:rsidRDefault="00F6208B" w:rsidP="00F6208B">
      <w:pPr>
        <w:jc w:val="center"/>
        <w:rPr>
          <w:rFonts w:ascii="Arial" w:hAnsi="Arial" w:cs="Arial"/>
          <w:sz w:val="28"/>
          <w:szCs w:val="28"/>
        </w:rPr>
      </w:pPr>
    </w:p>
    <w:p w14:paraId="7B7B7A2A" w14:textId="77777777" w:rsidR="00F6208B" w:rsidRDefault="00F6208B" w:rsidP="00F6208B">
      <w:pPr>
        <w:numPr>
          <w:ilvl w:val="0"/>
          <w:numId w:val="17"/>
        </w:num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Summary</w:t>
      </w:r>
    </w:p>
    <w:p w14:paraId="4B0AA4CE" w14:textId="77777777" w:rsidR="00F6208B" w:rsidRDefault="00F6208B" w:rsidP="00F6208B">
      <w:pPr>
        <w:rPr>
          <w:rFonts w:ascii="Arial" w:hAnsi="Arial" w:cs="Arial"/>
          <w:sz w:val="24"/>
          <w:szCs w:val="24"/>
        </w:rPr>
      </w:pPr>
    </w:p>
    <w:p w14:paraId="72613CF0"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Executive summary, summary for external purposes.</w:t>
      </w:r>
    </w:p>
    <w:p w14:paraId="176BB5AE" w14:textId="77777777" w:rsidR="00F6208B"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This section should summarise the determination of the benefit/risk profile in the intended target groups and medical indications, and the demonstration of acceptability of that profile based on the state of the art in the medical fields concerned.</w:t>
      </w:r>
    </w:p>
    <w:p w14:paraId="1A259CAB" w14:textId="77777777" w:rsidR="00B77D75" w:rsidRDefault="00B77D75" w:rsidP="00B77D75">
      <w:pPr>
        <w:autoSpaceDE w:val="0"/>
        <w:autoSpaceDN w:val="0"/>
        <w:adjustRightInd w:val="0"/>
        <w:rPr>
          <w:rFonts w:ascii="Arial" w:hAnsi="Arial" w:cs="Arial"/>
          <w:sz w:val="22"/>
          <w:szCs w:val="22"/>
          <w:lang w:eastAsia="en-GB"/>
        </w:rPr>
      </w:pPr>
    </w:p>
    <w:p w14:paraId="2FF81866" w14:textId="77777777" w:rsidR="00B77D75" w:rsidRPr="00B77D75" w:rsidRDefault="00B77D75" w:rsidP="00B77D75">
      <w:pPr>
        <w:numPr>
          <w:ilvl w:val="0"/>
          <w:numId w:val="17"/>
        </w:numPr>
        <w:autoSpaceDE w:val="0"/>
        <w:autoSpaceDN w:val="0"/>
        <w:adjustRightInd w:val="0"/>
        <w:rPr>
          <w:rFonts w:ascii="Arial" w:hAnsi="Arial" w:cs="Arial"/>
          <w:sz w:val="24"/>
          <w:szCs w:val="24"/>
        </w:rPr>
      </w:pPr>
      <w:r>
        <w:rPr>
          <w:rFonts w:ascii="Arial" w:hAnsi="Arial" w:cs="Arial"/>
          <w:sz w:val="22"/>
          <w:szCs w:val="22"/>
          <w:lang w:eastAsia="en-GB"/>
        </w:rPr>
        <w:br w:type="page"/>
      </w:r>
      <w:r>
        <w:rPr>
          <w:rFonts w:ascii="Arial" w:hAnsi="Arial" w:cs="Arial"/>
          <w:sz w:val="22"/>
          <w:szCs w:val="22"/>
          <w:lang w:eastAsia="en-GB"/>
        </w:rPr>
        <w:lastRenderedPageBreak/>
        <w:t>Scope of the evaluation</w:t>
      </w:r>
    </w:p>
    <w:p w14:paraId="5BCCD772" w14:textId="77777777" w:rsidR="00B77D75" w:rsidRDefault="00B77D75" w:rsidP="00B77D75">
      <w:pPr>
        <w:autoSpaceDE w:val="0"/>
        <w:autoSpaceDN w:val="0"/>
        <w:adjustRightInd w:val="0"/>
        <w:rPr>
          <w:rFonts w:ascii="Arial" w:hAnsi="Arial" w:cs="Arial"/>
          <w:sz w:val="22"/>
          <w:szCs w:val="22"/>
          <w:lang w:eastAsia="en-GB"/>
        </w:rPr>
      </w:pPr>
    </w:p>
    <w:p w14:paraId="5C721AD0"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Identification of devices covered by this clinical evaluation report, products, models, sizes, software versions, accessories, their proprietary names, code names assigned during device development. Name and address of the manufacturer.</w:t>
      </w:r>
    </w:p>
    <w:p w14:paraId="207B74B5" w14:textId="77777777" w:rsidR="00B77D75" w:rsidRDefault="00B77D75" w:rsidP="00B77D75">
      <w:pPr>
        <w:autoSpaceDE w:val="0"/>
        <w:autoSpaceDN w:val="0"/>
        <w:adjustRightInd w:val="0"/>
        <w:rPr>
          <w:rFonts w:ascii="Arial" w:hAnsi="Arial" w:cs="Arial"/>
          <w:sz w:val="22"/>
          <w:szCs w:val="22"/>
          <w:lang w:eastAsia="en-GB"/>
        </w:rPr>
      </w:pPr>
    </w:p>
    <w:p w14:paraId="3B3900BF"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Whether this clinical evaluation is submitted to the AIMDD as amended by directive 2007/47/EC, or to the MDD as amended by directive 2007/47/EC.</w:t>
      </w:r>
    </w:p>
    <w:p w14:paraId="14DE73AF" w14:textId="77777777" w:rsidR="00B77D75" w:rsidRDefault="00B77D75" w:rsidP="00B77D75">
      <w:pPr>
        <w:autoSpaceDE w:val="0"/>
        <w:autoSpaceDN w:val="0"/>
        <w:adjustRightInd w:val="0"/>
        <w:rPr>
          <w:rFonts w:ascii="Arial" w:hAnsi="Arial" w:cs="Arial"/>
          <w:sz w:val="22"/>
          <w:szCs w:val="22"/>
          <w:lang w:eastAsia="en-GB"/>
        </w:rPr>
      </w:pPr>
    </w:p>
    <w:p w14:paraId="3508C150"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Concise physical and chemical description, including materials.</w:t>
      </w:r>
    </w:p>
    <w:p w14:paraId="2BECF181" w14:textId="77777777" w:rsidR="00B77D75" w:rsidRDefault="00B77D75" w:rsidP="00B77D75">
      <w:pPr>
        <w:autoSpaceDE w:val="0"/>
        <w:autoSpaceDN w:val="0"/>
        <w:adjustRightInd w:val="0"/>
        <w:rPr>
          <w:rFonts w:ascii="Arial" w:hAnsi="Arial" w:cs="Arial"/>
          <w:sz w:val="22"/>
          <w:szCs w:val="22"/>
          <w:lang w:eastAsia="en-GB"/>
        </w:rPr>
      </w:pPr>
    </w:p>
    <w:p w14:paraId="3BF9BABB"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Whether the device incorporated medicinal substances (already on the market or new), tissues, or blood products. Mechanical and physicochemical characteristics; others (such as sterile vs. nonsterile, radioactivity etc.); picture or drawing of the device.</w:t>
      </w:r>
    </w:p>
    <w:p w14:paraId="767D5BBE" w14:textId="77777777" w:rsidR="00B77D75" w:rsidRDefault="00B77D75" w:rsidP="00B77D75">
      <w:pPr>
        <w:autoSpaceDE w:val="0"/>
        <w:autoSpaceDN w:val="0"/>
        <w:adjustRightInd w:val="0"/>
        <w:rPr>
          <w:rFonts w:ascii="Arial" w:hAnsi="Arial" w:cs="Arial"/>
          <w:sz w:val="22"/>
          <w:szCs w:val="22"/>
          <w:lang w:eastAsia="en-GB"/>
        </w:rPr>
      </w:pPr>
    </w:p>
    <w:p w14:paraId="423570A0"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Technologies used, whether the device is based on a new technology, a new clinical application of an existing technology, or the result of incremental change of an existing technology.</w:t>
      </w:r>
    </w:p>
    <w:p w14:paraId="172E737C"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Description of innovative aspects of the device.</w:t>
      </w:r>
    </w:p>
    <w:p w14:paraId="6C1108DA" w14:textId="77777777" w:rsidR="00B77D75" w:rsidRDefault="00B77D75" w:rsidP="00B77D75">
      <w:pPr>
        <w:autoSpaceDE w:val="0"/>
        <w:autoSpaceDN w:val="0"/>
        <w:adjustRightInd w:val="0"/>
        <w:rPr>
          <w:rFonts w:ascii="Arial" w:hAnsi="Arial" w:cs="Arial"/>
          <w:sz w:val="22"/>
          <w:szCs w:val="22"/>
          <w:lang w:eastAsia="en-GB"/>
        </w:rPr>
      </w:pPr>
    </w:p>
    <w:p w14:paraId="648D84DC"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Device group the device belongs to. How the device achieves its intended purpose. Positioning in relation to available treatment/ management/ diagnostic options.</w:t>
      </w:r>
    </w:p>
    <w:p w14:paraId="242EDAE5" w14:textId="77777777" w:rsidR="00B77D75" w:rsidRDefault="00B77D75" w:rsidP="00B77D75">
      <w:pPr>
        <w:autoSpaceDE w:val="0"/>
        <w:autoSpaceDN w:val="0"/>
        <w:adjustRightInd w:val="0"/>
        <w:rPr>
          <w:rFonts w:ascii="Arial" w:hAnsi="Arial" w:cs="Arial"/>
          <w:sz w:val="22"/>
          <w:szCs w:val="22"/>
          <w:lang w:eastAsia="en-GB"/>
        </w:rPr>
      </w:pPr>
    </w:p>
    <w:p w14:paraId="3490370B"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Exact description of the intended purpose as described in the device's IFU</w:t>
      </w:r>
      <w:r>
        <w:rPr>
          <w:rFonts w:ascii="Arial" w:hAnsi="Arial" w:cs="Arial"/>
          <w:sz w:val="14"/>
          <w:szCs w:val="14"/>
          <w:lang w:eastAsia="en-GB"/>
        </w:rPr>
        <w:t>20</w:t>
      </w:r>
      <w:r>
        <w:rPr>
          <w:rFonts w:ascii="Arial" w:hAnsi="Arial" w:cs="Arial"/>
          <w:sz w:val="22"/>
          <w:szCs w:val="22"/>
          <w:lang w:eastAsia="en-GB"/>
        </w:rPr>
        <w:t>, with exact medical indications (if applicable) and contraindications; claims made in available promotional materials.</w:t>
      </w:r>
    </w:p>
    <w:p w14:paraId="1B9C6F26"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Name of disease or condition, clinical form, stage, severity, symptoms or aspects to be treated/ managed/ diagnosed, target patient population, target user group. Intended application of the device, single use/reusable, invasive/</w:t>
      </w:r>
      <w:proofErr w:type="spellStart"/>
      <w:r>
        <w:rPr>
          <w:rFonts w:ascii="Arial" w:hAnsi="Arial" w:cs="Arial"/>
          <w:sz w:val="22"/>
          <w:szCs w:val="22"/>
          <w:lang w:eastAsia="en-GB"/>
        </w:rPr>
        <w:t>non invasive</w:t>
      </w:r>
      <w:proofErr w:type="spellEnd"/>
      <w:r>
        <w:rPr>
          <w:rFonts w:ascii="Arial" w:hAnsi="Arial" w:cs="Arial"/>
          <w:sz w:val="22"/>
          <w:szCs w:val="22"/>
          <w:lang w:eastAsia="en-GB"/>
        </w:rPr>
        <w:t xml:space="preserve">, implantable, duration of use or contact with the body, maximum number of repeat applications. Identification of organs, tissues or body fluids contacted by the device. </w:t>
      </w:r>
    </w:p>
    <w:p w14:paraId="5B60C996" w14:textId="77777777" w:rsidR="00B77D75" w:rsidRDefault="00B77D75" w:rsidP="00B77D75">
      <w:pPr>
        <w:autoSpaceDE w:val="0"/>
        <w:autoSpaceDN w:val="0"/>
        <w:adjustRightInd w:val="0"/>
        <w:rPr>
          <w:rFonts w:ascii="Arial" w:hAnsi="Arial" w:cs="Arial"/>
          <w:sz w:val="22"/>
          <w:szCs w:val="22"/>
          <w:lang w:eastAsia="en-GB"/>
        </w:rPr>
      </w:pPr>
    </w:p>
    <w:p w14:paraId="2B2275F5"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Precautions.</w:t>
      </w:r>
    </w:p>
    <w:p w14:paraId="6413F225" w14:textId="77777777" w:rsidR="00B77D75" w:rsidRDefault="00B77D75" w:rsidP="00B77D75">
      <w:pPr>
        <w:autoSpaceDE w:val="0"/>
        <w:autoSpaceDN w:val="0"/>
        <w:adjustRightInd w:val="0"/>
        <w:rPr>
          <w:rFonts w:ascii="Arial" w:hAnsi="Arial" w:cs="Arial"/>
          <w:sz w:val="22"/>
          <w:szCs w:val="22"/>
          <w:lang w:eastAsia="en-GB"/>
        </w:rPr>
      </w:pPr>
    </w:p>
    <w:p w14:paraId="6C3D73D8"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Claims on clinical performance and clinical safety foreseen by the manufacturer.</w:t>
      </w:r>
    </w:p>
    <w:p w14:paraId="0C920FB8"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Whether the device is already CE marked, whether it is on the market, since when, in what regions, history of the device, including date of past modifications with reasons and description, sales volumes.</w:t>
      </w:r>
    </w:p>
    <w:p w14:paraId="5A71CF32"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Changes since the last report, whether the device has been modified, identification of new products, models, sizes, software, accessories, new intended purposes, new claims, new events related to the device with an impact on clinical evaluation.</w:t>
      </w:r>
    </w:p>
    <w:p w14:paraId="5B26AAB2" w14:textId="77777777" w:rsidR="00B77D75" w:rsidRDefault="00B77D75" w:rsidP="00B77D75">
      <w:pPr>
        <w:autoSpaceDE w:val="0"/>
        <w:autoSpaceDN w:val="0"/>
        <w:adjustRightInd w:val="0"/>
        <w:rPr>
          <w:rFonts w:ascii="Arial" w:hAnsi="Arial" w:cs="Arial"/>
          <w:sz w:val="22"/>
          <w:szCs w:val="22"/>
          <w:lang w:eastAsia="en-GB"/>
        </w:rPr>
      </w:pPr>
    </w:p>
    <w:p w14:paraId="756F6054"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Identification of the sections of the clinical evaluation report that are concerned with the new information and have been modified.</w:t>
      </w:r>
    </w:p>
    <w:p w14:paraId="4CCF6569" w14:textId="77777777" w:rsidR="00B77D75" w:rsidRDefault="00B77D75" w:rsidP="00B77D75">
      <w:pPr>
        <w:autoSpaceDE w:val="0"/>
        <w:autoSpaceDN w:val="0"/>
        <w:adjustRightInd w:val="0"/>
        <w:rPr>
          <w:rFonts w:ascii="Arial" w:hAnsi="Arial" w:cs="Arial"/>
          <w:sz w:val="22"/>
          <w:szCs w:val="22"/>
          <w:lang w:eastAsia="en-GB"/>
        </w:rPr>
      </w:pPr>
    </w:p>
    <w:p w14:paraId="4B724064"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Other aspects.</w:t>
      </w:r>
    </w:p>
    <w:p w14:paraId="791D0E99" w14:textId="77777777" w:rsidR="00B77D75" w:rsidRDefault="00B77D75" w:rsidP="00B77D75">
      <w:pPr>
        <w:autoSpaceDE w:val="0"/>
        <w:autoSpaceDN w:val="0"/>
        <w:adjustRightInd w:val="0"/>
        <w:rPr>
          <w:rFonts w:ascii="Arial" w:hAnsi="Arial" w:cs="Arial"/>
          <w:sz w:val="22"/>
          <w:szCs w:val="22"/>
          <w:lang w:eastAsia="en-GB"/>
        </w:rPr>
      </w:pPr>
    </w:p>
    <w:p w14:paraId="6AC5EE5A" w14:textId="77777777" w:rsidR="00B77D75" w:rsidRPr="00B77D75" w:rsidRDefault="00B77D75" w:rsidP="00B77D75">
      <w:pPr>
        <w:numPr>
          <w:ilvl w:val="0"/>
          <w:numId w:val="17"/>
        </w:numPr>
        <w:autoSpaceDE w:val="0"/>
        <w:autoSpaceDN w:val="0"/>
        <w:adjustRightInd w:val="0"/>
        <w:rPr>
          <w:rFonts w:ascii="Arial" w:hAnsi="Arial" w:cs="Arial"/>
          <w:sz w:val="24"/>
          <w:szCs w:val="24"/>
        </w:rPr>
      </w:pPr>
      <w:r>
        <w:rPr>
          <w:rFonts w:ascii="Arial" w:hAnsi="Arial" w:cs="Arial"/>
          <w:sz w:val="22"/>
          <w:szCs w:val="22"/>
          <w:lang w:eastAsia="en-GB"/>
        </w:rPr>
        <w:br w:type="page"/>
      </w:r>
      <w:r w:rsidR="00FB657C">
        <w:rPr>
          <w:rFonts w:ascii="Arial" w:hAnsi="Arial" w:cs="Arial"/>
          <w:sz w:val="22"/>
          <w:szCs w:val="22"/>
          <w:lang w:eastAsia="en-GB"/>
        </w:rPr>
        <w:lastRenderedPageBreak/>
        <w:t>Clinical b</w:t>
      </w:r>
      <w:r>
        <w:rPr>
          <w:rFonts w:ascii="Arial" w:hAnsi="Arial" w:cs="Arial"/>
          <w:sz w:val="22"/>
          <w:szCs w:val="22"/>
          <w:lang w:eastAsia="en-GB"/>
        </w:rPr>
        <w:t>ackground</w:t>
      </w:r>
    </w:p>
    <w:p w14:paraId="4655ECC1" w14:textId="77777777" w:rsidR="00B77D75" w:rsidRDefault="00B77D75" w:rsidP="00B77D75">
      <w:pPr>
        <w:autoSpaceDE w:val="0"/>
        <w:autoSpaceDN w:val="0"/>
        <w:adjustRightInd w:val="0"/>
        <w:rPr>
          <w:rFonts w:ascii="Arial" w:hAnsi="Arial" w:cs="Arial"/>
          <w:sz w:val="22"/>
          <w:szCs w:val="22"/>
          <w:lang w:eastAsia="en-GB"/>
        </w:rPr>
      </w:pPr>
    </w:p>
    <w:p w14:paraId="69687DE7"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Identification of medical fields concerned/ relevant medical conditions.</w:t>
      </w:r>
    </w:p>
    <w:p w14:paraId="68B3064B" w14:textId="77777777" w:rsidR="00B77D75" w:rsidRDefault="00B77D75" w:rsidP="00B77D75">
      <w:pPr>
        <w:autoSpaceDE w:val="0"/>
        <w:autoSpaceDN w:val="0"/>
        <w:adjustRightInd w:val="0"/>
        <w:rPr>
          <w:rFonts w:ascii="Arial" w:hAnsi="Arial" w:cs="Arial"/>
          <w:sz w:val="22"/>
          <w:szCs w:val="22"/>
          <w:lang w:eastAsia="en-GB"/>
        </w:rPr>
      </w:pPr>
    </w:p>
    <w:p w14:paraId="3705635B"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Brief summary and justification of the literature search strategy applied for retrieval of information on current knowledge/ the state of the art, including sources used, search questions, search terms, selection criteria applied to the output of the search, quality control measures, results, number and type of literature found to be pertinent. Appraisal criteria used.</w:t>
      </w:r>
    </w:p>
    <w:p w14:paraId="64C17A6A" w14:textId="77777777" w:rsidR="00B77D75" w:rsidRDefault="00B77D75" w:rsidP="00B77D75">
      <w:pPr>
        <w:autoSpaceDE w:val="0"/>
        <w:autoSpaceDN w:val="0"/>
        <w:adjustRightInd w:val="0"/>
        <w:rPr>
          <w:rFonts w:ascii="Arial" w:hAnsi="Arial" w:cs="Arial"/>
          <w:sz w:val="22"/>
          <w:szCs w:val="22"/>
          <w:lang w:eastAsia="en-GB"/>
        </w:rPr>
      </w:pPr>
    </w:p>
    <w:p w14:paraId="6D8224F9"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Applicable standards and guidance documents.</w:t>
      </w:r>
    </w:p>
    <w:p w14:paraId="34D156F3" w14:textId="77777777" w:rsidR="00B77D75" w:rsidRDefault="00B77D75" w:rsidP="00B77D75">
      <w:pPr>
        <w:autoSpaceDE w:val="0"/>
        <w:autoSpaceDN w:val="0"/>
        <w:adjustRightInd w:val="0"/>
        <w:rPr>
          <w:rFonts w:ascii="Arial" w:hAnsi="Arial" w:cs="Arial"/>
          <w:sz w:val="22"/>
          <w:szCs w:val="22"/>
          <w:lang w:eastAsia="en-GB"/>
        </w:rPr>
      </w:pPr>
    </w:p>
    <w:p w14:paraId="5E0170BB"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Description, natural course and consequences of the medical conditions concerned. Whether there are different clinical forms, stages and severities of the conditions. Frequency in the general population, by age group, gender, ethnicity, familiar predispositions, genetic aspects.</w:t>
      </w:r>
    </w:p>
    <w:p w14:paraId="784EA892" w14:textId="77777777" w:rsidR="00B77D75" w:rsidRDefault="00B77D75" w:rsidP="00B77D75">
      <w:pPr>
        <w:autoSpaceDE w:val="0"/>
        <w:autoSpaceDN w:val="0"/>
        <w:adjustRightInd w:val="0"/>
        <w:rPr>
          <w:rFonts w:ascii="Arial" w:hAnsi="Arial" w:cs="Arial"/>
          <w:sz w:val="22"/>
          <w:szCs w:val="22"/>
          <w:lang w:eastAsia="en-GB"/>
        </w:rPr>
      </w:pPr>
    </w:p>
    <w:p w14:paraId="7CA5E5CB"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 xml:space="preserve">Description of available therapeutic/ management/ diagnostic options, historical context and developments, summary of advantages and disadvantages of the different options, benefit/risk profiles and limitations in relation to the different clinical forms, stages, and severities of the medical conditions and in relation to different target populations. </w:t>
      </w:r>
    </w:p>
    <w:p w14:paraId="036D8739"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Description of the benefits and risks (nature, extent, probability, duration, frequency), acceptability of undesirable side-effects and other risks (including the nature, severity, probability and duration of acceptable harm).</w:t>
      </w:r>
    </w:p>
    <w:p w14:paraId="1BE94D88" w14:textId="77777777" w:rsidR="00B77D75" w:rsidRDefault="00B77D75" w:rsidP="00B77D75">
      <w:pPr>
        <w:autoSpaceDE w:val="0"/>
        <w:autoSpaceDN w:val="0"/>
        <w:adjustRightInd w:val="0"/>
        <w:rPr>
          <w:rFonts w:ascii="Arial" w:hAnsi="Arial" w:cs="Arial"/>
          <w:sz w:val="22"/>
          <w:szCs w:val="22"/>
          <w:lang w:eastAsia="en-GB"/>
        </w:rPr>
      </w:pPr>
    </w:p>
    <w:p w14:paraId="60501A3E"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Hazards due to substances and technologies that could be relevant to the device under evaluation. The mechanisms of harm, clinical aspects of minimisation and management of side effects and other risks.</w:t>
      </w:r>
    </w:p>
    <w:p w14:paraId="7C0BB36E" w14:textId="77777777" w:rsidR="00B77D75" w:rsidRDefault="00B77D75" w:rsidP="00B77D75">
      <w:pPr>
        <w:autoSpaceDE w:val="0"/>
        <w:autoSpaceDN w:val="0"/>
        <w:adjustRightInd w:val="0"/>
        <w:rPr>
          <w:rFonts w:ascii="Arial" w:hAnsi="Arial" w:cs="Arial"/>
          <w:sz w:val="22"/>
          <w:szCs w:val="22"/>
          <w:lang w:eastAsia="en-GB"/>
        </w:rPr>
      </w:pPr>
    </w:p>
    <w:p w14:paraId="67EF8D47"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 xml:space="preserve">Types of users. Diverging opinions of professionals as to the use of the different medical options. </w:t>
      </w:r>
    </w:p>
    <w:p w14:paraId="6C0BC29E" w14:textId="77777777" w:rsidR="00B77D75" w:rsidRDefault="00B77D75" w:rsidP="00B77D75">
      <w:pPr>
        <w:autoSpaceDE w:val="0"/>
        <w:autoSpaceDN w:val="0"/>
        <w:adjustRightInd w:val="0"/>
        <w:rPr>
          <w:rFonts w:ascii="Arial" w:hAnsi="Arial" w:cs="Arial"/>
          <w:sz w:val="22"/>
          <w:szCs w:val="22"/>
          <w:lang w:eastAsia="en-GB"/>
        </w:rPr>
      </w:pPr>
    </w:p>
    <w:p w14:paraId="1A3621D5"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Unmet medical needs.</w:t>
      </w:r>
    </w:p>
    <w:p w14:paraId="29BCBABA" w14:textId="77777777" w:rsidR="00B77D75" w:rsidRPr="00B77D75" w:rsidRDefault="00B77D75" w:rsidP="00B77D75">
      <w:pPr>
        <w:numPr>
          <w:ilvl w:val="0"/>
          <w:numId w:val="17"/>
        </w:numPr>
        <w:autoSpaceDE w:val="0"/>
        <w:autoSpaceDN w:val="0"/>
        <w:adjustRightInd w:val="0"/>
        <w:rPr>
          <w:rFonts w:ascii="Arial" w:hAnsi="Arial" w:cs="Arial"/>
          <w:sz w:val="24"/>
          <w:szCs w:val="24"/>
        </w:rPr>
      </w:pPr>
      <w:r>
        <w:rPr>
          <w:rFonts w:ascii="Arial" w:hAnsi="Arial" w:cs="Arial"/>
          <w:sz w:val="22"/>
          <w:szCs w:val="22"/>
          <w:lang w:eastAsia="en-GB"/>
        </w:rPr>
        <w:br w:type="page"/>
      </w:r>
      <w:r>
        <w:rPr>
          <w:rFonts w:ascii="Arial" w:hAnsi="Arial" w:cs="Arial"/>
          <w:sz w:val="22"/>
          <w:szCs w:val="22"/>
          <w:lang w:eastAsia="en-GB"/>
        </w:rPr>
        <w:lastRenderedPageBreak/>
        <w:t>Device(s) under evaluation</w:t>
      </w:r>
    </w:p>
    <w:tbl>
      <w:tblPr>
        <w:tblStyle w:val="a9"/>
        <w:tblW w:w="0" w:type="auto"/>
        <w:tblLook w:val="04A0" w:firstRow="1" w:lastRow="0" w:firstColumn="1" w:lastColumn="0" w:noHBand="0" w:noVBand="1"/>
      </w:tblPr>
      <w:tblGrid>
        <w:gridCol w:w="2348"/>
        <w:gridCol w:w="7281"/>
      </w:tblGrid>
      <w:tr w:rsidR="00B77D75" w14:paraId="3ACE65DC" w14:textId="77777777" w:rsidTr="00B77D75">
        <w:tc>
          <w:tcPr>
            <w:tcW w:w="2376" w:type="dxa"/>
          </w:tcPr>
          <w:p w14:paraId="48543CF3" w14:textId="77777777" w:rsidR="00B77D75" w:rsidRPr="00B77D75" w:rsidRDefault="00B77D75" w:rsidP="00B77D75">
            <w:pPr>
              <w:autoSpaceDE w:val="0"/>
              <w:autoSpaceDN w:val="0"/>
              <w:adjustRightInd w:val="0"/>
              <w:rPr>
                <w:rFonts w:ascii="Arial" w:hAnsi="Arial" w:cs="Arial"/>
                <w:sz w:val="22"/>
                <w:szCs w:val="24"/>
              </w:rPr>
            </w:pPr>
            <w:r w:rsidRPr="00B77D75">
              <w:rPr>
                <w:rFonts w:ascii="Arial" w:hAnsi="Arial" w:cs="Arial"/>
                <w:sz w:val="22"/>
                <w:szCs w:val="24"/>
              </w:rPr>
              <w:t>4.1 type of evaluation</w:t>
            </w:r>
          </w:p>
        </w:tc>
        <w:tc>
          <w:tcPr>
            <w:tcW w:w="7479" w:type="dxa"/>
          </w:tcPr>
          <w:p w14:paraId="62B305C6"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Whether the clinical evaluation is based on</w:t>
            </w:r>
          </w:p>
          <w:p w14:paraId="08F1726C"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 scientific literature currently available, and/or</w:t>
            </w:r>
          </w:p>
          <w:p w14:paraId="31BF4585"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 clinical investigations made</w:t>
            </w:r>
          </w:p>
          <w:p w14:paraId="11DAC035"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or</w:t>
            </w:r>
          </w:p>
          <w:p w14:paraId="100C7046" w14:textId="77777777" w:rsidR="00B77D75" w:rsidRDefault="00B77D75"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 whether demonstration of conformity with essential requirements based on clinical data is not deemed appropriate.</w:t>
            </w:r>
          </w:p>
          <w:p w14:paraId="483BD7B0" w14:textId="77777777" w:rsidR="00B77D75" w:rsidRPr="00B77D75" w:rsidRDefault="00B77D75" w:rsidP="00B77D75">
            <w:pPr>
              <w:autoSpaceDE w:val="0"/>
              <w:autoSpaceDN w:val="0"/>
              <w:adjustRightInd w:val="0"/>
              <w:rPr>
                <w:rFonts w:ascii="Arial" w:hAnsi="Arial" w:cs="Arial"/>
                <w:sz w:val="22"/>
                <w:szCs w:val="24"/>
              </w:rPr>
            </w:pPr>
            <w:r>
              <w:rPr>
                <w:rFonts w:ascii="Arial" w:hAnsi="Arial" w:cs="Arial"/>
                <w:sz w:val="22"/>
                <w:szCs w:val="22"/>
                <w:lang w:eastAsia="en-GB"/>
              </w:rPr>
              <w:t>If clinical data is not deemed appropriate, include considerations according to Section 10.3.</w:t>
            </w:r>
          </w:p>
        </w:tc>
      </w:tr>
      <w:tr w:rsidR="00B77D75" w14:paraId="4BCF91AA" w14:textId="77777777" w:rsidTr="00BC5129">
        <w:trPr>
          <w:trHeight w:val="10919"/>
        </w:trPr>
        <w:tc>
          <w:tcPr>
            <w:tcW w:w="2376" w:type="dxa"/>
          </w:tcPr>
          <w:p w14:paraId="1B268A7B" w14:textId="77777777" w:rsidR="00B77D75" w:rsidRPr="00B77D75" w:rsidRDefault="00B77D75" w:rsidP="00B77D75">
            <w:pPr>
              <w:autoSpaceDE w:val="0"/>
              <w:autoSpaceDN w:val="0"/>
              <w:adjustRightInd w:val="0"/>
              <w:rPr>
                <w:rFonts w:ascii="Arial" w:hAnsi="Arial" w:cs="Arial"/>
                <w:sz w:val="22"/>
                <w:szCs w:val="24"/>
              </w:rPr>
            </w:pPr>
            <w:r>
              <w:rPr>
                <w:rFonts w:ascii="Arial" w:hAnsi="Arial" w:cs="Arial"/>
                <w:sz w:val="22"/>
                <w:szCs w:val="24"/>
              </w:rPr>
              <w:t xml:space="preserve">4.2 Demonstration of </w:t>
            </w:r>
            <w:r w:rsidR="00BC5129">
              <w:rPr>
                <w:rFonts w:ascii="Arial" w:hAnsi="Arial" w:cs="Arial"/>
                <w:sz w:val="22"/>
                <w:szCs w:val="24"/>
              </w:rPr>
              <w:t>equivalence (if claimed)</w:t>
            </w:r>
          </w:p>
        </w:tc>
        <w:tc>
          <w:tcPr>
            <w:tcW w:w="7479" w:type="dxa"/>
          </w:tcPr>
          <w:p w14:paraId="309B5731"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 xml:space="preserve">Identification of the equivalent device and its manufacturer. Exact name, models, sizes, software versions, accessories, etc. </w:t>
            </w:r>
          </w:p>
          <w:p w14:paraId="526CC9B8" w14:textId="77777777" w:rsidR="00BC5129" w:rsidRDefault="00BC5129" w:rsidP="00BC5129">
            <w:pPr>
              <w:autoSpaceDE w:val="0"/>
              <w:autoSpaceDN w:val="0"/>
              <w:adjustRightInd w:val="0"/>
              <w:rPr>
                <w:rFonts w:ascii="Arial" w:hAnsi="Arial" w:cs="Arial"/>
                <w:sz w:val="22"/>
                <w:szCs w:val="22"/>
                <w:lang w:eastAsia="en-GB"/>
              </w:rPr>
            </w:pPr>
          </w:p>
          <w:p w14:paraId="3283664B"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Name of the manufacturer. Relationship to the device under evaluation (predecessor/ successor, others). Regulatory status. If the device is not CE-marked, justification for the use of the data.</w:t>
            </w:r>
          </w:p>
          <w:p w14:paraId="75F82BE7" w14:textId="77777777" w:rsidR="00BC5129" w:rsidRDefault="00BC5129" w:rsidP="00BC5129">
            <w:pPr>
              <w:autoSpaceDE w:val="0"/>
              <w:autoSpaceDN w:val="0"/>
              <w:adjustRightInd w:val="0"/>
              <w:rPr>
                <w:rFonts w:ascii="Arial" w:hAnsi="Arial" w:cs="Arial"/>
                <w:sz w:val="22"/>
                <w:szCs w:val="22"/>
                <w:lang w:eastAsia="en-GB"/>
              </w:rPr>
            </w:pPr>
          </w:p>
          <w:p w14:paraId="4CB922E5"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 xml:space="preserve">Comparison of clinical, biological and technical characteristics (see Appendix A1 for details). Justification of equivalence, description of relevant clinical, biological and technical characteristics that affect clinical properties of the device, differences between the intended purpose of the device under evaluation and the equivalent device (indications, contraindications, precautions, target patient groups, target users, mode of application, duration of use/ number of re-applications, others), type of device-body interaction. </w:t>
            </w:r>
          </w:p>
          <w:p w14:paraId="757C8D45" w14:textId="77777777" w:rsidR="00BC5129" w:rsidRDefault="00BC5129" w:rsidP="00BC5129">
            <w:pPr>
              <w:autoSpaceDE w:val="0"/>
              <w:autoSpaceDN w:val="0"/>
              <w:adjustRightInd w:val="0"/>
              <w:rPr>
                <w:rFonts w:ascii="Arial" w:hAnsi="Arial" w:cs="Arial"/>
                <w:sz w:val="22"/>
                <w:szCs w:val="22"/>
                <w:lang w:eastAsia="en-GB"/>
              </w:rPr>
            </w:pPr>
          </w:p>
          <w:p w14:paraId="4644875A"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Choice, justification and validity of parameters and models for non-clinical determination of characteristics.</w:t>
            </w:r>
          </w:p>
          <w:p w14:paraId="4E096821" w14:textId="77777777" w:rsidR="00BC5129" w:rsidRDefault="00BC5129" w:rsidP="00BC5129">
            <w:pPr>
              <w:autoSpaceDE w:val="0"/>
              <w:autoSpaceDN w:val="0"/>
              <w:adjustRightInd w:val="0"/>
              <w:rPr>
                <w:rFonts w:ascii="Arial" w:hAnsi="Arial" w:cs="Arial"/>
                <w:sz w:val="22"/>
                <w:szCs w:val="22"/>
                <w:lang w:eastAsia="en-GB"/>
              </w:rPr>
            </w:pPr>
          </w:p>
          <w:p w14:paraId="59EC8B0F"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Identification of pre-clinical studies carried out and literature used, concise summaries of studies and literature (methods, results, conclusions of the authors), evaluation of the methodological quality of the study or document, the scientific validity of the information.</w:t>
            </w:r>
          </w:p>
          <w:p w14:paraId="629FACD1"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Comparative tabulations for the device under evaluation versus the equivalent device showing parameters relevant to the evaluation of the three characteristics. Comparative drawings or pictures of the device and the equivalent device showing the elements in contact with the body.</w:t>
            </w:r>
          </w:p>
          <w:p w14:paraId="22B5BD1F"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Identification of differences, evaluation if differences are expected or not to influence the clinical performance and clinical safety of the device, reasons for assumptions made.</w:t>
            </w:r>
          </w:p>
          <w:p w14:paraId="31251705" w14:textId="77777777" w:rsidR="00BC5129" w:rsidRDefault="00BC5129" w:rsidP="00BC5129">
            <w:pPr>
              <w:autoSpaceDE w:val="0"/>
              <w:autoSpaceDN w:val="0"/>
              <w:adjustRightInd w:val="0"/>
              <w:rPr>
                <w:rFonts w:ascii="Arial" w:hAnsi="Arial" w:cs="Arial"/>
                <w:sz w:val="22"/>
                <w:szCs w:val="22"/>
                <w:lang w:eastAsia="en-GB"/>
              </w:rPr>
            </w:pPr>
          </w:p>
          <w:p w14:paraId="76F0DC9A"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Conclusions concerning equivalence. Whether the comparison carried out covers all products/ models/ sizes/ settings/ accessories and the entire intended purpose of the device under evaluation, or only certain products/ models/ sizes/ settings/ accessories, or selected aspects of the intended purpose, which ones.</w:t>
            </w:r>
          </w:p>
          <w:p w14:paraId="114BEC38" w14:textId="77777777" w:rsidR="00BC5129" w:rsidRDefault="00BC5129" w:rsidP="00BC5129">
            <w:pPr>
              <w:autoSpaceDE w:val="0"/>
              <w:autoSpaceDN w:val="0"/>
              <w:adjustRightInd w:val="0"/>
              <w:rPr>
                <w:rFonts w:ascii="Arial" w:hAnsi="Arial" w:cs="Arial"/>
                <w:sz w:val="22"/>
                <w:szCs w:val="22"/>
                <w:lang w:eastAsia="en-GB"/>
              </w:rPr>
            </w:pPr>
          </w:p>
          <w:p w14:paraId="28B1E5F4" w14:textId="77777777" w:rsidR="00B77D75" w:rsidRPr="00B77D75" w:rsidRDefault="00BC5129" w:rsidP="00BC5129">
            <w:pPr>
              <w:autoSpaceDE w:val="0"/>
              <w:autoSpaceDN w:val="0"/>
              <w:adjustRightInd w:val="0"/>
              <w:rPr>
                <w:rFonts w:ascii="Arial" w:hAnsi="Arial" w:cs="Arial"/>
                <w:sz w:val="22"/>
                <w:szCs w:val="24"/>
              </w:rPr>
            </w:pPr>
            <w:r>
              <w:rPr>
                <w:rFonts w:ascii="Arial" w:hAnsi="Arial" w:cs="Arial"/>
                <w:sz w:val="22"/>
                <w:szCs w:val="22"/>
                <w:lang w:eastAsia="en-GB"/>
              </w:rPr>
              <w:t>Conclusions whether equivalence is demonstrated or not; if it is demonstrated, confirmation that the differences are not expected to affect the clinical performance and clinical safety of the device under evaluation; description of any limitations and gaps.</w:t>
            </w:r>
          </w:p>
        </w:tc>
      </w:tr>
      <w:tr w:rsidR="00B77D75" w14:paraId="5CF84584" w14:textId="77777777" w:rsidTr="00B77D75">
        <w:tc>
          <w:tcPr>
            <w:tcW w:w="2376" w:type="dxa"/>
          </w:tcPr>
          <w:p w14:paraId="7514004B" w14:textId="77777777" w:rsidR="00B77D75" w:rsidRPr="00B77D75" w:rsidRDefault="00BC5129" w:rsidP="00BC5129">
            <w:pPr>
              <w:autoSpaceDE w:val="0"/>
              <w:autoSpaceDN w:val="0"/>
              <w:adjustRightInd w:val="0"/>
              <w:rPr>
                <w:rFonts w:ascii="Arial" w:hAnsi="Arial" w:cs="Arial"/>
                <w:sz w:val="22"/>
                <w:szCs w:val="24"/>
              </w:rPr>
            </w:pPr>
            <w:r>
              <w:rPr>
                <w:rFonts w:ascii="Arial" w:hAnsi="Arial" w:cs="Arial"/>
                <w:sz w:val="22"/>
                <w:szCs w:val="22"/>
                <w:lang w:eastAsia="en-GB"/>
              </w:rPr>
              <w:t>4.3. Clinical data generated and held by the manufacturer</w:t>
            </w:r>
          </w:p>
        </w:tc>
        <w:tc>
          <w:tcPr>
            <w:tcW w:w="7479" w:type="dxa"/>
          </w:tcPr>
          <w:p w14:paraId="1B5C3FC6"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See Section 8.1.</w:t>
            </w:r>
          </w:p>
          <w:p w14:paraId="3D075297" w14:textId="77777777" w:rsidR="00B77D75" w:rsidRPr="00B77D75" w:rsidRDefault="00BC5129" w:rsidP="00BC5129">
            <w:pPr>
              <w:autoSpaceDE w:val="0"/>
              <w:autoSpaceDN w:val="0"/>
              <w:adjustRightInd w:val="0"/>
              <w:rPr>
                <w:rFonts w:ascii="Arial" w:hAnsi="Arial" w:cs="Arial"/>
                <w:sz w:val="22"/>
                <w:szCs w:val="24"/>
              </w:rPr>
            </w:pPr>
            <w:r>
              <w:rPr>
                <w:rFonts w:ascii="Arial" w:hAnsi="Arial" w:cs="Arial"/>
                <w:sz w:val="22"/>
                <w:szCs w:val="22"/>
                <w:lang w:eastAsia="en-GB"/>
              </w:rPr>
              <w:t>Identification of clinical data generated and held by the manufacturer.</w:t>
            </w:r>
          </w:p>
        </w:tc>
      </w:tr>
      <w:tr w:rsidR="00B77D75" w14:paraId="410725C4" w14:textId="77777777" w:rsidTr="00B77D75">
        <w:tc>
          <w:tcPr>
            <w:tcW w:w="2376" w:type="dxa"/>
          </w:tcPr>
          <w:p w14:paraId="3B8FD0EA"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4.4. Clinical data from</w:t>
            </w:r>
          </w:p>
          <w:p w14:paraId="174E736F" w14:textId="77777777" w:rsidR="00B77D75" w:rsidRPr="00B77D75" w:rsidRDefault="00BC5129" w:rsidP="00BC5129">
            <w:pPr>
              <w:autoSpaceDE w:val="0"/>
              <w:autoSpaceDN w:val="0"/>
              <w:adjustRightInd w:val="0"/>
              <w:rPr>
                <w:rFonts w:ascii="Arial" w:hAnsi="Arial" w:cs="Arial"/>
                <w:sz w:val="22"/>
                <w:szCs w:val="24"/>
              </w:rPr>
            </w:pPr>
            <w:r>
              <w:rPr>
                <w:rFonts w:ascii="Arial" w:hAnsi="Arial" w:cs="Arial"/>
                <w:sz w:val="22"/>
                <w:szCs w:val="22"/>
                <w:lang w:eastAsia="en-GB"/>
              </w:rPr>
              <w:t>literature</w:t>
            </w:r>
          </w:p>
        </w:tc>
        <w:tc>
          <w:tcPr>
            <w:tcW w:w="7479" w:type="dxa"/>
          </w:tcPr>
          <w:p w14:paraId="37AF154F"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See Section 8.2 and Appendices A4-A5.</w:t>
            </w:r>
          </w:p>
          <w:p w14:paraId="52D14314" w14:textId="77777777" w:rsidR="00B77D75" w:rsidRPr="00B77D75" w:rsidRDefault="00BC5129" w:rsidP="00BC5129">
            <w:pPr>
              <w:autoSpaceDE w:val="0"/>
              <w:autoSpaceDN w:val="0"/>
              <w:adjustRightInd w:val="0"/>
              <w:rPr>
                <w:rFonts w:ascii="Arial" w:hAnsi="Arial" w:cs="Arial"/>
                <w:sz w:val="22"/>
                <w:szCs w:val="24"/>
              </w:rPr>
            </w:pPr>
            <w:r>
              <w:rPr>
                <w:rFonts w:ascii="Arial" w:hAnsi="Arial" w:cs="Arial"/>
                <w:sz w:val="22"/>
                <w:szCs w:val="22"/>
                <w:lang w:eastAsia="en-GB"/>
              </w:rPr>
              <w:lastRenderedPageBreak/>
              <w:t>Brief summary and justification of the literature search strategy applied for retrieval of clinical data, including objectives, sources used, search questions, search terms, selection criteria applied to the output of the search, quality control measures, results, number and type of literature found to be pertinent.</w:t>
            </w:r>
          </w:p>
        </w:tc>
      </w:tr>
      <w:tr w:rsidR="00B77D75" w14:paraId="071DA042" w14:textId="77777777" w:rsidTr="00B77D75">
        <w:tc>
          <w:tcPr>
            <w:tcW w:w="2376" w:type="dxa"/>
          </w:tcPr>
          <w:p w14:paraId="4A409F54" w14:textId="77777777" w:rsidR="00B77D75" w:rsidRPr="00B77D75" w:rsidRDefault="00BC5129" w:rsidP="00B77D75">
            <w:pPr>
              <w:autoSpaceDE w:val="0"/>
              <w:autoSpaceDN w:val="0"/>
              <w:adjustRightInd w:val="0"/>
              <w:rPr>
                <w:rFonts w:ascii="Arial" w:hAnsi="Arial" w:cs="Arial"/>
                <w:sz w:val="22"/>
                <w:szCs w:val="24"/>
              </w:rPr>
            </w:pPr>
            <w:r>
              <w:rPr>
                <w:rFonts w:ascii="Arial" w:hAnsi="Arial" w:cs="Arial"/>
                <w:sz w:val="22"/>
                <w:szCs w:val="22"/>
                <w:lang w:eastAsia="en-GB"/>
              </w:rPr>
              <w:lastRenderedPageBreak/>
              <w:t>4.5. Summary and appraisal of clinical data</w:t>
            </w:r>
          </w:p>
        </w:tc>
        <w:tc>
          <w:tcPr>
            <w:tcW w:w="7479" w:type="dxa"/>
          </w:tcPr>
          <w:p w14:paraId="2C2D2C2A" w14:textId="77777777" w:rsidR="00B77D75" w:rsidRDefault="00BC5129" w:rsidP="00B77D75">
            <w:pPr>
              <w:autoSpaceDE w:val="0"/>
              <w:autoSpaceDN w:val="0"/>
              <w:adjustRightInd w:val="0"/>
              <w:rPr>
                <w:rFonts w:ascii="Arial" w:hAnsi="Arial" w:cs="Arial"/>
                <w:sz w:val="22"/>
                <w:szCs w:val="22"/>
                <w:lang w:eastAsia="en-GB"/>
              </w:rPr>
            </w:pPr>
            <w:r>
              <w:rPr>
                <w:rFonts w:ascii="Arial" w:hAnsi="Arial" w:cs="Arial"/>
                <w:sz w:val="22"/>
                <w:szCs w:val="22"/>
                <w:lang w:eastAsia="en-GB"/>
              </w:rPr>
              <w:t>See Section 9 and Appendix A6.</w:t>
            </w:r>
          </w:p>
          <w:p w14:paraId="5C040825"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 Feasibility Studies</w:t>
            </w:r>
          </w:p>
          <w:p w14:paraId="21B958D2"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 Pivotal clinical investigations</w:t>
            </w:r>
          </w:p>
          <w:p w14:paraId="5E9140E9"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 PMCF Studies</w:t>
            </w:r>
          </w:p>
          <w:p w14:paraId="05741592"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 Other use data</w:t>
            </w:r>
          </w:p>
          <w:p w14:paraId="516C3D3B"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Summaries of clinical data generated and held by the manufacturer and of scientific literature found to be pertinent.</w:t>
            </w:r>
          </w:p>
          <w:p w14:paraId="4075ED4E" w14:textId="77777777" w:rsidR="00BC5129" w:rsidRPr="00B77D75" w:rsidRDefault="00BC5129" w:rsidP="00BC5129">
            <w:pPr>
              <w:autoSpaceDE w:val="0"/>
              <w:autoSpaceDN w:val="0"/>
              <w:adjustRightInd w:val="0"/>
              <w:rPr>
                <w:rFonts w:ascii="Arial" w:hAnsi="Arial" w:cs="Arial"/>
                <w:sz w:val="22"/>
                <w:szCs w:val="24"/>
              </w:rPr>
            </w:pPr>
            <w:r>
              <w:rPr>
                <w:rFonts w:ascii="Arial" w:hAnsi="Arial" w:cs="Arial"/>
                <w:sz w:val="22"/>
                <w:szCs w:val="22"/>
                <w:lang w:eastAsia="en-GB"/>
              </w:rPr>
              <w:t>Including brief summary of the studies or references (methods, results, conclusion of the authors), evaluation of their methodological quality, scientific validity of contents, relevance to the clinical evaluation, weighting attributed to the data, contents used (performance data, safety data, both) reasons for rejecting a study or document, reasons for rejecting some of its contents.</w:t>
            </w:r>
          </w:p>
        </w:tc>
      </w:tr>
      <w:tr w:rsidR="00BC5129" w14:paraId="206AC279" w14:textId="77777777" w:rsidTr="00336019">
        <w:tc>
          <w:tcPr>
            <w:tcW w:w="9855" w:type="dxa"/>
            <w:gridSpan w:val="2"/>
          </w:tcPr>
          <w:p w14:paraId="1699AC11" w14:textId="77777777" w:rsidR="00BC5129" w:rsidRPr="00B77D75" w:rsidRDefault="00BC5129" w:rsidP="00BC5129">
            <w:pPr>
              <w:autoSpaceDE w:val="0"/>
              <w:autoSpaceDN w:val="0"/>
              <w:adjustRightInd w:val="0"/>
              <w:rPr>
                <w:rFonts w:ascii="Arial" w:hAnsi="Arial" w:cs="Arial"/>
                <w:sz w:val="22"/>
                <w:szCs w:val="24"/>
              </w:rPr>
            </w:pPr>
            <w:r>
              <w:rPr>
                <w:rFonts w:ascii="Arial" w:hAnsi="Arial" w:cs="Arial"/>
                <w:sz w:val="22"/>
                <w:szCs w:val="22"/>
                <w:lang w:eastAsia="en-GB"/>
              </w:rPr>
              <w:t>4.6. Analysis of the clinical data</w:t>
            </w:r>
          </w:p>
        </w:tc>
      </w:tr>
      <w:tr w:rsidR="00BC5129" w14:paraId="2D7583B4" w14:textId="77777777" w:rsidTr="00BC5129">
        <w:trPr>
          <w:trHeight w:val="7331"/>
        </w:trPr>
        <w:tc>
          <w:tcPr>
            <w:tcW w:w="2376" w:type="dxa"/>
          </w:tcPr>
          <w:p w14:paraId="3AB35B92"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4.6.1. Requirement on safety (MDD ER1)</w:t>
            </w:r>
          </w:p>
        </w:tc>
        <w:tc>
          <w:tcPr>
            <w:tcW w:w="7479" w:type="dxa"/>
          </w:tcPr>
          <w:p w14:paraId="0DCCD20C"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See Section 10 and Appendix A7.1.</w:t>
            </w:r>
          </w:p>
          <w:p w14:paraId="05A2E051"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Summary of conformity assessment with requirement on safety</w:t>
            </w:r>
          </w:p>
          <w:p w14:paraId="5484419E"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(MDD ER1).</w:t>
            </w:r>
          </w:p>
          <w:p w14:paraId="70D61B18"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Analysis whether there are special design features that pose special safety concerns (e.g. presence of medicinal, human or animal components) that where identified in the device risk management documentation and that required evaluation from a clinical perspective, and whether these have been adequately addressed.</w:t>
            </w:r>
          </w:p>
          <w:p w14:paraId="60DA599C" w14:textId="77777777" w:rsidR="00BC5129" w:rsidRDefault="00BC5129" w:rsidP="00BC5129">
            <w:pPr>
              <w:autoSpaceDE w:val="0"/>
              <w:autoSpaceDN w:val="0"/>
              <w:adjustRightInd w:val="0"/>
              <w:rPr>
                <w:rFonts w:ascii="Arial" w:hAnsi="Arial" w:cs="Arial"/>
                <w:sz w:val="22"/>
                <w:szCs w:val="22"/>
                <w:lang w:eastAsia="en-GB"/>
              </w:rPr>
            </w:pPr>
          </w:p>
          <w:p w14:paraId="33AC931C"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 xml:space="preserve">Whether the risks identified in the risk management documentation and literature have been adequately addressed. </w:t>
            </w:r>
          </w:p>
          <w:p w14:paraId="7E94600D" w14:textId="77777777" w:rsidR="00BC5129" w:rsidRDefault="00BC5129" w:rsidP="00BC5129">
            <w:pPr>
              <w:autoSpaceDE w:val="0"/>
              <w:autoSpaceDN w:val="0"/>
              <w:adjustRightInd w:val="0"/>
              <w:rPr>
                <w:rFonts w:ascii="Arial" w:hAnsi="Arial" w:cs="Arial"/>
                <w:sz w:val="22"/>
                <w:szCs w:val="22"/>
                <w:lang w:eastAsia="en-GB"/>
              </w:rPr>
            </w:pPr>
          </w:p>
          <w:p w14:paraId="1D35CC7C"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Whether all the hazards and other clinically relevant information (e.g. clinical precautions for reduction of risks, clinical management of risks) have been identified appropriately.</w:t>
            </w:r>
          </w:p>
          <w:p w14:paraId="33F26AF8" w14:textId="77777777" w:rsidR="00BC5129" w:rsidRDefault="00BC5129" w:rsidP="00BC5129">
            <w:pPr>
              <w:autoSpaceDE w:val="0"/>
              <w:autoSpaceDN w:val="0"/>
              <w:adjustRightInd w:val="0"/>
              <w:rPr>
                <w:rFonts w:ascii="Arial" w:hAnsi="Arial" w:cs="Arial"/>
                <w:sz w:val="22"/>
                <w:szCs w:val="22"/>
                <w:lang w:eastAsia="en-GB"/>
              </w:rPr>
            </w:pPr>
          </w:p>
          <w:p w14:paraId="75FE6F3A"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Whether the safety characteristics and intended purpose of the device requires training of the end-user or other precautions, if users foreseen are adequate, if training requirements and other precautions are described in the IFU.</w:t>
            </w:r>
          </w:p>
          <w:p w14:paraId="3CFDFAAF" w14:textId="77777777" w:rsidR="00BC5129" w:rsidRDefault="00BC5129" w:rsidP="00BC5129">
            <w:pPr>
              <w:autoSpaceDE w:val="0"/>
              <w:autoSpaceDN w:val="0"/>
              <w:adjustRightInd w:val="0"/>
              <w:rPr>
                <w:rFonts w:ascii="Arial" w:hAnsi="Arial" w:cs="Arial"/>
                <w:sz w:val="22"/>
                <w:szCs w:val="22"/>
                <w:lang w:eastAsia="en-GB"/>
              </w:rPr>
            </w:pPr>
          </w:p>
          <w:p w14:paraId="7686D3BA"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Whether there is full consistency between current knowledge/ the state of the art, the available clinical data, the information materials supplied by the manufacturer, and the risk management documentation for the device.</w:t>
            </w:r>
          </w:p>
        </w:tc>
      </w:tr>
      <w:tr w:rsidR="00BC5129" w14:paraId="62D2241C" w14:textId="77777777" w:rsidTr="00BC5129">
        <w:tc>
          <w:tcPr>
            <w:tcW w:w="2376" w:type="dxa"/>
          </w:tcPr>
          <w:p w14:paraId="104A510F"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4.6.2. Requirement</w:t>
            </w:r>
          </w:p>
          <w:p w14:paraId="0E145690"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on acceptable benefit/risk profile</w:t>
            </w:r>
          </w:p>
          <w:p w14:paraId="3D4988F0"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(MDD ER1)</w:t>
            </w:r>
          </w:p>
        </w:tc>
        <w:tc>
          <w:tcPr>
            <w:tcW w:w="7479" w:type="dxa"/>
          </w:tcPr>
          <w:p w14:paraId="4917229F"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See Section 10 and Appendix A7.2.</w:t>
            </w:r>
          </w:p>
          <w:p w14:paraId="179819E3"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Summary of conformity assessment with requirement on acceptable benefit/risk profile (MDD ER1).</w:t>
            </w:r>
          </w:p>
          <w:p w14:paraId="4125D110"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 xml:space="preserve">Summary of the total experience with the device, including estimated numbers and characteristics of patients exposed to the device in clinical investigations, PMCF, from other user experience, and in the market; duration of follow-up. Nature, extent/severity, probability/frequency, duration of benefits to the patients and of undesirable side-effects and other risks. For each aspect of the intended purpose, whether the </w:t>
            </w:r>
            <w:r>
              <w:rPr>
                <w:rFonts w:ascii="Arial" w:hAnsi="Arial" w:cs="Arial"/>
                <w:sz w:val="22"/>
                <w:szCs w:val="22"/>
                <w:lang w:eastAsia="en-GB"/>
              </w:rPr>
              <w:lastRenderedPageBreak/>
              <w:t>benefit/risk profile including its uncertainties or unanswered questions is compatible with a high level of protection of health and safety, corresponding justifications.</w:t>
            </w:r>
          </w:p>
        </w:tc>
      </w:tr>
      <w:tr w:rsidR="00BC5129" w14:paraId="58CD3C19" w14:textId="77777777" w:rsidTr="00BC5129">
        <w:tc>
          <w:tcPr>
            <w:tcW w:w="2376" w:type="dxa"/>
          </w:tcPr>
          <w:p w14:paraId="32C02316"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lastRenderedPageBreak/>
              <w:t>4.6.3. Requirement</w:t>
            </w:r>
          </w:p>
          <w:p w14:paraId="100EBF76"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On performance</w:t>
            </w:r>
          </w:p>
          <w:p w14:paraId="20D3DBC0"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(MDD ER3)</w:t>
            </w:r>
          </w:p>
        </w:tc>
        <w:tc>
          <w:tcPr>
            <w:tcW w:w="7479" w:type="dxa"/>
          </w:tcPr>
          <w:p w14:paraId="7AA20BF8"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See Section 10 and Appendix A7.3.</w:t>
            </w:r>
          </w:p>
          <w:p w14:paraId="35B22447"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 xml:space="preserve">Summary of conformity assessment with requirement on performance (MDD ER3). Description of clinical performance. For each intended performance, extent to which evaluation of benefits is possible based on available data, limitations of the data, description of gaps, uncertainties or unanswered questions, and assumptions. </w:t>
            </w:r>
          </w:p>
          <w:p w14:paraId="0E2682F3" w14:textId="77777777" w:rsidR="00BC5129" w:rsidRDefault="00BC5129" w:rsidP="00BC5129">
            <w:pPr>
              <w:autoSpaceDE w:val="0"/>
              <w:autoSpaceDN w:val="0"/>
              <w:adjustRightInd w:val="0"/>
              <w:rPr>
                <w:rFonts w:ascii="Arial" w:hAnsi="Arial" w:cs="Arial"/>
                <w:sz w:val="22"/>
                <w:szCs w:val="22"/>
                <w:lang w:eastAsia="en-GB"/>
              </w:rPr>
            </w:pPr>
          </w:p>
          <w:p w14:paraId="767A5EDE"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 xml:space="preserve">Whether available data allows adequate evaluation of performance, limitations of the data, gaps, uncertainties or unanswered questions. </w:t>
            </w:r>
          </w:p>
          <w:p w14:paraId="4F966C80"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Whether there is sufficient clinical evidence for every intended performance.</w:t>
            </w:r>
          </w:p>
        </w:tc>
      </w:tr>
      <w:tr w:rsidR="00BC5129" w14:paraId="4F6CB995" w14:textId="77777777" w:rsidTr="00BC5129">
        <w:tc>
          <w:tcPr>
            <w:tcW w:w="2376" w:type="dxa"/>
          </w:tcPr>
          <w:p w14:paraId="54875D81"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4.6.4. Requirement</w:t>
            </w:r>
          </w:p>
          <w:p w14:paraId="681AF035"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On acceptability of</w:t>
            </w:r>
          </w:p>
          <w:p w14:paraId="6C7E12FE"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side-effects</w:t>
            </w:r>
          </w:p>
          <w:p w14:paraId="3BAB9023"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(MDD ER6)</w:t>
            </w:r>
          </w:p>
        </w:tc>
        <w:tc>
          <w:tcPr>
            <w:tcW w:w="7479" w:type="dxa"/>
          </w:tcPr>
          <w:p w14:paraId="3FC55DEA"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See Section 10 and Appendix A7.4.</w:t>
            </w:r>
          </w:p>
          <w:p w14:paraId="11B0B3A0" w14:textId="77777777" w:rsidR="00BC5129" w:rsidRDefault="00BC5129" w:rsidP="00BC5129">
            <w:pPr>
              <w:autoSpaceDE w:val="0"/>
              <w:autoSpaceDN w:val="0"/>
              <w:adjustRightInd w:val="0"/>
              <w:rPr>
                <w:rFonts w:ascii="Arial" w:hAnsi="Arial" w:cs="Arial"/>
                <w:sz w:val="22"/>
                <w:szCs w:val="22"/>
                <w:lang w:eastAsia="en-GB"/>
              </w:rPr>
            </w:pPr>
            <w:r>
              <w:rPr>
                <w:rFonts w:ascii="Arial" w:hAnsi="Arial" w:cs="Arial"/>
                <w:sz w:val="22"/>
                <w:szCs w:val="22"/>
                <w:lang w:eastAsia="en-GB"/>
              </w:rPr>
              <w:t>Summary of conformity assessment with requirement on acceptability of undesirable side-effects (MDD ER6). Whether the data available is of sufficient amount and quality for the detection of undesirable side-effects and their frequency, limitations of the data, description of gaps,</w:t>
            </w:r>
            <w:r w:rsidR="000C2050">
              <w:rPr>
                <w:rFonts w:ascii="Arial" w:hAnsi="Arial" w:cs="Arial"/>
                <w:sz w:val="22"/>
                <w:szCs w:val="22"/>
                <w:lang w:eastAsia="en-GB"/>
              </w:rPr>
              <w:t xml:space="preserve"> </w:t>
            </w:r>
            <w:r>
              <w:rPr>
                <w:rFonts w:ascii="Arial" w:hAnsi="Arial" w:cs="Arial"/>
                <w:sz w:val="22"/>
                <w:szCs w:val="22"/>
                <w:lang w:eastAsia="en-GB"/>
              </w:rPr>
              <w:t>uncertainties or unanswered questions, and assumptions.</w:t>
            </w:r>
          </w:p>
          <w:p w14:paraId="42E7BDE4" w14:textId="77777777" w:rsidR="00BC5129" w:rsidRDefault="00BC5129" w:rsidP="000C2050">
            <w:pPr>
              <w:autoSpaceDE w:val="0"/>
              <w:autoSpaceDN w:val="0"/>
              <w:adjustRightInd w:val="0"/>
              <w:rPr>
                <w:rFonts w:ascii="Arial" w:hAnsi="Arial" w:cs="Arial"/>
                <w:sz w:val="22"/>
                <w:szCs w:val="22"/>
                <w:lang w:eastAsia="en-GB"/>
              </w:rPr>
            </w:pPr>
            <w:r>
              <w:rPr>
                <w:rFonts w:ascii="Arial" w:hAnsi="Arial" w:cs="Arial"/>
                <w:sz w:val="22"/>
                <w:szCs w:val="22"/>
                <w:lang w:eastAsia="en-GB"/>
              </w:rPr>
              <w:t>Whether the undesirable side-effects are acceptable and</w:t>
            </w:r>
            <w:r w:rsidR="000C2050">
              <w:rPr>
                <w:rFonts w:ascii="Arial" w:hAnsi="Arial" w:cs="Arial"/>
                <w:sz w:val="22"/>
                <w:szCs w:val="22"/>
                <w:lang w:eastAsia="en-GB"/>
              </w:rPr>
              <w:t xml:space="preserve"> </w:t>
            </w:r>
            <w:r>
              <w:rPr>
                <w:rFonts w:ascii="Arial" w:hAnsi="Arial" w:cs="Arial"/>
                <w:sz w:val="22"/>
                <w:szCs w:val="22"/>
                <w:lang w:eastAsia="en-GB"/>
              </w:rPr>
              <w:t>corresponding justifications.</w:t>
            </w:r>
          </w:p>
        </w:tc>
      </w:tr>
    </w:tbl>
    <w:p w14:paraId="1918563C" w14:textId="77777777" w:rsidR="000C2050" w:rsidRDefault="000C2050" w:rsidP="00B77D75">
      <w:pPr>
        <w:autoSpaceDE w:val="0"/>
        <w:autoSpaceDN w:val="0"/>
        <w:adjustRightInd w:val="0"/>
        <w:rPr>
          <w:rFonts w:ascii="Arial" w:hAnsi="Arial" w:cs="Arial"/>
          <w:sz w:val="24"/>
          <w:szCs w:val="24"/>
        </w:rPr>
      </w:pPr>
    </w:p>
    <w:p w14:paraId="55B0EBC0" w14:textId="77777777" w:rsidR="00B77D75" w:rsidRDefault="000C2050" w:rsidP="000C2050">
      <w:pPr>
        <w:numPr>
          <w:ilvl w:val="0"/>
          <w:numId w:val="17"/>
        </w:numPr>
        <w:autoSpaceDE w:val="0"/>
        <w:autoSpaceDN w:val="0"/>
        <w:adjustRightInd w:val="0"/>
        <w:rPr>
          <w:rFonts w:ascii="Arial" w:hAnsi="Arial" w:cs="Arial"/>
          <w:sz w:val="24"/>
          <w:szCs w:val="24"/>
        </w:rPr>
      </w:pPr>
      <w:r>
        <w:rPr>
          <w:rFonts w:ascii="Arial" w:hAnsi="Arial" w:cs="Arial"/>
          <w:sz w:val="24"/>
          <w:szCs w:val="24"/>
        </w:rPr>
        <w:br w:type="page"/>
      </w:r>
      <w:r>
        <w:rPr>
          <w:rFonts w:ascii="Arial" w:hAnsi="Arial" w:cs="Arial"/>
          <w:sz w:val="24"/>
          <w:szCs w:val="24"/>
        </w:rPr>
        <w:lastRenderedPageBreak/>
        <w:t>Conclusions</w:t>
      </w:r>
    </w:p>
    <w:p w14:paraId="7F51082D" w14:textId="77777777" w:rsidR="000C2050" w:rsidRDefault="000C2050" w:rsidP="000C2050">
      <w:pPr>
        <w:autoSpaceDE w:val="0"/>
        <w:autoSpaceDN w:val="0"/>
        <w:adjustRightInd w:val="0"/>
        <w:rPr>
          <w:rFonts w:ascii="Arial" w:hAnsi="Arial" w:cs="Arial"/>
          <w:sz w:val="24"/>
          <w:szCs w:val="24"/>
        </w:rPr>
      </w:pPr>
    </w:p>
    <w:p w14:paraId="62B3A7F9" w14:textId="77777777" w:rsidR="000C2050" w:rsidRDefault="000C2050" w:rsidP="000C2050">
      <w:pPr>
        <w:autoSpaceDE w:val="0"/>
        <w:autoSpaceDN w:val="0"/>
        <w:adjustRightInd w:val="0"/>
        <w:rPr>
          <w:rFonts w:ascii="Arial" w:hAnsi="Arial" w:cs="Arial"/>
          <w:sz w:val="22"/>
          <w:szCs w:val="22"/>
          <w:lang w:eastAsia="en-GB"/>
        </w:rPr>
      </w:pPr>
      <w:r>
        <w:rPr>
          <w:rFonts w:ascii="Arial" w:hAnsi="Arial" w:cs="Arial"/>
          <w:sz w:val="22"/>
          <w:szCs w:val="22"/>
          <w:lang w:eastAsia="en-GB"/>
        </w:rPr>
        <w:t>See Section 11.</w:t>
      </w:r>
    </w:p>
    <w:p w14:paraId="213FDE97" w14:textId="77777777" w:rsidR="000C2050" w:rsidRDefault="000C2050" w:rsidP="000C2050">
      <w:pPr>
        <w:autoSpaceDE w:val="0"/>
        <w:autoSpaceDN w:val="0"/>
        <w:adjustRightInd w:val="0"/>
        <w:rPr>
          <w:rFonts w:ascii="Arial" w:hAnsi="Arial" w:cs="Arial"/>
          <w:sz w:val="22"/>
          <w:szCs w:val="22"/>
          <w:lang w:eastAsia="en-GB"/>
        </w:rPr>
      </w:pPr>
      <w:r>
        <w:rPr>
          <w:rFonts w:ascii="Arial" w:hAnsi="Arial" w:cs="Arial"/>
          <w:sz w:val="22"/>
          <w:szCs w:val="22"/>
          <w:lang w:eastAsia="en-GB"/>
        </w:rPr>
        <w:t>Clear statement concerning compliance to Essential requirements.</w:t>
      </w:r>
    </w:p>
    <w:p w14:paraId="2A4B063F" w14:textId="77777777" w:rsidR="000C2050" w:rsidRDefault="000C2050" w:rsidP="000C2050">
      <w:pPr>
        <w:autoSpaceDE w:val="0"/>
        <w:autoSpaceDN w:val="0"/>
        <w:adjustRightInd w:val="0"/>
        <w:rPr>
          <w:rFonts w:ascii="Arial" w:hAnsi="Arial" w:cs="Arial"/>
          <w:sz w:val="22"/>
          <w:szCs w:val="22"/>
          <w:lang w:eastAsia="en-GB"/>
        </w:rPr>
      </w:pPr>
    </w:p>
    <w:p w14:paraId="1B3B6BFE" w14:textId="77777777" w:rsidR="000C2050" w:rsidRDefault="000C2050" w:rsidP="000C2050">
      <w:pPr>
        <w:autoSpaceDE w:val="0"/>
        <w:autoSpaceDN w:val="0"/>
        <w:adjustRightInd w:val="0"/>
        <w:rPr>
          <w:rFonts w:ascii="Arial" w:hAnsi="Arial" w:cs="Arial"/>
          <w:sz w:val="22"/>
          <w:szCs w:val="22"/>
          <w:lang w:eastAsia="en-GB"/>
        </w:rPr>
      </w:pPr>
      <w:r>
        <w:rPr>
          <w:rFonts w:ascii="Arial" w:hAnsi="Arial" w:cs="Arial"/>
          <w:sz w:val="22"/>
          <w:szCs w:val="22"/>
          <w:lang w:eastAsia="en-GB"/>
        </w:rPr>
        <w:t>Acceptability of the benefit/risk profile according to current knowledge/ the state of the art in the medical fields concerned and according to available medical alternatives.</w:t>
      </w:r>
    </w:p>
    <w:p w14:paraId="51AA9F3A" w14:textId="77777777" w:rsidR="000C2050" w:rsidRDefault="000C2050" w:rsidP="000C2050">
      <w:pPr>
        <w:autoSpaceDE w:val="0"/>
        <w:autoSpaceDN w:val="0"/>
        <w:adjustRightInd w:val="0"/>
        <w:rPr>
          <w:rFonts w:ascii="Arial" w:hAnsi="Arial" w:cs="Arial"/>
          <w:sz w:val="22"/>
          <w:szCs w:val="22"/>
          <w:lang w:eastAsia="en-GB"/>
        </w:rPr>
      </w:pPr>
    </w:p>
    <w:p w14:paraId="19AB5781" w14:textId="77777777" w:rsidR="000C2050" w:rsidRDefault="000C2050" w:rsidP="000C2050">
      <w:pPr>
        <w:autoSpaceDE w:val="0"/>
        <w:autoSpaceDN w:val="0"/>
        <w:adjustRightInd w:val="0"/>
        <w:rPr>
          <w:rFonts w:ascii="Arial" w:hAnsi="Arial" w:cs="Arial"/>
          <w:sz w:val="22"/>
          <w:szCs w:val="22"/>
          <w:lang w:eastAsia="en-GB"/>
        </w:rPr>
      </w:pPr>
      <w:r>
        <w:rPr>
          <w:rFonts w:ascii="Arial" w:hAnsi="Arial" w:cs="Arial"/>
          <w:sz w:val="22"/>
          <w:szCs w:val="22"/>
          <w:lang w:eastAsia="en-GB"/>
        </w:rPr>
        <w:t>Adequacy of the information materials supplied by the manufacturer, whether the intended purpose and risk reduction measures are adequate; discrepancies.</w:t>
      </w:r>
    </w:p>
    <w:p w14:paraId="5D48A4C3" w14:textId="77777777" w:rsidR="000C2050" w:rsidRDefault="000C2050" w:rsidP="000C2050">
      <w:pPr>
        <w:autoSpaceDE w:val="0"/>
        <w:autoSpaceDN w:val="0"/>
        <w:adjustRightInd w:val="0"/>
        <w:rPr>
          <w:rFonts w:ascii="Arial" w:hAnsi="Arial" w:cs="Arial"/>
          <w:sz w:val="22"/>
          <w:szCs w:val="22"/>
          <w:lang w:eastAsia="en-GB"/>
        </w:rPr>
      </w:pPr>
      <w:r>
        <w:rPr>
          <w:rFonts w:ascii="Arial" w:hAnsi="Arial" w:cs="Arial"/>
          <w:sz w:val="22"/>
          <w:szCs w:val="22"/>
          <w:lang w:eastAsia="en-GB"/>
        </w:rPr>
        <w:t>Suitability of the device, including its IFU, for the intended users and usability aspects; discrepancies.</w:t>
      </w:r>
    </w:p>
    <w:p w14:paraId="46E5AFD2" w14:textId="77777777" w:rsidR="000C2050" w:rsidRDefault="000C2050" w:rsidP="000C2050">
      <w:pPr>
        <w:autoSpaceDE w:val="0"/>
        <w:autoSpaceDN w:val="0"/>
        <w:adjustRightInd w:val="0"/>
        <w:rPr>
          <w:rFonts w:ascii="Arial" w:hAnsi="Arial" w:cs="Arial"/>
          <w:sz w:val="22"/>
          <w:szCs w:val="22"/>
          <w:lang w:eastAsia="en-GB"/>
        </w:rPr>
      </w:pPr>
    </w:p>
    <w:p w14:paraId="7496E31A" w14:textId="77777777" w:rsidR="000C2050" w:rsidRDefault="000C2050" w:rsidP="000C2050">
      <w:pPr>
        <w:autoSpaceDE w:val="0"/>
        <w:autoSpaceDN w:val="0"/>
        <w:adjustRightInd w:val="0"/>
        <w:rPr>
          <w:rFonts w:ascii="Arial" w:hAnsi="Arial" w:cs="Arial"/>
          <w:sz w:val="22"/>
          <w:szCs w:val="22"/>
          <w:lang w:eastAsia="en-GB"/>
        </w:rPr>
      </w:pPr>
      <w:r>
        <w:rPr>
          <w:rFonts w:ascii="Arial" w:hAnsi="Arial" w:cs="Arial"/>
          <w:sz w:val="22"/>
          <w:szCs w:val="22"/>
          <w:lang w:eastAsia="en-GB"/>
        </w:rPr>
        <w:t>Adequacy of claims foreseen by the manufacturer; discrepancies.</w:t>
      </w:r>
    </w:p>
    <w:p w14:paraId="5B935827" w14:textId="77777777" w:rsidR="000C2050" w:rsidRDefault="000C2050" w:rsidP="000C2050">
      <w:pPr>
        <w:autoSpaceDE w:val="0"/>
        <w:autoSpaceDN w:val="0"/>
        <w:adjustRightInd w:val="0"/>
        <w:rPr>
          <w:rFonts w:ascii="Arial" w:hAnsi="Arial" w:cs="Arial"/>
          <w:sz w:val="22"/>
          <w:szCs w:val="22"/>
          <w:lang w:eastAsia="en-GB"/>
        </w:rPr>
      </w:pPr>
    </w:p>
    <w:p w14:paraId="3EA9A5D0" w14:textId="77777777" w:rsidR="000C2050" w:rsidRDefault="000C2050" w:rsidP="000C2050">
      <w:pPr>
        <w:autoSpaceDE w:val="0"/>
        <w:autoSpaceDN w:val="0"/>
        <w:adjustRightInd w:val="0"/>
        <w:rPr>
          <w:rFonts w:ascii="Arial" w:hAnsi="Arial" w:cs="Arial"/>
          <w:sz w:val="22"/>
          <w:szCs w:val="22"/>
          <w:lang w:eastAsia="en-GB"/>
        </w:rPr>
      </w:pPr>
      <w:r>
        <w:rPr>
          <w:rFonts w:ascii="Arial" w:hAnsi="Arial" w:cs="Arial"/>
          <w:sz w:val="22"/>
          <w:szCs w:val="22"/>
          <w:lang w:eastAsia="en-GB"/>
        </w:rPr>
        <w:t>If there is consistency between the clinical data, the information materials supplied by the manufacturer, the risk management documentation for the device under evaluation; discrepancies.</w:t>
      </w:r>
    </w:p>
    <w:p w14:paraId="0D4AE7A5" w14:textId="77777777" w:rsidR="000C2050" w:rsidRDefault="000C2050" w:rsidP="000C2050">
      <w:pPr>
        <w:autoSpaceDE w:val="0"/>
        <w:autoSpaceDN w:val="0"/>
        <w:adjustRightInd w:val="0"/>
        <w:rPr>
          <w:rFonts w:ascii="Arial" w:hAnsi="Arial" w:cs="Arial"/>
          <w:sz w:val="22"/>
          <w:szCs w:val="22"/>
          <w:lang w:eastAsia="en-GB"/>
        </w:rPr>
      </w:pPr>
    </w:p>
    <w:p w14:paraId="0DA55892" w14:textId="77777777" w:rsidR="000C2050" w:rsidRDefault="000C2050" w:rsidP="000C2050">
      <w:pPr>
        <w:autoSpaceDE w:val="0"/>
        <w:autoSpaceDN w:val="0"/>
        <w:adjustRightInd w:val="0"/>
        <w:rPr>
          <w:rFonts w:ascii="Arial" w:hAnsi="Arial" w:cs="Arial"/>
          <w:sz w:val="22"/>
          <w:szCs w:val="22"/>
          <w:lang w:eastAsia="en-GB"/>
        </w:rPr>
      </w:pPr>
      <w:r>
        <w:rPr>
          <w:rFonts w:ascii="Arial" w:hAnsi="Arial" w:cs="Arial"/>
          <w:sz w:val="22"/>
          <w:szCs w:val="22"/>
          <w:lang w:eastAsia="en-GB"/>
        </w:rPr>
        <w:t xml:space="preserve">Whether there is consistency between these documents and the current knowledge/ the state of the art; discrepancies. </w:t>
      </w:r>
    </w:p>
    <w:p w14:paraId="1B439249" w14:textId="77777777" w:rsidR="000C2050" w:rsidRDefault="000C2050" w:rsidP="000C2050">
      <w:pPr>
        <w:autoSpaceDE w:val="0"/>
        <w:autoSpaceDN w:val="0"/>
        <w:adjustRightInd w:val="0"/>
        <w:rPr>
          <w:rFonts w:ascii="Arial" w:hAnsi="Arial" w:cs="Arial"/>
          <w:sz w:val="22"/>
          <w:szCs w:val="22"/>
          <w:lang w:eastAsia="en-GB"/>
        </w:rPr>
      </w:pPr>
    </w:p>
    <w:p w14:paraId="0A4FCBAC" w14:textId="77777777" w:rsidR="000C2050" w:rsidRDefault="000C2050" w:rsidP="000C2050">
      <w:pPr>
        <w:autoSpaceDE w:val="0"/>
        <w:autoSpaceDN w:val="0"/>
        <w:adjustRightInd w:val="0"/>
        <w:rPr>
          <w:rFonts w:ascii="Arial" w:hAnsi="Arial" w:cs="Arial"/>
          <w:sz w:val="22"/>
          <w:szCs w:val="22"/>
          <w:lang w:eastAsia="en-GB"/>
        </w:rPr>
      </w:pPr>
      <w:r>
        <w:rPr>
          <w:rFonts w:ascii="Arial" w:hAnsi="Arial" w:cs="Arial"/>
          <w:sz w:val="22"/>
          <w:szCs w:val="22"/>
          <w:lang w:eastAsia="en-GB"/>
        </w:rPr>
        <w:t>Description of residual risks and uncertainties or unanswered questions, whether these are acceptable for CE-marking, how these should be followed during PMS (uncertainties regarding medium- and long term performance, safety under wide-spread use, residual risks such as undesirable side-effects and complications occurring at rates below detection possibilities of currently available clinical data, others). Whether these are already being addressed in ongoing PMS activities, e.g. in currently ongoing PMCF studies. Whether new or additional PMS activities, including PMCF studies, should be foreseen.</w:t>
      </w:r>
    </w:p>
    <w:p w14:paraId="32452E19" w14:textId="77777777" w:rsidR="000C2050" w:rsidRPr="000C2050" w:rsidRDefault="000C2050" w:rsidP="000C2050">
      <w:pPr>
        <w:numPr>
          <w:ilvl w:val="0"/>
          <w:numId w:val="17"/>
        </w:numPr>
        <w:autoSpaceDE w:val="0"/>
        <w:autoSpaceDN w:val="0"/>
        <w:adjustRightInd w:val="0"/>
        <w:rPr>
          <w:rFonts w:ascii="Arial" w:hAnsi="Arial" w:cs="Arial"/>
          <w:sz w:val="24"/>
          <w:szCs w:val="24"/>
        </w:rPr>
      </w:pPr>
      <w:r>
        <w:rPr>
          <w:rFonts w:ascii="Arial" w:hAnsi="Arial" w:cs="Arial"/>
          <w:sz w:val="22"/>
          <w:szCs w:val="22"/>
          <w:lang w:eastAsia="en-GB"/>
        </w:rPr>
        <w:br w:type="page"/>
      </w:r>
      <w:r>
        <w:rPr>
          <w:rFonts w:ascii="Arial" w:hAnsi="Arial" w:cs="Arial"/>
          <w:sz w:val="22"/>
          <w:szCs w:val="22"/>
          <w:lang w:eastAsia="en-GB"/>
        </w:rPr>
        <w:lastRenderedPageBreak/>
        <w:t>Date of the next clinical evaluation</w:t>
      </w:r>
    </w:p>
    <w:p w14:paraId="230639CB" w14:textId="77777777" w:rsidR="000C2050" w:rsidRDefault="000C2050" w:rsidP="000C2050">
      <w:pPr>
        <w:autoSpaceDE w:val="0"/>
        <w:autoSpaceDN w:val="0"/>
        <w:adjustRightInd w:val="0"/>
        <w:rPr>
          <w:rFonts w:ascii="Arial" w:hAnsi="Arial" w:cs="Arial"/>
          <w:sz w:val="22"/>
          <w:szCs w:val="22"/>
          <w:lang w:eastAsia="en-GB"/>
        </w:rPr>
      </w:pPr>
    </w:p>
    <w:p w14:paraId="40E3E9E0" w14:textId="77777777" w:rsidR="000C2050" w:rsidRDefault="000C2050" w:rsidP="000C2050">
      <w:pPr>
        <w:autoSpaceDE w:val="0"/>
        <w:autoSpaceDN w:val="0"/>
        <w:adjustRightInd w:val="0"/>
        <w:rPr>
          <w:rFonts w:ascii="Arial" w:hAnsi="Arial" w:cs="Arial"/>
          <w:sz w:val="22"/>
          <w:szCs w:val="22"/>
          <w:lang w:eastAsia="en-GB"/>
        </w:rPr>
      </w:pPr>
    </w:p>
    <w:p w14:paraId="02901B02" w14:textId="77777777" w:rsidR="000C2050" w:rsidRDefault="000C2050" w:rsidP="000C2050">
      <w:pPr>
        <w:autoSpaceDE w:val="0"/>
        <w:autoSpaceDN w:val="0"/>
        <w:adjustRightInd w:val="0"/>
        <w:rPr>
          <w:rFonts w:ascii="Arial" w:hAnsi="Arial" w:cs="Arial"/>
          <w:sz w:val="22"/>
          <w:szCs w:val="22"/>
          <w:lang w:eastAsia="en-GB"/>
        </w:rPr>
      </w:pPr>
    </w:p>
    <w:p w14:paraId="6D68CD07" w14:textId="77777777" w:rsidR="000C2050" w:rsidRDefault="000C2050" w:rsidP="000C2050">
      <w:pPr>
        <w:autoSpaceDE w:val="0"/>
        <w:autoSpaceDN w:val="0"/>
        <w:adjustRightInd w:val="0"/>
        <w:rPr>
          <w:rFonts w:ascii="Arial" w:hAnsi="Arial" w:cs="Arial"/>
          <w:sz w:val="22"/>
          <w:szCs w:val="22"/>
          <w:lang w:eastAsia="en-GB"/>
        </w:rPr>
      </w:pPr>
    </w:p>
    <w:p w14:paraId="688E7350" w14:textId="77777777" w:rsidR="000C2050" w:rsidRPr="000C2050" w:rsidRDefault="000C2050" w:rsidP="000C2050">
      <w:pPr>
        <w:numPr>
          <w:ilvl w:val="0"/>
          <w:numId w:val="17"/>
        </w:numPr>
        <w:autoSpaceDE w:val="0"/>
        <w:autoSpaceDN w:val="0"/>
        <w:adjustRightInd w:val="0"/>
        <w:rPr>
          <w:rFonts w:ascii="Arial" w:hAnsi="Arial" w:cs="Arial"/>
          <w:sz w:val="24"/>
          <w:szCs w:val="24"/>
        </w:rPr>
      </w:pPr>
      <w:r>
        <w:rPr>
          <w:rFonts w:ascii="Arial" w:hAnsi="Arial" w:cs="Arial"/>
          <w:sz w:val="22"/>
          <w:szCs w:val="22"/>
          <w:lang w:eastAsia="en-GB"/>
        </w:rPr>
        <w:t>Dates and signatures</w:t>
      </w:r>
    </w:p>
    <w:p w14:paraId="3BEAB8E0" w14:textId="77777777" w:rsidR="000C2050" w:rsidRDefault="000C2050" w:rsidP="000C2050">
      <w:pPr>
        <w:autoSpaceDE w:val="0"/>
        <w:autoSpaceDN w:val="0"/>
        <w:adjustRightInd w:val="0"/>
        <w:ind w:left="360"/>
        <w:rPr>
          <w:rFonts w:ascii="Arial" w:hAnsi="Arial" w:cs="Arial"/>
          <w:sz w:val="24"/>
          <w:szCs w:val="24"/>
        </w:rPr>
      </w:pPr>
    </w:p>
    <w:p w14:paraId="36C34A09" w14:textId="77777777" w:rsidR="000C2050" w:rsidRPr="000C2050" w:rsidRDefault="000C2050" w:rsidP="000C2050">
      <w:pPr>
        <w:autoSpaceDE w:val="0"/>
        <w:autoSpaceDN w:val="0"/>
        <w:adjustRightInd w:val="0"/>
        <w:ind w:left="360"/>
        <w:rPr>
          <w:rFonts w:ascii="Arial" w:hAnsi="Arial" w:cs="Arial"/>
          <w:sz w:val="22"/>
          <w:szCs w:val="24"/>
        </w:rPr>
      </w:pPr>
      <w:r w:rsidRPr="000C2050">
        <w:rPr>
          <w:rFonts w:ascii="Arial" w:hAnsi="Arial" w:cs="Arial"/>
          <w:sz w:val="22"/>
          <w:szCs w:val="24"/>
        </w:rPr>
        <w:t xml:space="preserve">We </w:t>
      </w:r>
      <w:r>
        <w:rPr>
          <w:rFonts w:ascii="Arial" w:hAnsi="Arial" w:cs="Arial"/>
          <w:sz w:val="22"/>
          <w:szCs w:val="24"/>
        </w:rPr>
        <w:t>confirm and agree</w:t>
      </w:r>
      <w:r w:rsidRPr="000C2050">
        <w:rPr>
          <w:rFonts w:ascii="Arial" w:hAnsi="Arial" w:cs="Arial"/>
          <w:sz w:val="22"/>
          <w:szCs w:val="24"/>
        </w:rPr>
        <w:t xml:space="preserve"> that </w:t>
      </w:r>
      <w:r>
        <w:rPr>
          <w:rFonts w:ascii="Arial" w:hAnsi="Arial" w:cs="Arial"/>
          <w:sz w:val="22"/>
          <w:szCs w:val="24"/>
        </w:rPr>
        <w:t>th</w:t>
      </w:r>
      <w:r w:rsidRPr="000C2050">
        <w:rPr>
          <w:rFonts w:ascii="Arial" w:hAnsi="Arial" w:cs="Arial"/>
          <w:sz w:val="22"/>
          <w:szCs w:val="24"/>
        </w:rPr>
        <w:t>is clinical evaluation has been completed to the best of our knowledge taking into account the state of the art and current clinical information</w:t>
      </w:r>
      <w:r>
        <w:rPr>
          <w:rFonts w:ascii="Arial" w:hAnsi="Arial" w:cs="Arial"/>
          <w:sz w:val="22"/>
          <w:szCs w:val="24"/>
        </w:rPr>
        <w:t xml:space="preserve">. </w:t>
      </w:r>
    </w:p>
    <w:p w14:paraId="7CFBFAE1" w14:textId="77777777" w:rsidR="000C2050" w:rsidRDefault="000C2050" w:rsidP="000C2050">
      <w:pPr>
        <w:autoSpaceDE w:val="0"/>
        <w:autoSpaceDN w:val="0"/>
        <w:adjustRightInd w:val="0"/>
        <w:ind w:left="360"/>
        <w:rPr>
          <w:rFonts w:ascii="Arial" w:hAnsi="Arial" w:cs="Arial"/>
          <w:sz w:val="22"/>
          <w:szCs w:val="22"/>
          <w:lang w:eastAsia="en-GB"/>
        </w:rPr>
      </w:pPr>
    </w:p>
    <w:p w14:paraId="69D4921B" w14:textId="77777777" w:rsidR="000C2050" w:rsidRPr="000C2050" w:rsidRDefault="000C2050" w:rsidP="000C2050">
      <w:pPr>
        <w:autoSpaceDE w:val="0"/>
        <w:autoSpaceDN w:val="0"/>
        <w:adjustRightInd w:val="0"/>
        <w:ind w:left="360"/>
        <w:rPr>
          <w:rFonts w:ascii="Arial" w:hAnsi="Arial" w:cs="Arial"/>
          <w:sz w:val="24"/>
          <w:szCs w:val="24"/>
        </w:rPr>
      </w:pPr>
    </w:p>
    <w:tbl>
      <w:tblPr>
        <w:tblStyle w:val="a9"/>
        <w:tblW w:w="949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3155"/>
        <w:gridCol w:w="3155"/>
      </w:tblGrid>
      <w:tr w:rsidR="000C2050" w14:paraId="2B7496C0" w14:textId="77777777" w:rsidTr="000C2050">
        <w:trPr>
          <w:trHeight w:val="126"/>
        </w:trPr>
        <w:tc>
          <w:tcPr>
            <w:tcW w:w="3185" w:type="dxa"/>
          </w:tcPr>
          <w:p w14:paraId="1AF60621" w14:textId="77777777" w:rsidR="000C2050" w:rsidRDefault="000C2050" w:rsidP="000C2050">
            <w:pPr>
              <w:autoSpaceDE w:val="0"/>
              <w:autoSpaceDN w:val="0"/>
              <w:adjustRightInd w:val="0"/>
              <w:rPr>
                <w:rFonts w:ascii="Arial" w:hAnsi="Arial" w:cs="Arial"/>
                <w:sz w:val="16"/>
                <w:szCs w:val="24"/>
              </w:rPr>
            </w:pPr>
            <w:r>
              <w:rPr>
                <w:rFonts w:ascii="Arial" w:hAnsi="Arial" w:cs="Arial"/>
                <w:sz w:val="16"/>
                <w:szCs w:val="24"/>
              </w:rPr>
              <w:t>Evaluator 1</w:t>
            </w:r>
          </w:p>
        </w:tc>
        <w:tc>
          <w:tcPr>
            <w:tcW w:w="3155" w:type="dxa"/>
          </w:tcPr>
          <w:p w14:paraId="6B55DE2D" w14:textId="77777777" w:rsidR="000C2050" w:rsidRDefault="000C2050" w:rsidP="000C2050">
            <w:pPr>
              <w:autoSpaceDE w:val="0"/>
              <w:autoSpaceDN w:val="0"/>
              <w:adjustRightInd w:val="0"/>
              <w:rPr>
                <w:rFonts w:ascii="Arial" w:hAnsi="Arial" w:cs="Arial"/>
                <w:sz w:val="16"/>
                <w:szCs w:val="24"/>
              </w:rPr>
            </w:pPr>
            <w:r>
              <w:rPr>
                <w:rFonts w:ascii="Arial" w:hAnsi="Arial" w:cs="Arial"/>
                <w:sz w:val="16"/>
                <w:szCs w:val="24"/>
              </w:rPr>
              <w:t>Evaluator 2</w:t>
            </w:r>
          </w:p>
        </w:tc>
        <w:tc>
          <w:tcPr>
            <w:tcW w:w="3155" w:type="dxa"/>
          </w:tcPr>
          <w:p w14:paraId="58395B68" w14:textId="77777777" w:rsidR="000C2050" w:rsidRDefault="000C2050" w:rsidP="000C2050">
            <w:pPr>
              <w:autoSpaceDE w:val="0"/>
              <w:autoSpaceDN w:val="0"/>
              <w:adjustRightInd w:val="0"/>
              <w:rPr>
                <w:rFonts w:ascii="Arial" w:hAnsi="Arial" w:cs="Arial"/>
                <w:sz w:val="16"/>
                <w:szCs w:val="24"/>
              </w:rPr>
            </w:pPr>
            <w:r>
              <w:rPr>
                <w:rFonts w:ascii="Arial" w:hAnsi="Arial" w:cs="Arial"/>
                <w:sz w:val="16"/>
                <w:szCs w:val="24"/>
              </w:rPr>
              <w:t>Evaluator 3</w:t>
            </w:r>
          </w:p>
        </w:tc>
      </w:tr>
      <w:tr w:rsidR="000C2050" w14:paraId="5B108C52" w14:textId="77777777" w:rsidTr="000C2050">
        <w:trPr>
          <w:trHeight w:val="1415"/>
        </w:trPr>
        <w:tc>
          <w:tcPr>
            <w:tcW w:w="3185" w:type="dxa"/>
          </w:tcPr>
          <w:p w14:paraId="32C801CB" w14:textId="77777777" w:rsidR="000C2050" w:rsidRPr="000C2050" w:rsidRDefault="000C2050" w:rsidP="000C2050">
            <w:pPr>
              <w:autoSpaceDE w:val="0"/>
              <w:autoSpaceDN w:val="0"/>
              <w:adjustRightInd w:val="0"/>
              <w:rPr>
                <w:rFonts w:ascii="Arial" w:hAnsi="Arial" w:cs="Arial"/>
                <w:sz w:val="16"/>
                <w:szCs w:val="24"/>
              </w:rPr>
            </w:pPr>
            <w:r>
              <w:rPr>
                <w:rFonts w:ascii="Arial" w:hAnsi="Arial" w:cs="Arial"/>
                <w:sz w:val="16"/>
                <w:szCs w:val="24"/>
              </w:rPr>
              <w:t>Signed</w:t>
            </w:r>
          </w:p>
        </w:tc>
        <w:tc>
          <w:tcPr>
            <w:tcW w:w="3155" w:type="dxa"/>
          </w:tcPr>
          <w:p w14:paraId="3DF98B82" w14:textId="77777777" w:rsidR="000C2050" w:rsidRPr="000C2050" w:rsidRDefault="000C2050" w:rsidP="000C2050">
            <w:pPr>
              <w:autoSpaceDE w:val="0"/>
              <w:autoSpaceDN w:val="0"/>
              <w:adjustRightInd w:val="0"/>
              <w:rPr>
                <w:rFonts w:ascii="Arial" w:hAnsi="Arial" w:cs="Arial"/>
                <w:sz w:val="16"/>
                <w:szCs w:val="24"/>
              </w:rPr>
            </w:pPr>
            <w:r>
              <w:rPr>
                <w:rFonts w:ascii="Arial" w:hAnsi="Arial" w:cs="Arial"/>
                <w:sz w:val="16"/>
                <w:szCs w:val="24"/>
              </w:rPr>
              <w:t>Signed</w:t>
            </w:r>
          </w:p>
        </w:tc>
        <w:tc>
          <w:tcPr>
            <w:tcW w:w="3155" w:type="dxa"/>
          </w:tcPr>
          <w:p w14:paraId="2969CE00" w14:textId="77777777" w:rsidR="000C2050" w:rsidRPr="000C2050" w:rsidRDefault="000C2050" w:rsidP="000C2050">
            <w:pPr>
              <w:autoSpaceDE w:val="0"/>
              <w:autoSpaceDN w:val="0"/>
              <w:adjustRightInd w:val="0"/>
              <w:rPr>
                <w:rFonts w:ascii="Arial" w:hAnsi="Arial" w:cs="Arial"/>
                <w:sz w:val="16"/>
                <w:szCs w:val="24"/>
              </w:rPr>
            </w:pPr>
            <w:r>
              <w:rPr>
                <w:rFonts w:ascii="Arial" w:hAnsi="Arial" w:cs="Arial"/>
                <w:sz w:val="16"/>
                <w:szCs w:val="24"/>
              </w:rPr>
              <w:t>Signed</w:t>
            </w:r>
          </w:p>
        </w:tc>
      </w:tr>
      <w:tr w:rsidR="000C2050" w14:paraId="78449951" w14:textId="77777777" w:rsidTr="000C2050">
        <w:tc>
          <w:tcPr>
            <w:tcW w:w="3185" w:type="dxa"/>
          </w:tcPr>
          <w:p w14:paraId="24E41A14" w14:textId="77777777" w:rsidR="000C2050" w:rsidRPr="000C2050" w:rsidRDefault="000C2050" w:rsidP="000C2050">
            <w:pPr>
              <w:autoSpaceDE w:val="0"/>
              <w:autoSpaceDN w:val="0"/>
              <w:adjustRightInd w:val="0"/>
              <w:rPr>
                <w:rFonts w:ascii="Arial" w:hAnsi="Arial" w:cs="Arial"/>
                <w:szCs w:val="24"/>
              </w:rPr>
            </w:pPr>
            <w:r w:rsidRPr="000C2050">
              <w:rPr>
                <w:rFonts w:ascii="Arial" w:hAnsi="Arial" w:cs="Arial"/>
                <w:szCs w:val="24"/>
              </w:rPr>
              <w:t>Date</w:t>
            </w:r>
          </w:p>
        </w:tc>
        <w:tc>
          <w:tcPr>
            <w:tcW w:w="3155" w:type="dxa"/>
          </w:tcPr>
          <w:p w14:paraId="5DC94782" w14:textId="77777777" w:rsidR="000C2050" w:rsidRPr="000C2050" w:rsidRDefault="000C2050" w:rsidP="000C2050">
            <w:pPr>
              <w:autoSpaceDE w:val="0"/>
              <w:autoSpaceDN w:val="0"/>
              <w:adjustRightInd w:val="0"/>
              <w:rPr>
                <w:rFonts w:ascii="Arial" w:hAnsi="Arial" w:cs="Arial"/>
                <w:szCs w:val="24"/>
              </w:rPr>
            </w:pPr>
            <w:r w:rsidRPr="000C2050">
              <w:rPr>
                <w:rFonts w:ascii="Arial" w:hAnsi="Arial" w:cs="Arial"/>
                <w:szCs w:val="24"/>
              </w:rPr>
              <w:t>Date</w:t>
            </w:r>
          </w:p>
        </w:tc>
        <w:tc>
          <w:tcPr>
            <w:tcW w:w="3155" w:type="dxa"/>
          </w:tcPr>
          <w:p w14:paraId="0DC922B1" w14:textId="77777777" w:rsidR="000C2050" w:rsidRPr="000C2050" w:rsidRDefault="000C2050" w:rsidP="000C2050">
            <w:pPr>
              <w:autoSpaceDE w:val="0"/>
              <w:autoSpaceDN w:val="0"/>
              <w:adjustRightInd w:val="0"/>
              <w:rPr>
                <w:rFonts w:ascii="Arial" w:hAnsi="Arial" w:cs="Arial"/>
                <w:szCs w:val="24"/>
              </w:rPr>
            </w:pPr>
            <w:r w:rsidRPr="000C2050">
              <w:rPr>
                <w:rFonts w:ascii="Arial" w:hAnsi="Arial" w:cs="Arial"/>
                <w:szCs w:val="24"/>
              </w:rPr>
              <w:t>Date</w:t>
            </w:r>
          </w:p>
        </w:tc>
      </w:tr>
      <w:tr w:rsidR="000C2050" w14:paraId="56A72657" w14:textId="77777777" w:rsidTr="000C2050">
        <w:tc>
          <w:tcPr>
            <w:tcW w:w="3185" w:type="dxa"/>
          </w:tcPr>
          <w:p w14:paraId="7ABAC164" w14:textId="77777777" w:rsidR="000C2050" w:rsidRPr="000C2050" w:rsidRDefault="000C2050" w:rsidP="000C2050">
            <w:pPr>
              <w:autoSpaceDE w:val="0"/>
              <w:autoSpaceDN w:val="0"/>
              <w:adjustRightInd w:val="0"/>
              <w:rPr>
                <w:rFonts w:ascii="Arial" w:hAnsi="Arial" w:cs="Arial"/>
                <w:szCs w:val="24"/>
              </w:rPr>
            </w:pPr>
            <w:r w:rsidRPr="000C2050">
              <w:rPr>
                <w:rFonts w:ascii="Arial" w:hAnsi="Arial" w:cs="Arial"/>
                <w:szCs w:val="24"/>
              </w:rPr>
              <w:t>Position</w:t>
            </w:r>
          </w:p>
        </w:tc>
        <w:tc>
          <w:tcPr>
            <w:tcW w:w="3155" w:type="dxa"/>
          </w:tcPr>
          <w:p w14:paraId="699A1B07" w14:textId="77777777" w:rsidR="000C2050" w:rsidRPr="000C2050" w:rsidRDefault="000C2050" w:rsidP="000C2050">
            <w:pPr>
              <w:autoSpaceDE w:val="0"/>
              <w:autoSpaceDN w:val="0"/>
              <w:adjustRightInd w:val="0"/>
              <w:rPr>
                <w:rFonts w:ascii="Arial" w:hAnsi="Arial" w:cs="Arial"/>
                <w:szCs w:val="24"/>
              </w:rPr>
            </w:pPr>
            <w:r w:rsidRPr="000C2050">
              <w:rPr>
                <w:rFonts w:ascii="Arial" w:hAnsi="Arial" w:cs="Arial"/>
                <w:szCs w:val="24"/>
              </w:rPr>
              <w:t>Position</w:t>
            </w:r>
          </w:p>
        </w:tc>
        <w:tc>
          <w:tcPr>
            <w:tcW w:w="3155" w:type="dxa"/>
          </w:tcPr>
          <w:p w14:paraId="580BC591" w14:textId="77777777" w:rsidR="000C2050" w:rsidRPr="000C2050" w:rsidRDefault="000C2050" w:rsidP="000C2050">
            <w:pPr>
              <w:autoSpaceDE w:val="0"/>
              <w:autoSpaceDN w:val="0"/>
              <w:adjustRightInd w:val="0"/>
              <w:rPr>
                <w:rFonts w:ascii="Arial" w:hAnsi="Arial" w:cs="Arial"/>
                <w:szCs w:val="24"/>
              </w:rPr>
            </w:pPr>
            <w:r w:rsidRPr="000C2050">
              <w:rPr>
                <w:rFonts w:ascii="Arial" w:hAnsi="Arial" w:cs="Arial"/>
                <w:szCs w:val="24"/>
              </w:rPr>
              <w:t>Position</w:t>
            </w:r>
          </w:p>
        </w:tc>
      </w:tr>
    </w:tbl>
    <w:p w14:paraId="6576A933" w14:textId="77777777" w:rsidR="000C2050" w:rsidRDefault="000C2050" w:rsidP="000C2050">
      <w:pPr>
        <w:autoSpaceDE w:val="0"/>
        <w:autoSpaceDN w:val="0"/>
        <w:adjustRightInd w:val="0"/>
        <w:rPr>
          <w:rFonts w:ascii="Arial" w:hAnsi="Arial" w:cs="Arial"/>
          <w:sz w:val="24"/>
          <w:szCs w:val="24"/>
        </w:rPr>
      </w:pPr>
    </w:p>
    <w:p w14:paraId="14460251" w14:textId="77777777" w:rsidR="000C2050" w:rsidRPr="000C2050" w:rsidRDefault="000C2050" w:rsidP="000C2050">
      <w:pPr>
        <w:autoSpaceDE w:val="0"/>
        <w:autoSpaceDN w:val="0"/>
        <w:adjustRightInd w:val="0"/>
        <w:rPr>
          <w:rFonts w:ascii="Arial" w:hAnsi="Arial" w:cs="Arial"/>
          <w:sz w:val="22"/>
          <w:szCs w:val="24"/>
        </w:rPr>
      </w:pPr>
      <w:r>
        <w:rPr>
          <w:rFonts w:ascii="Arial" w:hAnsi="Arial" w:cs="Arial"/>
          <w:sz w:val="22"/>
          <w:szCs w:val="24"/>
        </w:rPr>
        <w:t>Final re</w:t>
      </w:r>
      <w:r w:rsidRPr="000C2050">
        <w:rPr>
          <w:rFonts w:ascii="Arial" w:hAnsi="Arial" w:cs="Arial"/>
          <w:sz w:val="22"/>
          <w:szCs w:val="24"/>
        </w:rPr>
        <w:t>l</w:t>
      </w:r>
      <w:r>
        <w:rPr>
          <w:rFonts w:ascii="Arial" w:hAnsi="Arial" w:cs="Arial"/>
          <w:sz w:val="22"/>
          <w:szCs w:val="24"/>
        </w:rPr>
        <w:t>e</w:t>
      </w:r>
      <w:r w:rsidRPr="000C2050">
        <w:rPr>
          <w:rFonts w:ascii="Arial" w:hAnsi="Arial" w:cs="Arial"/>
          <w:sz w:val="22"/>
          <w:szCs w:val="24"/>
        </w:rPr>
        <w:t>ase</w:t>
      </w:r>
    </w:p>
    <w:tbl>
      <w:tblPr>
        <w:tblStyle w:val="a9"/>
        <w:tblW w:w="329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2"/>
      </w:tblGrid>
      <w:tr w:rsidR="000C2050" w:rsidRPr="000C2050" w14:paraId="3A4B4C86" w14:textId="77777777" w:rsidTr="000C2050">
        <w:trPr>
          <w:trHeight w:val="1415"/>
        </w:trPr>
        <w:tc>
          <w:tcPr>
            <w:tcW w:w="3292" w:type="dxa"/>
          </w:tcPr>
          <w:p w14:paraId="5CD38968" w14:textId="77777777" w:rsidR="000C2050" w:rsidRPr="000C2050" w:rsidRDefault="000C2050" w:rsidP="00BD03EF">
            <w:pPr>
              <w:autoSpaceDE w:val="0"/>
              <w:autoSpaceDN w:val="0"/>
              <w:adjustRightInd w:val="0"/>
              <w:rPr>
                <w:rFonts w:ascii="Arial" w:hAnsi="Arial" w:cs="Arial"/>
                <w:sz w:val="16"/>
                <w:szCs w:val="24"/>
              </w:rPr>
            </w:pPr>
            <w:r>
              <w:rPr>
                <w:rFonts w:ascii="Arial" w:hAnsi="Arial" w:cs="Arial"/>
                <w:sz w:val="16"/>
                <w:szCs w:val="24"/>
              </w:rPr>
              <w:t>Signed</w:t>
            </w:r>
          </w:p>
        </w:tc>
      </w:tr>
      <w:tr w:rsidR="000C2050" w:rsidRPr="000C2050" w14:paraId="681933D5" w14:textId="77777777" w:rsidTr="000C2050">
        <w:tc>
          <w:tcPr>
            <w:tcW w:w="3292" w:type="dxa"/>
          </w:tcPr>
          <w:p w14:paraId="75C3802D" w14:textId="77777777" w:rsidR="000C2050" w:rsidRPr="000C2050" w:rsidRDefault="000C2050" w:rsidP="00BD03EF">
            <w:pPr>
              <w:autoSpaceDE w:val="0"/>
              <w:autoSpaceDN w:val="0"/>
              <w:adjustRightInd w:val="0"/>
              <w:rPr>
                <w:rFonts w:ascii="Arial" w:hAnsi="Arial" w:cs="Arial"/>
                <w:szCs w:val="24"/>
              </w:rPr>
            </w:pPr>
            <w:r w:rsidRPr="000C2050">
              <w:rPr>
                <w:rFonts w:ascii="Arial" w:hAnsi="Arial" w:cs="Arial"/>
                <w:szCs w:val="24"/>
              </w:rPr>
              <w:t>Date</w:t>
            </w:r>
          </w:p>
        </w:tc>
      </w:tr>
      <w:tr w:rsidR="000C2050" w:rsidRPr="000C2050" w14:paraId="07B29C38" w14:textId="77777777" w:rsidTr="000C2050">
        <w:tc>
          <w:tcPr>
            <w:tcW w:w="3292" w:type="dxa"/>
          </w:tcPr>
          <w:p w14:paraId="29E66B64" w14:textId="77777777" w:rsidR="000C2050" w:rsidRPr="000C2050" w:rsidRDefault="000C2050" w:rsidP="00BD03EF">
            <w:pPr>
              <w:autoSpaceDE w:val="0"/>
              <w:autoSpaceDN w:val="0"/>
              <w:adjustRightInd w:val="0"/>
              <w:rPr>
                <w:rFonts w:ascii="Arial" w:hAnsi="Arial" w:cs="Arial"/>
                <w:szCs w:val="24"/>
              </w:rPr>
            </w:pPr>
            <w:r w:rsidRPr="000C2050">
              <w:rPr>
                <w:rFonts w:ascii="Arial" w:hAnsi="Arial" w:cs="Arial"/>
                <w:szCs w:val="24"/>
              </w:rPr>
              <w:t>Position</w:t>
            </w:r>
          </w:p>
        </w:tc>
      </w:tr>
    </w:tbl>
    <w:p w14:paraId="6A1FCF5B" w14:textId="77777777" w:rsidR="000C2050" w:rsidRDefault="000C2050" w:rsidP="000C2050">
      <w:pPr>
        <w:numPr>
          <w:ilvl w:val="0"/>
          <w:numId w:val="17"/>
        </w:numPr>
        <w:autoSpaceDE w:val="0"/>
        <w:autoSpaceDN w:val="0"/>
        <w:adjustRightInd w:val="0"/>
        <w:rPr>
          <w:rFonts w:ascii="Arial" w:hAnsi="Arial" w:cs="Arial"/>
          <w:sz w:val="24"/>
          <w:szCs w:val="24"/>
        </w:rPr>
      </w:pPr>
      <w:r>
        <w:rPr>
          <w:rFonts w:ascii="Arial" w:hAnsi="Arial" w:cs="Arial"/>
          <w:sz w:val="24"/>
          <w:szCs w:val="24"/>
        </w:rPr>
        <w:br w:type="page"/>
      </w:r>
      <w:r>
        <w:rPr>
          <w:rFonts w:ascii="Arial" w:hAnsi="Arial" w:cs="Arial"/>
          <w:sz w:val="24"/>
          <w:szCs w:val="24"/>
        </w:rPr>
        <w:lastRenderedPageBreak/>
        <w:t>Qualification of the responsible evaluators</w:t>
      </w:r>
    </w:p>
    <w:p w14:paraId="6162CD0B" w14:textId="77777777" w:rsidR="000C2050" w:rsidRDefault="000C2050" w:rsidP="000C2050">
      <w:pPr>
        <w:autoSpaceDE w:val="0"/>
        <w:autoSpaceDN w:val="0"/>
        <w:adjustRightInd w:val="0"/>
        <w:rPr>
          <w:rFonts w:ascii="Arial" w:hAnsi="Arial" w:cs="Arial"/>
          <w:sz w:val="24"/>
          <w:szCs w:val="24"/>
        </w:rPr>
      </w:pPr>
    </w:p>
    <w:tbl>
      <w:tblPr>
        <w:tblStyle w:val="a9"/>
        <w:tblW w:w="0" w:type="auto"/>
        <w:tblInd w:w="360" w:type="dxa"/>
        <w:tblLook w:val="04A0" w:firstRow="1" w:lastRow="0" w:firstColumn="1" w:lastColumn="0" w:noHBand="0" w:noVBand="1"/>
      </w:tblPr>
      <w:tblGrid>
        <w:gridCol w:w="2842"/>
        <w:gridCol w:w="6427"/>
      </w:tblGrid>
      <w:tr w:rsidR="00530445" w14:paraId="1C0E39F9" w14:textId="77777777" w:rsidTr="00530445">
        <w:tc>
          <w:tcPr>
            <w:tcW w:w="2867" w:type="dxa"/>
          </w:tcPr>
          <w:p w14:paraId="266109EC" w14:textId="77777777" w:rsidR="00530445" w:rsidRPr="00530445" w:rsidRDefault="00530445" w:rsidP="000C2050">
            <w:pPr>
              <w:autoSpaceDE w:val="0"/>
              <w:autoSpaceDN w:val="0"/>
              <w:adjustRightInd w:val="0"/>
              <w:rPr>
                <w:rFonts w:ascii="Arial" w:hAnsi="Arial" w:cs="Arial"/>
                <w:sz w:val="22"/>
                <w:szCs w:val="24"/>
              </w:rPr>
            </w:pPr>
            <w:r w:rsidRPr="00530445">
              <w:rPr>
                <w:rFonts w:ascii="Arial" w:hAnsi="Arial" w:cs="Arial"/>
                <w:sz w:val="22"/>
                <w:szCs w:val="24"/>
              </w:rPr>
              <w:t>Evaluator 1</w:t>
            </w:r>
          </w:p>
        </w:tc>
        <w:tc>
          <w:tcPr>
            <w:tcW w:w="6628" w:type="dxa"/>
          </w:tcPr>
          <w:p w14:paraId="73C65DED" w14:textId="77777777" w:rsidR="00530445" w:rsidRPr="00530445" w:rsidRDefault="00530445" w:rsidP="000C2050">
            <w:pPr>
              <w:autoSpaceDE w:val="0"/>
              <w:autoSpaceDN w:val="0"/>
              <w:adjustRightInd w:val="0"/>
              <w:rPr>
                <w:rFonts w:ascii="Arial" w:hAnsi="Arial" w:cs="Arial"/>
                <w:sz w:val="22"/>
                <w:szCs w:val="24"/>
              </w:rPr>
            </w:pPr>
          </w:p>
        </w:tc>
      </w:tr>
      <w:tr w:rsidR="00530445" w14:paraId="7CAD7BAD" w14:textId="77777777" w:rsidTr="00530445">
        <w:tc>
          <w:tcPr>
            <w:tcW w:w="2867" w:type="dxa"/>
          </w:tcPr>
          <w:p w14:paraId="68D2B615" w14:textId="77777777" w:rsidR="00530445" w:rsidRPr="00530445" w:rsidRDefault="00530445" w:rsidP="000C2050">
            <w:pPr>
              <w:autoSpaceDE w:val="0"/>
              <w:autoSpaceDN w:val="0"/>
              <w:adjustRightInd w:val="0"/>
              <w:rPr>
                <w:rFonts w:ascii="Arial" w:hAnsi="Arial" w:cs="Arial"/>
                <w:sz w:val="22"/>
                <w:szCs w:val="24"/>
              </w:rPr>
            </w:pPr>
            <w:r w:rsidRPr="00530445">
              <w:rPr>
                <w:rFonts w:ascii="Arial" w:hAnsi="Arial" w:cs="Arial"/>
                <w:sz w:val="22"/>
                <w:szCs w:val="24"/>
              </w:rPr>
              <w:t>Name</w:t>
            </w:r>
          </w:p>
        </w:tc>
        <w:tc>
          <w:tcPr>
            <w:tcW w:w="6628" w:type="dxa"/>
          </w:tcPr>
          <w:p w14:paraId="76A03F68" w14:textId="77777777" w:rsidR="00530445" w:rsidRPr="00530445" w:rsidRDefault="00530445" w:rsidP="000C2050">
            <w:pPr>
              <w:autoSpaceDE w:val="0"/>
              <w:autoSpaceDN w:val="0"/>
              <w:adjustRightInd w:val="0"/>
              <w:rPr>
                <w:rFonts w:ascii="Arial" w:hAnsi="Arial" w:cs="Arial"/>
                <w:sz w:val="22"/>
                <w:szCs w:val="24"/>
              </w:rPr>
            </w:pPr>
          </w:p>
        </w:tc>
      </w:tr>
      <w:tr w:rsidR="00530445" w14:paraId="38CE0995" w14:textId="77777777" w:rsidTr="00530445">
        <w:tc>
          <w:tcPr>
            <w:tcW w:w="2867" w:type="dxa"/>
          </w:tcPr>
          <w:p w14:paraId="266EA8A4" w14:textId="77777777" w:rsidR="00530445" w:rsidRPr="00530445" w:rsidRDefault="00530445" w:rsidP="000C2050">
            <w:pPr>
              <w:autoSpaceDE w:val="0"/>
              <w:autoSpaceDN w:val="0"/>
              <w:adjustRightInd w:val="0"/>
              <w:rPr>
                <w:rFonts w:ascii="Arial" w:hAnsi="Arial" w:cs="Arial"/>
                <w:sz w:val="22"/>
                <w:szCs w:val="24"/>
              </w:rPr>
            </w:pPr>
            <w:r w:rsidRPr="00530445">
              <w:rPr>
                <w:rFonts w:ascii="Arial" w:hAnsi="Arial" w:cs="Arial"/>
                <w:sz w:val="22"/>
                <w:szCs w:val="24"/>
              </w:rPr>
              <w:t>Title</w:t>
            </w:r>
          </w:p>
        </w:tc>
        <w:tc>
          <w:tcPr>
            <w:tcW w:w="6628" w:type="dxa"/>
          </w:tcPr>
          <w:p w14:paraId="7E485ABD" w14:textId="77777777" w:rsidR="00530445" w:rsidRPr="00530445" w:rsidRDefault="00530445" w:rsidP="000C2050">
            <w:pPr>
              <w:autoSpaceDE w:val="0"/>
              <w:autoSpaceDN w:val="0"/>
              <w:adjustRightInd w:val="0"/>
              <w:rPr>
                <w:rFonts w:ascii="Arial" w:hAnsi="Arial" w:cs="Arial"/>
                <w:sz w:val="22"/>
                <w:szCs w:val="24"/>
              </w:rPr>
            </w:pPr>
          </w:p>
        </w:tc>
      </w:tr>
      <w:tr w:rsidR="00530445" w14:paraId="707B8C78" w14:textId="77777777" w:rsidTr="00530445">
        <w:trPr>
          <w:trHeight w:val="2632"/>
        </w:trPr>
        <w:tc>
          <w:tcPr>
            <w:tcW w:w="2867" w:type="dxa"/>
          </w:tcPr>
          <w:p w14:paraId="53527BF5" w14:textId="77777777" w:rsidR="00530445" w:rsidRPr="00530445" w:rsidRDefault="00530445" w:rsidP="000C2050">
            <w:pPr>
              <w:autoSpaceDE w:val="0"/>
              <w:autoSpaceDN w:val="0"/>
              <w:adjustRightInd w:val="0"/>
              <w:rPr>
                <w:rFonts w:ascii="Arial" w:hAnsi="Arial" w:cs="Arial"/>
                <w:sz w:val="22"/>
                <w:szCs w:val="24"/>
              </w:rPr>
            </w:pPr>
            <w:r w:rsidRPr="00530445">
              <w:rPr>
                <w:rFonts w:ascii="Arial" w:hAnsi="Arial" w:cs="Arial"/>
                <w:sz w:val="22"/>
                <w:szCs w:val="24"/>
              </w:rPr>
              <w:t>Qualifications/work history</w:t>
            </w:r>
          </w:p>
        </w:tc>
        <w:tc>
          <w:tcPr>
            <w:tcW w:w="6628" w:type="dxa"/>
          </w:tcPr>
          <w:p w14:paraId="1E6A5640" w14:textId="77777777" w:rsidR="00530445" w:rsidRPr="00530445" w:rsidRDefault="00530445" w:rsidP="000C2050">
            <w:pPr>
              <w:autoSpaceDE w:val="0"/>
              <w:autoSpaceDN w:val="0"/>
              <w:adjustRightInd w:val="0"/>
              <w:rPr>
                <w:rFonts w:ascii="Arial" w:hAnsi="Arial" w:cs="Arial"/>
                <w:sz w:val="22"/>
                <w:szCs w:val="24"/>
              </w:rPr>
            </w:pPr>
          </w:p>
        </w:tc>
      </w:tr>
      <w:tr w:rsidR="00530445" w14:paraId="199DE160" w14:textId="77777777" w:rsidTr="00530445">
        <w:tc>
          <w:tcPr>
            <w:tcW w:w="2867" w:type="dxa"/>
          </w:tcPr>
          <w:p w14:paraId="4EC8D2C6" w14:textId="77777777" w:rsidR="00530445" w:rsidRPr="00530445" w:rsidRDefault="00530445" w:rsidP="00530445">
            <w:pPr>
              <w:autoSpaceDE w:val="0"/>
              <w:autoSpaceDN w:val="0"/>
              <w:adjustRightInd w:val="0"/>
              <w:rPr>
                <w:rFonts w:ascii="Arial" w:hAnsi="Arial" w:cs="Arial"/>
                <w:sz w:val="22"/>
                <w:szCs w:val="24"/>
              </w:rPr>
            </w:pPr>
            <w:r w:rsidRPr="00530445">
              <w:rPr>
                <w:rFonts w:ascii="Arial" w:hAnsi="Arial" w:cs="Arial"/>
                <w:sz w:val="22"/>
                <w:szCs w:val="24"/>
              </w:rPr>
              <w:t xml:space="preserve">Evaluator </w:t>
            </w:r>
            <w:r>
              <w:rPr>
                <w:rFonts w:ascii="Arial" w:hAnsi="Arial" w:cs="Arial"/>
                <w:sz w:val="22"/>
                <w:szCs w:val="24"/>
              </w:rPr>
              <w:t>2</w:t>
            </w:r>
          </w:p>
        </w:tc>
        <w:tc>
          <w:tcPr>
            <w:tcW w:w="6628" w:type="dxa"/>
          </w:tcPr>
          <w:p w14:paraId="094AE773" w14:textId="77777777" w:rsidR="00530445" w:rsidRPr="00530445" w:rsidRDefault="00530445" w:rsidP="00530445">
            <w:pPr>
              <w:autoSpaceDE w:val="0"/>
              <w:autoSpaceDN w:val="0"/>
              <w:adjustRightInd w:val="0"/>
              <w:rPr>
                <w:rFonts w:ascii="Arial" w:hAnsi="Arial" w:cs="Arial"/>
                <w:sz w:val="22"/>
                <w:szCs w:val="24"/>
              </w:rPr>
            </w:pPr>
          </w:p>
        </w:tc>
      </w:tr>
      <w:tr w:rsidR="00530445" w14:paraId="51AA0A22" w14:textId="77777777" w:rsidTr="00530445">
        <w:tc>
          <w:tcPr>
            <w:tcW w:w="2867" w:type="dxa"/>
          </w:tcPr>
          <w:p w14:paraId="58DBD4FF" w14:textId="77777777" w:rsidR="00530445" w:rsidRPr="00530445" w:rsidRDefault="00530445" w:rsidP="00530445">
            <w:pPr>
              <w:autoSpaceDE w:val="0"/>
              <w:autoSpaceDN w:val="0"/>
              <w:adjustRightInd w:val="0"/>
              <w:rPr>
                <w:rFonts w:ascii="Arial" w:hAnsi="Arial" w:cs="Arial"/>
                <w:sz w:val="22"/>
                <w:szCs w:val="24"/>
              </w:rPr>
            </w:pPr>
            <w:r w:rsidRPr="00530445">
              <w:rPr>
                <w:rFonts w:ascii="Arial" w:hAnsi="Arial" w:cs="Arial"/>
                <w:sz w:val="22"/>
                <w:szCs w:val="24"/>
              </w:rPr>
              <w:t>Name</w:t>
            </w:r>
          </w:p>
        </w:tc>
        <w:tc>
          <w:tcPr>
            <w:tcW w:w="6628" w:type="dxa"/>
          </w:tcPr>
          <w:p w14:paraId="04873287" w14:textId="77777777" w:rsidR="00530445" w:rsidRPr="00530445" w:rsidRDefault="00530445" w:rsidP="00530445">
            <w:pPr>
              <w:autoSpaceDE w:val="0"/>
              <w:autoSpaceDN w:val="0"/>
              <w:adjustRightInd w:val="0"/>
              <w:rPr>
                <w:rFonts w:ascii="Arial" w:hAnsi="Arial" w:cs="Arial"/>
                <w:sz w:val="22"/>
                <w:szCs w:val="24"/>
              </w:rPr>
            </w:pPr>
          </w:p>
        </w:tc>
      </w:tr>
      <w:tr w:rsidR="00530445" w14:paraId="4A0A7745" w14:textId="77777777" w:rsidTr="00530445">
        <w:tc>
          <w:tcPr>
            <w:tcW w:w="2867" w:type="dxa"/>
          </w:tcPr>
          <w:p w14:paraId="035390D3" w14:textId="77777777" w:rsidR="00530445" w:rsidRPr="00530445" w:rsidRDefault="00530445" w:rsidP="00530445">
            <w:pPr>
              <w:autoSpaceDE w:val="0"/>
              <w:autoSpaceDN w:val="0"/>
              <w:adjustRightInd w:val="0"/>
              <w:rPr>
                <w:rFonts w:ascii="Arial" w:hAnsi="Arial" w:cs="Arial"/>
                <w:sz w:val="22"/>
                <w:szCs w:val="24"/>
              </w:rPr>
            </w:pPr>
            <w:r w:rsidRPr="00530445">
              <w:rPr>
                <w:rFonts w:ascii="Arial" w:hAnsi="Arial" w:cs="Arial"/>
                <w:sz w:val="22"/>
                <w:szCs w:val="24"/>
              </w:rPr>
              <w:t>Title</w:t>
            </w:r>
          </w:p>
        </w:tc>
        <w:tc>
          <w:tcPr>
            <w:tcW w:w="6628" w:type="dxa"/>
          </w:tcPr>
          <w:p w14:paraId="37E7934B" w14:textId="77777777" w:rsidR="00530445" w:rsidRPr="00530445" w:rsidRDefault="00530445" w:rsidP="00530445">
            <w:pPr>
              <w:autoSpaceDE w:val="0"/>
              <w:autoSpaceDN w:val="0"/>
              <w:adjustRightInd w:val="0"/>
              <w:rPr>
                <w:rFonts w:ascii="Arial" w:hAnsi="Arial" w:cs="Arial"/>
                <w:sz w:val="22"/>
                <w:szCs w:val="24"/>
              </w:rPr>
            </w:pPr>
          </w:p>
        </w:tc>
      </w:tr>
      <w:tr w:rsidR="00530445" w14:paraId="01555C04" w14:textId="77777777" w:rsidTr="00530445">
        <w:trPr>
          <w:trHeight w:val="2751"/>
        </w:trPr>
        <w:tc>
          <w:tcPr>
            <w:tcW w:w="2867" w:type="dxa"/>
          </w:tcPr>
          <w:p w14:paraId="0E8E6670" w14:textId="77777777" w:rsidR="00530445" w:rsidRPr="00530445" w:rsidRDefault="00530445" w:rsidP="00530445">
            <w:pPr>
              <w:autoSpaceDE w:val="0"/>
              <w:autoSpaceDN w:val="0"/>
              <w:adjustRightInd w:val="0"/>
              <w:rPr>
                <w:rFonts w:ascii="Arial" w:hAnsi="Arial" w:cs="Arial"/>
                <w:sz w:val="22"/>
                <w:szCs w:val="24"/>
              </w:rPr>
            </w:pPr>
            <w:r w:rsidRPr="00530445">
              <w:rPr>
                <w:rFonts w:ascii="Arial" w:hAnsi="Arial" w:cs="Arial"/>
                <w:sz w:val="22"/>
                <w:szCs w:val="24"/>
              </w:rPr>
              <w:t>Qualifications/work history</w:t>
            </w:r>
          </w:p>
        </w:tc>
        <w:tc>
          <w:tcPr>
            <w:tcW w:w="6628" w:type="dxa"/>
          </w:tcPr>
          <w:p w14:paraId="07FC9E66" w14:textId="77777777" w:rsidR="00530445" w:rsidRPr="00530445" w:rsidRDefault="00530445" w:rsidP="00530445">
            <w:pPr>
              <w:autoSpaceDE w:val="0"/>
              <w:autoSpaceDN w:val="0"/>
              <w:adjustRightInd w:val="0"/>
              <w:rPr>
                <w:rFonts w:ascii="Arial" w:hAnsi="Arial" w:cs="Arial"/>
                <w:sz w:val="22"/>
                <w:szCs w:val="24"/>
              </w:rPr>
            </w:pPr>
          </w:p>
        </w:tc>
      </w:tr>
      <w:tr w:rsidR="00530445" w14:paraId="08FB3215" w14:textId="77777777" w:rsidTr="00530445">
        <w:tc>
          <w:tcPr>
            <w:tcW w:w="2867" w:type="dxa"/>
          </w:tcPr>
          <w:p w14:paraId="42B7B854" w14:textId="77777777" w:rsidR="00530445" w:rsidRPr="00530445" w:rsidRDefault="00530445" w:rsidP="00530445">
            <w:pPr>
              <w:autoSpaceDE w:val="0"/>
              <w:autoSpaceDN w:val="0"/>
              <w:adjustRightInd w:val="0"/>
              <w:rPr>
                <w:rFonts w:ascii="Arial" w:hAnsi="Arial" w:cs="Arial"/>
                <w:sz w:val="22"/>
                <w:szCs w:val="24"/>
              </w:rPr>
            </w:pPr>
            <w:r w:rsidRPr="00530445">
              <w:rPr>
                <w:rFonts w:ascii="Arial" w:hAnsi="Arial" w:cs="Arial"/>
                <w:sz w:val="22"/>
                <w:szCs w:val="24"/>
              </w:rPr>
              <w:t xml:space="preserve">Evaluator </w:t>
            </w:r>
            <w:r>
              <w:rPr>
                <w:rFonts w:ascii="Arial" w:hAnsi="Arial" w:cs="Arial"/>
                <w:sz w:val="22"/>
                <w:szCs w:val="24"/>
              </w:rPr>
              <w:t>3</w:t>
            </w:r>
          </w:p>
        </w:tc>
        <w:tc>
          <w:tcPr>
            <w:tcW w:w="6628" w:type="dxa"/>
          </w:tcPr>
          <w:p w14:paraId="1D27552C" w14:textId="77777777" w:rsidR="00530445" w:rsidRPr="00530445" w:rsidRDefault="00530445" w:rsidP="00530445">
            <w:pPr>
              <w:autoSpaceDE w:val="0"/>
              <w:autoSpaceDN w:val="0"/>
              <w:adjustRightInd w:val="0"/>
              <w:rPr>
                <w:rFonts w:ascii="Arial" w:hAnsi="Arial" w:cs="Arial"/>
                <w:sz w:val="22"/>
                <w:szCs w:val="24"/>
              </w:rPr>
            </w:pPr>
          </w:p>
        </w:tc>
      </w:tr>
      <w:tr w:rsidR="00530445" w14:paraId="626EC91C" w14:textId="77777777" w:rsidTr="00530445">
        <w:tc>
          <w:tcPr>
            <w:tcW w:w="2867" w:type="dxa"/>
          </w:tcPr>
          <w:p w14:paraId="27BD12D7" w14:textId="77777777" w:rsidR="00530445" w:rsidRPr="00530445" w:rsidRDefault="00530445" w:rsidP="00530445">
            <w:pPr>
              <w:autoSpaceDE w:val="0"/>
              <w:autoSpaceDN w:val="0"/>
              <w:adjustRightInd w:val="0"/>
              <w:rPr>
                <w:rFonts w:ascii="Arial" w:hAnsi="Arial" w:cs="Arial"/>
                <w:sz w:val="22"/>
                <w:szCs w:val="24"/>
              </w:rPr>
            </w:pPr>
            <w:r w:rsidRPr="00530445">
              <w:rPr>
                <w:rFonts w:ascii="Arial" w:hAnsi="Arial" w:cs="Arial"/>
                <w:sz w:val="22"/>
                <w:szCs w:val="24"/>
              </w:rPr>
              <w:t>Name</w:t>
            </w:r>
          </w:p>
        </w:tc>
        <w:tc>
          <w:tcPr>
            <w:tcW w:w="6628" w:type="dxa"/>
          </w:tcPr>
          <w:p w14:paraId="1B889953" w14:textId="77777777" w:rsidR="00530445" w:rsidRPr="00530445" w:rsidRDefault="00530445" w:rsidP="00530445">
            <w:pPr>
              <w:autoSpaceDE w:val="0"/>
              <w:autoSpaceDN w:val="0"/>
              <w:adjustRightInd w:val="0"/>
              <w:rPr>
                <w:rFonts w:ascii="Arial" w:hAnsi="Arial" w:cs="Arial"/>
                <w:sz w:val="22"/>
                <w:szCs w:val="24"/>
              </w:rPr>
            </w:pPr>
          </w:p>
        </w:tc>
      </w:tr>
      <w:tr w:rsidR="00530445" w14:paraId="50DC8B5A" w14:textId="77777777" w:rsidTr="00530445">
        <w:tc>
          <w:tcPr>
            <w:tcW w:w="2867" w:type="dxa"/>
          </w:tcPr>
          <w:p w14:paraId="4F262DB5" w14:textId="77777777" w:rsidR="00530445" w:rsidRPr="00530445" w:rsidRDefault="00530445" w:rsidP="00530445">
            <w:pPr>
              <w:autoSpaceDE w:val="0"/>
              <w:autoSpaceDN w:val="0"/>
              <w:adjustRightInd w:val="0"/>
              <w:rPr>
                <w:rFonts w:ascii="Arial" w:hAnsi="Arial" w:cs="Arial"/>
                <w:sz w:val="22"/>
                <w:szCs w:val="24"/>
              </w:rPr>
            </w:pPr>
            <w:r w:rsidRPr="00530445">
              <w:rPr>
                <w:rFonts w:ascii="Arial" w:hAnsi="Arial" w:cs="Arial"/>
                <w:sz w:val="22"/>
                <w:szCs w:val="24"/>
              </w:rPr>
              <w:t>Title</w:t>
            </w:r>
          </w:p>
        </w:tc>
        <w:tc>
          <w:tcPr>
            <w:tcW w:w="6628" w:type="dxa"/>
          </w:tcPr>
          <w:p w14:paraId="06B4603C" w14:textId="77777777" w:rsidR="00530445" w:rsidRPr="00530445" w:rsidRDefault="00530445" w:rsidP="00530445">
            <w:pPr>
              <w:autoSpaceDE w:val="0"/>
              <w:autoSpaceDN w:val="0"/>
              <w:adjustRightInd w:val="0"/>
              <w:rPr>
                <w:rFonts w:ascii="Arial" w:hAnsi="Arial" w:cs="Arial"/>
                <w:sz w:val="22"/>
                <w:szCs w:val="24"/>
              </w:rPr>
            </w:pPr>
          </w:p>
        </w:tc>
      </w:tr>
      <w:tr w:rsidR="00530445" w14:paraId="3C2001F3" w14:textId="77777777" w:rsidTr="00530445">
        <w:trPr>
          <w:trHeight w:val="3865"/>
        </w:trPr>
        <w:tc>
          <w:tcPr>
            <w:tcW w:w="2867" w:type="dxa"/>
          </w:tcPr>
          <w:p w14:paraId="37DAE652" w14:textId="77777777" w:rsidR="00530445" w:rsidRPr="00530445" w:rsidRDefault="00530445" w:rsidP="00530445">
            <w:pPr>
              <w:autoSpaceDE w:val="0"/>
              <w:autoSpaceDN w:val="0"/>
              <w:adjustRightInd w:val="0"/>
              <w:rPr>
                <w:rFonts w:ascii="Arial" w:hAnsi="Arial" w:cs="Arial"/>
                <w:sz w:val="22"/>
                <w:szCs w:val="24"/>
              </w:rPr>
            </w:pPr>
            <w:r w:rsidRPr="00530445">
              <w:rPr>
                <w:rFonts w:ascii="Arial" w:hAnsi="Arial" w:cs="Arial"/>
                <w:sz w:val="22"/>
                <w:szCs w:val="24"/>
              </w:rPr>
              <w:t>Qualifications/work history</w:t>
            </w:r>
          </w:p>
        </w:tc>
        <w:tc>
          <w:tcPr>
            <w:tcW w:w="6628" w:type="dxa"/>
          </w:tcPr>
          <w:p w14:paraId="63C29D78" w14:textId="77777777" w:rsidR="00530445" w:rsidRPr="00530445" w:rsidRDefault="00530445" w:rsidP="00530445">
            <w:pPr>
              <w:autoSpaceDE w:val="0"/>
              <w:autoSpaceDN w:val="0"/>
              <w:adjustRightInd w:val="0"/>
              <w:rPr>
                <w:rFonts w:ascii="Arial" w:hAnsi="Arial" w:cs="Arial"/>
                <w:sz w:val="22"/>
                <w:szCs w:val="24"/>
              </w:rPr>
            </w:pPr>
          </w:p>
        </w:tc>
      </w:tr>
    </w:tbl>
    <w:p w14:paraId="32F79CB2" w14:textId="77777777" w:rsidR="00530445" w:rsidRDefault="00530445" w:rsidP="000C2050">
      <w:pPr>
        <w:autoSpaceDE w:val="0"/>
        <w:autoSpaceDN w:val="0"/>
        <w:adjustRightInd w:val="0"/>
        <w:ind w:left="360"/>
        <w:rPr>
          <w:rFonts w:ascii="Arial" w:hAnsi="Arial" w:cs="Arial"/>
          <w:sz w:val="24"/>
          <w:szCs w:val="24"/>
        </w:rPr>
      </w:pPr>
    </w:p>
    <w:p w14:paraId="60433533" w14:textId="77777777" w:rsidR="000C2050" w:rsidRDefault="00530445" w:rsidP="00530445">
      <w:pPr>
        <w:numPr>
          <w:ilvl w:val="0"/>
          <w:numId w:val="17"/>
        </w:numPr>
        <w:autoSpaceDE w:val="0"/>
        <w:autoSpaceDN w:val="0"/>
        <w:adjustRightInd w:val="0"/>
        <w:rPr>
          <w:rFonts w:ascii="Arial" w:hAnsi="Arial" w:cs="Arial"/>
          <w:sz w:val="24"/>
          <w:szCs w:val="24"/>
        </w:rPr>
      </w:pPr>
      <w:r>
        <w:rPr>
          <w:rFonts w:ascii="Arial" w:hAnsi="Arial" w:cs="Arial"/>
          <w:sz w:val="24"/>
          <w:szCs w:val="24"/>
        </w:rPr>
        <w:br w:type="page"/>
      </w:r>
      <w:r>
        <w:rPr>
          <w:rFonts w:ascii="Arial" w:hAnsi="Arial" w:cs="Arial"/>
          <w:sz w:val="24"/>
          <w:szCs w:val="24"/>
        </w:rPr>
        <w:lastRenderedPageBreak/>
        <w:t>References</w:t>
      </w:r>
    </w:p>
    <w:p w14:paraId="0D5CCBE2" w14:textId="77777777" w:rsidR="00530445" w:rsidRDefault="00530445" w:rsidP="00530445">
      <w:pPr>
        <w:autoSpaceDE w:val="0"/>
        <w:autoSpaceDN w:val="0"/>
        <w:adjustRightInd w:val="0"/>
        <w:ind w:left="360"/>
        <w:rPr>
          <w:rFonts w:ascii="Arial" w:hAnsi="Arial" w:cs="Arial"/>
          <w:sz w:val="24"/>
          <w:szCs w:val="24"/>
        </w:rPr>
      </w:pPr>
      <w:r>
        <w:rPr>
          <w:rFonts w:ascii="Arial" w:hAnsi="Arial" w:cs="Arial"/>
          <w:sz w:val="24"/>
          <w:szCs w:val="24"/>
        </w:rPr>
        <w:t>Listing of referenced documents and their location</w:t>
      </w:r>
    </w:p>
    <w:p w14:paraId="3C065539" w14:textId="77777777" w:rsidR="00530445" w:rsidRDefault="00530445" w:rsidP="00530445">
      <w:pPr>
        <w:autoSpaceDE w:val="0"/>
        <w:autoSpaceDN w:val="0"/>
        <w:adjustRightInd w:val="0"/>
        <w:ind w:left="360"/>
        <w:rPr>
          <w:rFonts w:ascii="Arial" w:hAnsi="Arial" w:cs="Arial"/>
          <w:sz w:val="24"/>
          <w:szCs w:val="24"/>
        </w:rPr>
      </w:pPr>
    </w:p>
    <w:tbl>
      <w:tblPr>
        <w:tblStyle w:val="a9"/>
        <w:tblW w:w="0" w:type="auto"/>
        <w:tblInd w:w="360" w:type="dxa"/>
        <w:tblLook w:val="04A0" w:firstRow="1" w:lastRow="0" w:firstColumn="1" w:lastColumn="0" w:noHBand="0" w:noVBand="1"/>
      </w:tblPr>
      <w:tblGrid>
        <w:gridCol w:w="1721"/>
        <w:gridCol w:w="5496"/>
        <w:gridCol w:w="2052"/>
      </w:tblGrid>
      <w:tr w:rsidR="00530445" w14:paraId="035BCC68" w14:textId="77777777" w:rsidTr="00530445">
        <w:tc>
          <w:tcPr>
            <w:tcW w:w="1733" w:type="dxa"/>
          </w:tcPr>
          <w:p w14:paraId="5A00476B" w14:textId="77777777" w:rsidR="00530445" w:rsidRDefault="00530445" w:rsidP="00530445">
            <w:pPr>
              <w:autoSpaceDE w:val="0"/>
              <w:autoSpaceDN w:val="0"/>
              <w:adjustRightInd w:val="0"/>
              <w:rPr>
                <w:rFonts w:ascii="Arial" w:hAnsi="Arial" w:cs="Arial"/>
                <w:sz w:val="24"/>
                <w:szCs w:val="24"/>
              </w:rPr>
            </w:pPr>
            <w:r>
              <w:rPr>
                <w:rFonts w:ascii="Arial" w:hAnsi="Arial" w:cs="Arial"/>
                <w:sz w:val="24"/>
                <w:szCs w:val="24"/>
              </w:rPr>
              <w:t>Document# or reference</w:t>
            </w:r>
          </w:p>
        </w:tc>
        <w:tc>
          <w:tcPr>
            <w:tcW w:w="5670" w:type="dxa"/>
          </w:tcPr>
          <w:p w14:paraId="57C0BA4C" w14:textId="77777777" w:rsidR="00530445" w:rsidRDefault="00530445" w:rsidP="00530445">
            <w:pPr>
              <w:autoSpaceDE w:val="0"/>
              <w:autoSpaceDN w:val="0"/>
              <w:adjustRightInd w:val="0"/>
              <w:rPr>
                <w:rFonts w:ascii="Arial" w:hAnsi="Arial" w:cs="Arial"/>
                <w:sz w:val="24"/>
                <w:szCs w:val="24"/>
              </w:rPr>
            </w:pPr>
            <w:r>
              <w:rPr>
                <w:rFonts w:ascii="Arial" w:hAnsi="Arial" w:cs="Arial"/>
                <w:sz w:val="24"/>
                <w:szCs w:val="24"/>
              </w:rPr>
              <w:t>Description</w:t>
            </w:r>
          </w:p>
        </w:tc>
        <w:tc>
          <w:tcPr>
            <w:tcW w:w="2092" w:type="dxa"/>
          </w:tcPr>
          <w:p w14:paraId="17B7DB11" w14:textId="77777777" w:rsidR="00530445" w:rsidRDefault="00530445" w:rsidP="00530445">
            <w:pPr>
              <w:autoSpaceDE w:val="0"/>
              <w:autoSpaceDN w:val="0"/>
              <w:adjustRightInd w:val="0"/>
              <w:rPr>
                <w:rFonts w:ascii="Arial" w:hAnsi="Arial" w:cs="Arial"/>
                <w:sz w:val="24"/>
                <w:szCs w:val="24"/>
              </w:rPr>
            </w:pPr>
            <w:r>
              <w:rPr>
                <w:rFonts w:ascii="Arial" w:hAnsi="Arial" w:cs="Arial"/>
                <w:sz w:val="24"/>
                <w:szCs w:val="24"/>
              </w:rPr>
              <w:t>Location</w:t>
            </w:r>
          </w:p>
        </w:tc>
      </w:tr>
      <w:tr w:rsidR="00530445" w14:paraId="57F6D8D6" w14:textId="77777777" w:rsidTr="00530445">
        <w:tc>
          <w:tcPr>
            <w:tcW w:w="1733" w:type="dxa"/>
          </w:tcPr>
          <w:p w14:paraId="73BD7237" w14:textId="77777777" w:rsidR="00530445" w:rsidRDefault="00530445" w:rsidP="00530445">
            <w:pPr>
              <w:autoSpaceDE w:val="0"/>
              <w:autoSpaceDN w:val="0"/>
              <w:adjustRightInd w:val="0"/>
              <w:rPr>
                <w:rFonts w:ascii="Arial" w:hAnsi="Arial" w:cs="Arial"/>
                <w:sz w:val="24"/>
                <w:szCs w:val="24"/>
              </w:rPr>
            </w:pPr>
          </w:p>
        </w:tc>
        <w:tc>
          <w:tcPr>
            <w:tcW w:w="5670" w:type="dxa"/>
          </w:tcPr>
          <w:p w14:paraId="45D3B046" w14:textId="77777777" w:rsidR="00530445" w:rsidRDefault="00530445" w:rsidP="00530445">
            <w:pPr>
              <w:autoSpaceDE w:val="0"/>
              <w:autoSpaceDN w:val="0"/>
              <w:adjustRightInd w:val="0"/>
              <w:rPr>
                <w:rFonts w:ascii="Arial" w:hAnsi="Arial" w:cs="Arial"/>
                <w:sz w:val="24"/>
                <w:szCs w:val="24"/>
              </w:rPr>
            </w:pPr>
          </w:p>
        </w:tc>
        <w:tc>
          <w:tcPr>
            <w:tcW w:w="2092" w:type="dxa"/>
          </w:tcPr>
          <w:p w14:paraId="651E56DA" w14:textId="77777777" w:rsidR="00530445" w:rsidRDefault="00530445" w:rsidP="00530445">
            <w:pPr>
              <w:autoSpaceDE w:val="0"/>
              <w:autoSpaceDN w:val="0"/>
              <w:adjustRightInd w:val="0"/>
              <w:rPr>
                <w:rFonts w:ascii="Arial" w:hAnsi="Arial" w:cs="Arial"/>
                <w:sz w:val="24"/>
                <w:szCs w:val="24"/>
              </w:rPr>
            </w:pPr>
          </w:p>
        </w:tc>
      </w:tr>
      <w:tr w:rsidR="00530445" w14:paraId="7FB6F86B" w14:textId="77777777" w:rsidTr="00530445">
        <w:tc>
          <w:tcPr>
            <w:tcW w:w="1733" w:type="dxa"/>
          </w:tcPr>
          <w:p w14:paraId="33E97C4F" w14:textId="77777777" w:rsidR="00530445" w:rsidRDefault="00530445" w:rsidP="00530445">
            <w:pPr>
              <w:autoSpaceDE w:val="0"/>
              <w:autoSpaceDN w:val="0"/>
              <w:adjustRightInd w:val="0"/>
              <w:rPr>
                <w:rFonts w:ascii="Arial" w:hAnsi="Arial" w:cs="Arial"/>
                <w:sz w:val="24"/>
                <w:szCs w:val="24"/>
              </w:rPr>
            </w:pPr>
          </w:p>
        </w:tc>
        <w:tc>
          <w:tcPr>
            <w:tcW w:w="5670" w:type="dxa"/>
          </w:tcPr>
          <w:p w14:paraId="1F52B220" w14:textId="77777777" w:rsidR="00530445" w:rsidRDefault="00530445" w:rsidP="00530445">
            <w:pPr>
              <w:autoSpaceDE w:val="0"/>
              <w:autoSpaceDN w:val="0"/>
              <w:adjustRightInd w:val="0"/>
              <w:rPr>
                <w:rFonts w:ascii="Arial" w:hAnsi="Arial" w:cs="Arial"/>
                <w:sz w:val="24"/>
                <w:szCs w:val="24"/>
              </w:rPr>
            </w:pPr>
          </w:p>
        </w:tc>
        <w:tc>
          <w:tcPr>
            <w:tcW w:w="2092" w:type="dxa"/>
          </w:tcPr>
          <w:p w14:paraId="42883DC8" w14:textId="77777777" w:rsidR="00530445" w:rsidRDefault="00530445" w:rsidP="00530445">
            <w:pPr>
              <w:autoSpaceDE w:val="0"/>
              <w:autoSpaceDN w:val="0"/>
              <w:adjustRightInd w:val="0"/>
              <w:rPr>
                <w:rFonts w:ascii="Arial" w:hAnsi="Arial" w:cs="Arial"/>
                <w:sz w:val="24"/>
                <w:szCs w:val="24"/>
              </w:rPr>
            </w:pPr>
          </w:p>
        </w:tc>
      </w:tr>
      <w:tr w:rsidR="00530445" w14:paraId="79CBA624" w14:textId="77777777" w:rsidTr="00530445">
        <w:tc>
          <w:tcPr>
            <w:tcW w:w="1733" w:type="dxa"/>
          </w:tcPr>
          <w:p w14:paraId="29652E1D" w14:textId="77777777" w:rsidR="00530445" w:rsidRDefault="00530445" w:rsidP="00530445">
            <w:pPr>
              <w:autoSpaceDE w:val="0"/>
              <w:autoSpaceDN w:val="0"/>
              <w:adjustRightInd w:val="0"/>
              <w:rPr>
                <w:rFonts w:ascii="Arial" w:hAnsi="Arial" w:cs="Arial"/>
                <w:sz w:val="24"/>
                <w:szCs w:val="24"/>
              </w:rPr>
            </w:pPr>
          </w:p>
        </w:tc>
        <w:tc>
          <w:tcPr>
            <w:tcW w:w="5670" w:type="dxa"/>
          </w:tcPr>
          <w:p w14:paraId="29A6D126" w14:textId="77777777" w:rsidR="00530445" w:rsidRDefault="00530445" w:rsidP="00530445">
            <w:pPr>
              <w:autoSpaceDE w:val="0"/>
              <w:autoSpaceDN w:val="0"/>
              <w:adjustRightInd w:val="0"/>
              <w:rPr>
                <w:rFonts w:ascii="Arial" w:hAnsi="Arial" w:cs="Arial"/>
                <w:sz w:val="24"/>
                <w:szCs w:val="24"/>
              </w:rPr>
            </w:pPr>
          </w:p>
        </w:tc>
        <w:tc>
          <w:tcPr>
            <w:tcW w:w="2092" w:type="dxa"/>
          </w:tcPr>
          <w:p w14:paraId="7FB264A2" w14:textId="77777777" w:rsidR="00530445" w:rsidRDefault="00530445" w:rsidP="00530445">
            <w:pPr>
              <w:autoSpaceDE w:val="0"/>
              <w:autoSpaceDN w:val="0"/>
              <w:adjustRightInd w:val="0"/>
              <w:rPr>
                <w:rFonts w:ascii="Arial" w:hAnsi="Arial" w:cs="Arial"/>
                <w:sz w:val="24"/>
                <w:szCs w:val="24"/>
              </w:rPr>
            </w:pPr>
          </w:p>
        </w:tc>
      </w:tr>
      <w:tr w:rsidR="00530445" w14:paraId="7A3FC3FB" w14:textId="77777777" w:rsidTr="00530445">
        <w:tc>
          <w:tcPr>
            <w:tcW w:w="1733" w:type="dxa"/>
          </w:tcPr>
          <w:p w14:paraId="14B1A6B2" w14:textId="77777777" w:rsidR="00530445" w:rsidRDefault="00530445" w:rsidP="00530445">
            <w:pPr>
              <w:autoSpaceDE w:val="0"/>
              <w:autoSpaceDN w:val="0"/>
              <w:adjustRightInd w:val="0"/>
              <w:rPr>
                <w:rFonts w:ascii="Arial" w:hAnsi="Arial" w:cs="Arial"/>
                <w:sz w:val="24"/>
                <w:szCs w:val="24"/>
              </w:rPr>
            </w:pPr>
          </w:p>
        </w:tc>
        <w:tc>
          <w:tcPr>
            <w:tcW w:w="5670" w:type="dxa"/>
          </w:tcPr>
          <w:p w14:paraId="7E54B8A0" w14:textId="77777777" w:rsidR="00530445" w:rsidRDefault="00530445" w:rsidP="00530445">
            <w:pPr>
              <w:autoSpaceDE w:val="0"/>
              <w:autoSpaceDN w:val="0"/>
              <w:adjustRightInd w:val="0"/>
              <w:rPr>
                <w:rFonts w:ascii="Arial" w:hAnsi="Arial" w:cs="Arial"/>
                <w:sz w:val="24"/>
                <w:szCs w:val="24"/>
              </w:rPr>
            </w:pPr>
          </w:p>
        </w:tc>
        <w:tc>
          <w:tcPr>
            <w:tcW w:w="2092" w:type="dxa"/>
          </w:tcPr>
          <w:p w14:paraId="133BDAA6" w14:textId="77777777" w:rsidR="00530445" w:rsidRDefault="00530445" w:rsidP="00530445">
            <w:pPr>
              <w:autoSpaceDE w:val="0"/>
              <w:autoSpaceDN w:val="0"/>
              <w:adjustRightInd w:val="0"/>
              <w:rPr>
                <w:rFonts w:ascii="Arial" w:hAnsi="Arial" w:cs="Arial"/>
                <w:sz w:val="24"/>
                <w:szCs w:val="24"/>
              </w:rPr>
            </w:pPr>
          </w:p>
        </w:tc>
      </w:tr>
      <w:tr w:rsidR="00530445" w14:paraId="3173C1C7" w14:textId="77777777" w:rsidTr="00530445">
        <w:tc>
          <w:tcPr>
            <w:tcW w:w="1733" w:type="dxa"/>
          </w:tcPr>
          <w:p w14:paraId="7B4E5E6E" w14:textId="77777777" w:rsidR="00530445" w:rsidRDefault="00530445" w:rsidP="00530445">
            <w:pPr>
              <w:autoSpaceDE w:val="0"/>
              <w:autoSpaceDN w:val="0"/>
              <w:adjustRightInd w:val="0"/>
              <w:rPr>
                <w:rFonts w:ascii="Arial" w:hAnsi="Arial" w:cs="Arial"/>
                <w:sz w:val="24"/>
                <w:szCs w:val="24"/>
              </w:rPr>
            </w:pPr>
          </w:p>
        </w:tc>
        <w:tc>
          <w:tcPr>
            <w:tcW w:w="5670" w:type="dxa"/>
          </w:tcPr>
          <w:p w14:paraId="088991AF" w14:textId="77777777" w:rsidR="00530445" w:rsidRDefault="00530445" w:rsidP="00530445">
            <w:pPr>
              <w:autoSpaceDE w:val="0"/>
              <w:autoSpaceDN w:val="0"/>
              <w:adjustRightInd w:val="0"/>
              <w:rPr>
                <w:rFonts w:ascii="Arial" w:hAnsi="Arial" w:cs="Arial"/>
                <w:sz w:val="24"/>
                <w:szCs w:val="24"/>
              </w:rPr>
            </w:pPr>
          </w:p>
        </w:tc>
        <w:tc>
          <w:tcPr>
            <w:tcW w:w="2092" w:type="dxa"/>
          </w:tcPr>
          <w:p w14:paraId="20A69375" w14:textId="77777777" w:rsidR="00530445" w:rsidRDefault="00530445" w:rsidP="00530445">
            <w:pPr>
              <w:autoSpaceDE w:val="0"/>
              <w:autoSpaceDN w:val="0"/>
              <w:adjustRightInd w:val="0"/>
              <w:rPr>
                <w:rFonts w:ascii="Arial" w:hAnsi="Arial" w:cs="Arial"/>
                <w:sz w:val="24"/>
                <w:szCs w:val="24"/>
              </w:rPr>
            </w:pPr>
          </w:p>
        </w:tc>
      </w:tr>
      <w:tr w:rsidR="00530445" w14:paraId="0F691F47" w14:textId="77777777" w:rsidTr="00530445">
        <w:tc>
          <w:tcPr>
            <w:tcW w:w="1733" w:type="dxa"/>
          </w:tcPr>
          <w:p w14:paraId="40DDB3B4" w14:textId="77777777" w:rsidR="00530445" w:rsidRDefault="00530445" w:rsidP="00530445">
            <w:pPr>
              <w:autoSpaceDE w:val="0"/>
              <w:autoSpaceDN w:val="0"/>
              <w:adjustRightInd w:val="0"/>
              <w:rPr>
                <w:rFonts w:ascii="Arial" w:hAnsi="Arial" w:cs="Arial"/>
                <w:sz w:val="24"/>
                <w:szCs w:val="24"/>
              </w:rPr>
            </w:pPr>
          </w:p>
        </w:tc>
        <w:tc>
          <w:tcPr>
            <w:tcW w:w="5670" w:type="dxa"/>
          </w:tcPr>
          <w:p w14:paraId="1443D403" w14:textId="77777777" w:rsidR="00530445" w:rsidRDefault="00530445" w:rsidP="00530445">
            <w:pPr>
              <w:autoSpaceDE w:val="0"/>
              <w:autoSpaceDN w:val="0"/>
              <w:adjustRightInd w:val="0"/>
              <w:rPr>
                <w:rFonts w:ascii="Arial" w:hAnsi="Arial" w:cs="Arial"/>
                <w:sz w:val="24"/>
                <w:szCs w:val="24"/>
              </w:rPr>
            </w:pPr>
          </w:p>
        </w:tc>
        <w:tc>
          <w:tcPr>
            <w:tcW w:w="2092" w:type="dxa"/>
          </w:tcPr>
          <w:p w14:paraId="092945D8" w14:textId="77777777" w:rsidR="00530445" w:rsidRDefault="00530445" w:rsidP="00530445">
            <w:pPr>
              <w:autoSpaceDE w:val="0"/>
              <w:autoSpaceDN w:val="0"/>
              <w:adjustRightInd w:val="0"/>
              <w:rPr>
                <w:rFonts w:ascii="Arial" w:hAnsi="Arial" w:cs="Arial"/>
                <w:sz w:val="24"/>
                <w:szCs w:val="24"/>
              </w:rPr>
            </w:pPr>
          </w:p>
        </w:tc>
      </w:tr>
      <w:tr w:rsidR="00530445" w14:paraId="44AFFB30" w14:textId="77777777" w:rsidTr="00530445">
        <w:tc>
          <w:tcPr>
            <w:tcW w:w="1733" w:type="dxa"/>
          </w:tcPr>
          <w:p w14:paraId="4EE195EC" w14:textId="77777777" w:rsidR="00530445" w:rsidRDefault="00530445" w:rsidP="00530445">
            <w:pPr>
              <w:autoSpaceDE w:val="0"/>
              <w:autoSpaceDN w:val="0"/>
              <w:adjustRightInd w:val="0"/>
              <w:rPr>
                <w:rFonts w:ascii="Arial" w:hAnsi="Arial" w:cs="Arial"/>
                <w:sz w:val="24"/>
                <w:szCs w:val="24"/>
              </w:rPr>
            </w:pPr>
          </w:p>
        </w:tc>
        <w:tc>
          <w:tcPr>
            <w:tcW w:w="5670" w:type="dxa"/>
          </w:tcPr>
          <w:p w14:paraId="3F41623D" w14:textId="77777777" w:rsidR="00530445" w:rsidRDefault="00530445" w:rsidP="00530445">
            <w:pPr>
              <w:autoSpaceDE w:val="0"/>
              <w:autoSpaceDN w:val="0"/>
              <w:adjustRightInd w:val="0"/>
              <w:rPr>
                <w:rFonts w:ascii="Arial" w:hAnsi="Arial" w:cs="Arial"/>
                <w:sz w:val="24"/>
                <w:szCs w:val="24"/>
              </w:rPr>
            </w:pPr>
          </w:p>
        </w:tc>
        <w:tc>
          <w:tcPr>
            <w:tcW w:w="2092" w:type="dxa"/>
          </w:tcPr>
          <w:p w14:paraId="4A62A064" w14:textId="77777777" w:rsidR="00530445" w:rsidRDefault="00530445" w:rsidP="00530445">
            <w:pPr>
              <w:autoSpaceDE w:val="0"/>
              <w:autoSpaceDN w:val="0"/>
              <w:adjustRightInd w:val="0"/>
              <w:rPr>
                <w:rFonts w:ascii="Arial" w:hAnsi="Arial" w:cs="Arial"/>
                <w:sz w:val="24"/>
                <w:szCs w:val="24"/>
              </w:rPr>
            </w:pPr>
          </w:p>
        </w:tc>
      </w:tr>
    </w:tbl>
    <w:p w14:paraId="2E4438A1" w14:textId="77777777" w:rsidR="00530445" w:rsidRPr="007C76EB" w:rsidRDefault="00530445" w:rsidP="00530445">
      <w:pPr>
        <w:autoSpaceDE w:val="0"/>
        <w:autoSpaceDN w:val="0"/>
        <w:adjustRightInd w:val="0"/>
        <w:ind w:left="360"/>
        <w:rPr>
          <w:rFonts w:ascii="Arial" w:hAnsi="Arial" w:cs="Arial"/>
          <w:sz w:val="24"/>
          <w:szCs w:val="24"/>
        </w:rPr>
      </w:pPr>
    </w:p>
    <w:sectPr w:rsidR="00530445" w:rsidRPr="007C76EB">
      <w:headerReference w:type="even" r:id="rId7"/>
      <w:headerReference w:type="default" r:id="rId8"/>
      <w:footerReference w:type="even" r:id="rId9"/>
      <w:footerReference w:type="default" r:id="rId10"/>
      <w:headerReference w:type="first" r:id="rId11"/>
      <w:footerReference w:type="first" r:id="rId12"/>
      <w:type w:val="continuous"/>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00C89" w14:textId="77777777" w:rsidR="00FB37ED" w:rsidRDefault="00FB37ED">
      <w:r>
        <w:separator/>
      </w:r>
    </w:p>
  </w:endnote>
  <w:endnote w:type="continuationSeparator" w:id="0">
    <w:p w14:paraId="4944A254" w14:textId="77777777" w:rsidR="00FB37ED" w:rsidRDefault="00FB3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5655B" w14:textId="77777777" w:rsidR="00950E9C" w:rsidRDefault="00950E9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F682D" w14:textId="77777777" w:rsidR="002A5043" w:rsidRPr="00950E9C" w:rsidRDefault="002A5043" w:rsidP="00950E9C">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5553D" w14:textId="77777777" w:rsidR="00950E9C" w:rsidRDefault="00950E9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D4A50" w14:textId="77777777" w:rsidR="00FB37ED" w:rsidRDefault="00FB37ED">
      <w:r>
        <w:separator/>
      </w:r>
    </w:p>
  </w:footnote>
  <w:footnote w:type="continuationSeparator" w:id="0">
    <w:p w14:paraId="1EFFF287" w14:textId="77777777" w:rsidR="00FB37ED" w:rsidRDefault="00FB3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EE4B3" w14:textId="77777777" w:rsidR="00950E9C" w:rsidRDefault="00950E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8F17A" w14:textId="77777777" w:rsidR="008E71B0" w:rsidRPr="00950E9C" w:rsidRDefault="008E71B0" w:rsidP="00950E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B67C4" w14:textId="77777777" w:rsidR="00950E9C" w:rsidRDefault="00950E9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F0123"/>
    <w:multiLevelType w:val="multilevel"/>
    <w:tmpl w:val="7A20A552"/>
    <w:lvl w:ilvl="0">
      <w:start w:val="9810"/>
      <w:numFmt w:val="decimal"/>
      <w:lvlText w:val="%1"/>
      <w:lvlJc w:val="left"/>
      <w:pPr>
        <w:tabs>
          <w:tab w:val="num" w:pos="3405"/>
        </w:tabs>
        <w:ind w:left="3405" w:hanging="3405"/>
      </w:pPr>
      <w:rPr>
        <w:rFonts w:hint="default"/>
      </w:rPr>
    </w:lvl>
    <w:lvl w:ilvl="1">
      <w:start w:val="201"/>
      <w:numFmt w:val="decimal"/>
      <w:lvlText w:val="%1-%2"/>
      <w:lvlJc w:val="left"/>
      <w:pPr>
        <w:tabs>
          <w:tab w:val="num" w:pos="3405"/>
        </w:tabs>
        <w:ind w:left="3405" w:hanging="3405"/>
      </w:pPr>
      <w:rPr>
        <w:rFonts w:hint="default"/>
      </w:rPr>
    </w:lvl>
    <w:lvl w:ilvl="2">
      <w:start w:val="1"/>
      <w:numFmt w:val="decimal"/>
      <w:lvlText w:val="%1-%2.%3"/>
      <w:lvlJc w:val="left"/>
      <w:pPr>
        <w:tabs>
          <w:tab w:val="num" w:pos="3405"/>
        </w:tabs>
        <w:ind w:left="3405" w:hanging="3405"/>
      </w:pPr>
      <w:rPr>
        <w:rFonts w:hint="default"/>
      </w:rPr>
    </w:lvl>
    <w:lvl w:ilvl="3">
      <w:start w:val="1"/>
      <w:numFmt w:val="decimal"/>
      <w:lvlText w:val="%1-%2.%3.%4"/>
      <w:lvlJc w:val="left"/>
      <w:pPr>
        <w:tabs>
          <w:tab w:val="num" w:pos="3405"/>
        </w:tabs>
        <w:ind w:left="3405" w:hanging="3405"/>
      </w:pPr>
      <w:rPr>
        <w:rFonts w:hint="default"/>
      </w:rPr>
    </w:lvl>
    <w:lvl w:ilvl="4">
      <w:start w:val="1"/>
      <w:numFmt w:val="decimal"/>
      <w:lvlText w:val="%1-%2.%3.%4.%5"/>
      <w:lvlJc w:val="left"/>
      <w:pPr>
        <w:tabs>
          <w:tab w:val="num" w:pos="3405"/>
        </w:tabs>
        <w:ind w:left="3405" w:hanging="3405"/>
      </w:pPr>
      <w:rPr>
        <w:rFonts w:hint="default"/>
      </w:rPr>
    </w:lvl>
    <w:lvl w:ilvl="5">
      <w:start w:val="1"/>
      <w:numFmt w:val="decimal"/>
      <w:lvlText w:val="%1-%2.%3.%4.%5.%6"/>
      <w:lvlJc w:val="left"/>
      <w:pPr>
        <w:tabs>
          <w:tab w:val="num" w:pos="3405"/>
        </w:tabs>
        <w:ind w:left="3405" w:hanging="3405"/>
      </w:pPr>
      <w:rPr>
        <w:rFonts w:hint="default"/>
      </w:rPr>
    </w:lvl>
    <w:lvl w:ilvl="6">
      <w:start w:val="1"/>
      <w:numFmt w:val="decimal"/>
      <w:lvlText w:val="%1-%2.%3.%4.%5.%6.%7"/>
      <w:lvlJc w:val="left"/>
      <w:pPr>
        <w:tabs>
          <w:tab w:val="num" w:pos="3405"/>
        </w:tabs>
        <w:ind w:left="3405" w:hanging="3405"/>
      </w:pPr>
      <w:rPr>
        <w:rFonts w:hint="default"/>
      </w:rPr>
    </w:lvl>
    <w:lvl w:ilvl="7">
      <w:start w:val="1"/>
      <w:numFmt w:val="decimal"/>
      <w:lvlText w:val="%1-%2.%3.%4.%5.%6.%7.%8"/>
      <w:lvlJc w:val="left"/>
      <w:pPr>
        <w:tabs>
          <w:tab w:val="num" w:pos="3405"/>
        </w:tabs>
        <w:ind w:left="3405" w:hanging="3405"/>
      </w:pPr>
      <w:rPr>
        <w:rFonts w:hint="default"/>
      </w:rPr>
    </w:lvl>
    <w:lvl w:ilvl="8">
      <w:start w:val="1"/>
      <w:numFmt w:val="decimal"/>
      <w:lvlText w:val="%1-%2.%3.%4.%5.%6.%7.%8.%9"/>
      <w:lvlJc w:val="left"/>
      <w:pPr>
        <w:tabs>
          <w:tab w:val="num" w:pos="3405"/>
        </w:tabs>
        <w:ind w:left="3405" w:hanging="3405"/>
      </w:pPr>
      <w:rPr>
        <w:rFonts w:hint="default"/>
      </w:rPr>
    </w:lvl>
  </w:abstractNum>
  <w:abstractNum w:abstractNumId="1" w15:restartNumberingAfterBreak="0">
    <w:nsid w:val="25020544"/>
    <w:multiLevelType w:val="multilevel"/>
    <w:tmpl w:val="5B4864FA"/>
    <w:lvl w:ilvl="0">
      <w:start w:val="9820"/>
      <w:numFmt w:val="decimal"/>
      <w:lvlText w:val="%1"/>
      <w:lvlJc w:val="left"/>
      <w:pPr>
        <w:tabs>
          <w:tab w:val="num" w:pos="3420"/>
        </w:tabs>
        <w:ind w:left="3420" w:hanging="3420"/>
      </w:pPr>
      <w:rPr>
        <w:rFonts w:hint="default"/>
      </w:rPr>
    </w:lvl>
    <w:lvl w:ilvl="1">
      <w:start w:val="90"/>
      <w:numFmt w:val="decimalZero"/>
      <w:lvlText w:val="%1-%2"/>
      <w:lvlJc w:val="left"/>
      <w:pPr>
        <w:tabs>
          <w:tab w:val="num" w:pos="3420"/>
        </w:tabs>
        <w:ind w:left="3420" w:hanging="3420"/>
      </w:pPr>
      <w:rPr>
        <w:rFonts w:hint="default"/>
      </w:rPr>
    </w:lvl>
    <w:lvl w:ilvl="2">
      <w:start w:val="1"/>
      <w:numFmt w:val="decimal"/>
      <w:lvlText w:val="%1-%2.%3"/>
      <w:lvlJc w:val="left"/>
      <w:pPr>
        <w:tabs>
          <w:tab w:val="num" w:pos="3420"/>
        </w:tabs>
        <w:ind w:left="3420" w:hanging="3420"/>
      </w:pPr>
      <w:rPr>
        <w:rFonts w:hint="default"/>
      </w:rPr>
    </w:lvl>
    <w:lvl w:ilvl="3">
      <w:start w:val="1"/>
      <w:numFmt w:val="decimal"/>
      <w:lvlText w:val="%1-%2.%3.%4"/>
      <w:lvlJc w:val="left"/>
      <w:pPr>
        <w:tabs>
          <w:tab w:val="num" w:pos="3420"/>
        </w:tabs>
        <w:ind w:left="3420" w:hanging="3420"/>
      </w:pPr>
      <w:rPr>
        <w:rFonts w:hint="default"/>
      </w:rPr>
    </w:lvl>
    <w:lvl w:ilvl="4">
      <w:start w:val="1"/>
      <w:numFmt w:val="decimal"/>
      <w:lvlText w:val="%1-%2.%3.%4.%5"/>
      <w:lvlJc w:val="left"/>
      <w:pPr>
        <w:tabs>
          <w:tab w:val="num" w:pos="3420"/>
        </w:tabs>
        <w:ind w:left="3420" w:hanging="3420"/>
      </w:pPr>
      <w:rPr>
        <w:rFonts w:hint="default"/>
      </w:rPr>
    </w:lvl>
    <w:lvl w:ilvl="5">
      <w:start w:val="1"/>
      <w:numFmt w:val="decimal"/>
      <w:lvlText w:val="%1-%2.%3.%4.%5.%6"/>
      <w:lvlJc w:val="left"/>
      <w:pPr>
        <w:tabs>
          <w:tab w:val="num" w:pos="3420"/>
        </w:tabs>
        <w:ind w:left="3420" w:hanging="3420"/>
      </w:pPr>
      <w:rPr>
        <w:rFonts w:hint="default"/>
      </w:rPr>
    </w:lvl>
    <w:lvl w:ilvl="6">
      <w:start w:val="1"/>
      <w:numFmt w:val="decimal"/>
      <w:lvlText w:val="%1-%2.%3.%4.%5.%6.%7"/>
      <w:lvlJc w:val="left"/>
      <w:pPr>
        <w:tabs>
          <w:tab w:val="num" w:pos="3420"/>
        </w:tabs>
        <w:ind w:left="3420" w:hanging="3420"/>
      </w:pPr>
      <w:rPr>
        <w:rFonts w:hint="default"/>
      </w:rPr>
    </w:lvl>
    <w:lvl w:ilvl="7">
      <w:start w:val="1"/>
      <w:numFmt w:val="decimal"/>
      <w:lvlText w:val="%1-%2.%3.%4.%5.%6.%7.%8"/>
      <w:lvlJc w:val="left"/>
      <w:pPr>
        <w:tabs>
          <w:tab w:val="num" w:pos="3420"/>
        </w:tabs>
        <w:ind w:left="3420" w:hanging="3420"/>
      </w:pPr>
      <w:rPr>
        <w:rFonts w:hint="default"/>
      </w:rPr>
    </w:lvl>
    <w:lvl w:ilvl="8">
      <w:start w:val="1"/>
      <w:numFmt w:val="decimal"/>
      <w:lvlText w:val="%1-%2.%3.%4.%5.%6.%7.%8.%9"/>
      <w:lvlJc w:val="left"/>
      <w:pPr>
        <w:tabs>
          <w:tab w:val="num" w:pos="3420"/>
        </w:tabs>
        <w:ind w:left="3420" w:hanging="3420"/>
      </w:pPr>
      <w:rPr>
        <w:rFonts w:hint="default"/>
      </w:rPr>
    </w:lvl>
  </w:abstractNum>
  <w:abstractNum w:abstractNumId="2" w15:restartNumberingAfterBreak="0">
    <w:nsid w:val="25294C69"/>
    <w:multiLevelType w:val="multilevel"/>
    <w:tmpl w:val="3EB4CAD2"/>
    <w:lvl w:ilvl="0">
      <w:start w:val="9820"/>
      <w:numFmt w:val="decimal"/>
      <w:lvlText w:val="%1"/>
      <w:lvlJc w:val="left"/>
      <w:pPr>
        <w:tabs>
          <w:tab w:val="num" w:pos="3420"/>
        </w:tabs>
        <w:ind w:left="3420" w:hanging="3420"/>
      </w:pPr>
      <w:rPr>
        <w:rFonts w:hint="default"/>
      </w:rPr>
    </w:lvl>
    <w:lvl w:ilvl="1">
      <w:start w:val="60"/>
      <w:numFmt w:val="decimalZero"/>
      <w:lvlText w:val="%1-%2"/>
      <w:lvlJc w:val="left"/>
      <w:pPr>
        <w:tabs>
          <w:tab w:val="num" w:pos="3420"/>
        </w:tabs>
        <w:ind w:left="3420" w:hanging="3420"/>
      </w:pPr>
      <w:rPr>
        <w:rFonts w:hint="default"/>
      </w:rPr>
    </w:lvl>
    <w:lvl w:ilvl="2">
      <w:start w:val="1"/>
      <w:numFmt w:val="decimal"/>
      <w:lvlText w:val="%1-%2.%3"/>
      <w:lvlJc w:val="left"/>
      <w:pPr>
        <w:tabs>
          <w:tab w:val="num" w:pos="3420"/>
        </w:tabs>
        <w:ind w:left="3420" w:hanging="3420"/>
      </w:pPr>
      <w:rPr>
        <w:rFonts w:hint="default"/>
      </w:rPr>
    </w:lvl>
    <w:lvl w:ilvl="3">
      <w:start w:val="1"/>
      <w:numFmt w:val="decimal"/>
      <w:lvlText w:val="%1-%2.%3.%4"/>
      <w:lvlJc w:val="left"/>
      <w:pPr>
        <w:tabs>
          <w:tab w:val="num" w:pos="3420"/>
        </w:tabs>
        <w:ind w:left="3420" w:hanging="3420"/>
      </w:pPr>
      <w:rPr>
        <w:rFonts w:hint="default"/>
      </w:rPr>
    </w:lvl>
    <w:lvl w:ilvl="4">
      <w:start w:val="1"/>
      <w:numFmt w:val="decimal"/>
      <w:lvlText w:val="%1-%2.%3.%4.%5"/>
      <w:lvlJc w:val="left"/>
      <w:pPr>
        <w:tabs>
          <w:tab w:val="num" w:pos="3420"/>
        </w:tabs>
        <w:ind w:left="3420" w:hanging="3420"/>
      </w:pPr>
      <w:rPr>
        <w:rFonts w:hint="default"/>
      </w:rPr>
    </w:lvl>
    <w:lvl w:ilvl="5">
      <w:start w:val="1"/>
      <w:numFmt w:val="decimal"/>
      <w:lvlText w:val="%1-%2.%3.%4.%5.%6"/>
      <w:lvlJc w:val="left"/>
      <w:pPr>
        <w:tabs>
          <w:tab w:val="num" w:pos="3420"/>
        </w:tabs>
        <w:ind w:left="3420" w:hanging="3420"/>
      </w:pPr>
      <w:rPr>
        <w:rFonts w:hint="default"/>
      </w:rPr>
    </w:lvl>
    <w:lvl w:ilvl="6">
      <w:start w:val="1"/>
      <w:numFmt w:val="decimal"/>
      <w:lvlText w:val="%1-%2.%3.%4.%5.%6.%7"/>
      <w:lvlJc w:val="left"/>
      <w:pPr>
        <w:tabs>
          <w:tab w:val="num" w:pos="3420"/>
        </w:tabs>
        <w:ind w:left="3420" w:hanging="3420"/>
      </w:pPr>
      <w:rPr>
        <w:rFonts w:hint="default"/>
      </w:rPr>
    </w:lvl>
    <w:lvl w:ilvl="7">
      <w:start w:val="1"/>
      <w:numFmt w:val="decimal"/>
      <w:lvlText w:val="%1-%2.%3.%4.%5.%6.%7.%8"/>
      <w:lvlJc w:val="left"/>
      <w:pPr>
        <w:tabs>
          <w:tab w:val="num" w:pos="3420"/>
        </w:tabs>
        <w:ind w:left="3420" w:hanging="3420"/>
      </w:pPr>
      <w:rPr>
        <w:rFonts w:hint="default"/>
      </w:rPr>
    </w:lvl>
    <w:lvl w:ilvl="8">
      <w:start w:val="1"/>
      <w:numFmt w:val="decimal"/>
      <w:lvlText w:val="%1-%2.%3.%4.%5.%6.%7.%8.%9"/>
      <w:lvlJc w:val="left"/>
      <w:pPr>
        <w:tabs>
          <w:tab w:val="num" w:pos="3420"/>
        </w:tabs>
        <w:ind w:left="3420" w:hanging="3420"/>
      </w:pPr>
      <w:rPr>
        <w:rFonts w:hint="default"/>
      </w:rPr>
    </w:lvl>
  </w:abstractNum>
  <w:abstractNum w:abstractNumId="3" w15:restartNumberingAfterBreak="0">
    <w:nsid w:val="27786C4C"/>
    <w:multiLevelType w:val="multilevel"/>
    <w:tmpl w:val="B7EEAFAE"/>
    <w:lvl w:ilvl="0">
      <w:start w:val="9810"/>
      <w:numFmt w:val="decimal"/>
      <w:lvlText w:val="%1"/>
      <w:lvlJc w:val="left"/>
      <w:pPr>
        <w:tabs>
          <w:tab w:val="num" w:pos="3405"/>
        </w:tabs>
        <w:ind w:left="3405" w:hanging="3405"/>
      </w:pPr>
      <w:rPr>
        <w:rFonts w:hint="default"/>
      </w:rPr>
    </w:lvl>
    <w:lvl w:ilvl="1">
      <w:start w:val="101"/>
      <w:numFmt w:val="decimal"/>
      <w:lvlText w:val="%1-%2"/>
      <w:lvlJc w:val="left"/>
      <w:pPr>
        <w:tabs>
          <w:tab w:val="num" w:pos="3405"/>
        </w:tabs>
        <w:ind w:left="3405" w:hanging="3405"/>
      </w:pPr>
      <w:rPr>
        <w:rFonts w:hint="default"/>
      </w:rPr>
    </w:lvl>
    <w:lvl w:ilvl="2">
      <w:start w:val="1"/>
      <w:numFmt w:val="decimal"/>
      <w:lvlText w:val="%1-%2.%3"/>
      <w:lvlJc w:val="left"/>
      <w:pPr>
        <w:tabs>
          <w:tab w:val="num" w:pos="3405"/>
        </w:tabs>
        <w:ind w:left="3405" w:hanging="3405"/>
      </w:pPr>
      <w:rPr>
        <w:rFonts w:hint="default"/>
      </w:rPr>
    </w:lvl>
    <w:lvl w:ilvl="3">
      <w:start w:val="1"/>
      <w:numFmt w:val="decimal"/>
      <w:lvlText w:val="%1-%2.%3.%4"/>
      <w:lvlJc w:val="left"/>
      <w:pPr>
        <w:tabs>
          <w:tab w:val="num" w:pos="3405"/>
        </w:tabs>
        <w:ind w:left="3405" w:hanging="3405"/>
      </w:pPr>
      <w:rPr>
        <w:rFonts w:hint="default"/>
      </w:rPr>
    </w:lvl>
    <w:lvl w:ilvl="4">
      <w:start w:val="1"/>
      <w:numFmt w:val="decimal"/>
      <w:lvlText w:val="%1-%2.%3.%4.%5"/>
      <w:lvlJc w:val="left"/>
      <w:pPr>
        <w:tabs>
          <w:tab w:val="num" w:pos="3405"/>
        </w:tabs>
        <w:ind w:left="3405" w:hanging="3405"/>
      </w:pPr>
      <w:rPr>
        <w:rFonts w:hint="default"/>
      </w:rPr>
    </w:lvl>
    <w:lvl w:ilvl="5">
      <w:start w:val="1"/>
      <w:numFmt w:val="decimal"/>
      <w:lvlText w:val="%1-%2.%3.%4.%5.%6"/>
      <w:lvlJc w:val="left"/>
      <w:pPr>
        <w:tabs>
          <w:tab w:val="num" w:pos="3405"/>
        </w:tabs>
        <w:ind w:left="3405" w:hanging="3405"/>
      </w:pPr>
      <w:rPr>
        <w:rFonts w:hint="default"/>
      </w:rPr>
    </w:lvl>
    <w:lvl w:ilvl="6">
      <w:start w:val="1"/>
      <w:numFmt w:val="decimal"/>
      <w:lvlText w:val="%1-%2.%3.%4.%5.%6.%7"/>
      <w:lvlJc w:val="left"/>
      <w:pPr>
        <w:tabs>
          <w:tab w:val="num" w:pos="3405"/>
        </w:tabs>
        <w:ind w:left="3405" w:hanging="3405"/>
      </w:pPr>
      <w:rPr>
        <w:rFonts w:hint="default"/>
      </w:rPr>
    </w:lvl>
    <w:lvl w:ilvl="7">
      <w:start w:val="1"/>
      <w:numFmt w:val="decimal"/>
      <w:lvlText w:val="%1-%2.%3.%4.%5.%6.%7.%8"/>
      <w:lvlJc w:val="left"/>
      <w:pPr>
        <w:tabs>
          <w:tab w:val="num" w:pos="3405"/>
        </w:tabs>
        <w:ind w:left="3405" w:hanging="3405"/>
      </w:pPr>
      <w:rPr>
        <w:rFonts w:hint="default"/>
      </w:rPr>
    </w:lvl>
    <w:lvl w:ilvl="8">
      <w:start w:val="1"/>
      <w:numFmt w:val="decimal"/>
      <w:lvlText w:val="%1-%2.%3.%4.%5.%6.%7.%8.%9"/>
      <w:lvlJc w:val="left"/>
      <w:pPr>
        <w:tabs>
          <w:tab w:val="num" w:pos="3405"/>
        </w:tabs>
        <w:ind w:left="3405" w:hanging="3405"/>
      </w:pPr>
      <w:rPr>
        <w:rFonts w:hint="default"/>
      </w:rPr>
    </w:lvl>
  </w:abstractNum>
  <w:abstractNum w:abstractNumId="4" w15:restartNumberingAfterBreak="0">
    <w:nsid w:val="30951261"/>
    <w:multiLevelType w:val="multilevel"/>
    <w:tmpl w:val="08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344D2438"/>
    <w:multiLevelType w:val="multilevel"/>
    <w:tmpl w:val="3F1A5992"/>
    <w:lvl w:ilvl="0">
      <w:start w:val="9820"/>
      <w:numFmt w:val="decimal"/>
      <w:lvlText w:val="%1"/>
      <w:lvlJc w:val="left"/>
      <w:pPr>
        <w:tabs>
          <w:tab w:val="num" w:pos="1200"/>
        </w:tabs>
        <w:ind w:left="1200" w:hanging="1200"/>
      </w:pPr>
      <w:rPr>
        <w:rFonts w:hint="default"/>
      </w:rPr>
    </w:lvl>
    <w:lvl w:ilvl="1">
      <w:start w:val="30"/>
      <w:numFmt w:val="decimalZero"/>
      <w:lvlText w:val="%1-%2"/>
      <w:lvlJc w:val="left"/>
      <w:pPr>
        <w:tabs>
          <w:tab w:val="num" w:pos="1200"/>
        </w:tabs>
        <w:ind w:left="1200" w:hanging="1200"/>
      </w:pPr>
      <w:rPr>
        <w:rFonts w:hint="default"/>
      </w:rPr>
    </w:lvl>
    <w:lvl w:ilvl="2">
      <w:start w:val="1"/>
      <w:numFmt w:val="decimal"/>
      <w:lvlText w:val="%1-%2.%3"/>
      <w:lvlJc w:val="left"/>
      <w:pPr>
        <w:tabs>
          <w:tab w:val="num" w:pos="1200"/>
        </w:tabs>
        <w:ind w:left="1200" w:hanging="1200"/>
      </w:pPr>
      <w:rPr>
        <w:rFonts w:hint="default"/>
      </w:rPr>
    </w:lvl>
    <w:lvl w:ilvl="3">
      <w:start w:val="1"/>
      <w:numFmt w:val="decimal"/>
      <w:lvlText w:val="%1-%2.%3.%4"/>
      <w:lvlJc w:val="left"/>
      <w:pPr>
        <w:tabs>
          <w:tab w:val="num" w:pos="1200"/>
        </w:tabs>
        <w:ind w:left="1200" w:hanging="120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3F683905"/>
    <w:multiLevelType w:val="hybridMultilevel"/>
    <w:tmpl w:val="7146F1E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06E6E7B"/>
    <w:multiLevelType w:val="singleLevel"/>
    <w:tmpl w:val="0809001B"/>
    <w:lvl w:ilvl="0">
      <w:start w:val="1"/>
      <w:numFmt w:val="lowerRoman"/>
      <w:lvlText w:val="%1."/>
      <w:lvlJc w:val="right"/>
      <w:pPr>
        <w:tabs>
          <w:tab w:val="num" w:pos="504"/>
        </w:tabs>
        <w:ind w:left="504" w:hanging="216"/>
      </w:pPr>
    </w:lvl>
  </w:abstractNum>
  <w:abstractNum w:abstractNumId="8" w15:restartNumberingAfterBreak="0">
    <w:nsid w:val="4523024D"/>
    <w:multiLevelType w:val="multilevel"/>
    <w:tmpl w:val="D2603248"/>
    <w:lvl w:ilvl="0">
      <w:start w:val="9820"/>
      <w:numFmt w:val="decimal"/>
      <w:lvlText w:val="%1"/>
      <w:lvlJc w:val="left"/>
      <w:pPr>
        <w:tabs>
          <w:tab w:val="num" w:pos="1200"/>
        </w:tabs>
        <w:ind w:left="1200" w:hanging="1200"/>
      </w:pPr>
      <w:rPr>
        <w:rFonts w:hint="default"/>
      </w:rPr>
    </w:lvl>
    <w:lvl w:ilvl="1">
      <w:start w:val="30"/>
      <w:numFmt w:val="decimalZero"/>
      <w:lvlText w:val="%1-%2"/>
      <w:lvlJc w:val="left"/>
      <w:pPr>
        <w:tabs>
          <w:tab w:val="num" w:pos="1200"/>
        </w:tabs>
        <w:ind w:left="1200" w:hanging="1200"/>
      </w:pPr>
      <w:rPr>
        <w:rFonts w:hint="default"/>
      </w:rPr>
    </w:lvl>
    <w:lvl w:ilvl="2">
      <w:start w:val="1"/>
      <w:numFmt w:val="decimal"/>
      <w:lvlText w:val="%1-%2.%3"/>
      <w:lvlJc w:val="left"/>
      <w:pPr>
        <w:tabs>
          <w:tab w:val="num" w:pos="1200"/>
        </w:tabs>
        <w:ind w:left="1200" w:hanging="1200"/>
      </w:pPr>
      <w:rPr>
        <w:rFonts w:hint="default"/>
      </w:rPr>
    </w:lvl>
    <w:lvl w:ilvl="3">
      <w:start w:val="1"/>
      <w:numFmt w:val="decimal"/>
      <w:lvlText w:val="%1-%2.%3.%4"/>
      <w:lvlJc w:val="left"/>
      <w:pPr>
        <w:tabs>
          <w:tab w:val="num" w:pos="1200"/>
        </w:tabs>
        <w:ind w:left="1200" w:hanging="120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4AA031EF"/>
    <w:multiLevelType w:val="multilevel"/>
    <w:tmpl w:val="A6E677FC"/>
    <w:lvl w:ilvl="0">
      <w:start w:val="9820"/>
      <w:numFmt w:val="decimal"/>
      <w:lvlText w:val="%1"/>
      <w:lvlJc w:val="left"/>
      <w:pPr>
        <w:tabs>
          <w:tab w:val="num" w:pos="1200"/>
        </w:tabs>
        <w:ind w:left="1200" w:hanging="1200"/>
      </w:pPr>
      <w:rPr>
        <w:rFonts w:hint="default"/>
      </w:rPr>
    </w:lvl>
    <w:lvl w:ilvl="1">
      <w:start w:val="90"/>
      <w:numFmt w:val="decimalZero"/>
      <w:lvlText w:val="%1-%2"/>
      <w:lvlJc w:val="left"/>
      <w:pPr>
        <w:tabs>
          <w:tab w:val="num" w:pos="1200"/>
        </w:tabs>
        <w:ind w:left="1200" w:hanging="1200"/>
      </w:pPr>
      <w:rPr>
        <w:rFonts w:hint="default"/>
      </w:rPr>
    </w:lvl>
    <w:lvl w:ilvl="2">
      <w:start w:val="1"/>
      <w:numFmt w:val="decimal"/>
      <w:lvlText w:val="%1-%2.%3"/>
      <w:lvlJc w:val="left"/>
      <w:pPr>
        <w:tabs>
          <w:tab w:val="num" w:pos="1200"/>
        </w:tabs>
        <w:ind w:left="1200" w:hanging="1200"/>
      </w:pPr>
      <w:rPr>
        <w:rFonts w:hint="default"/>
      </w:rPr>
    </w:lvl>
    <w:lvl w:ilvl="3">
      <w:start w:val="1"/>
      <w:numFmt w:val="decimal"/>
      <w:lvlText w:val="%1-%2.%3.%4"/>
      <w:lvlJc w:val="left"/>
      <w:pPr>
        <w:tabs>
          <w:tab w:val="num" w:pos="1200"/>
        </w:tabs>
        <w:ind w:left="1200" w:hanging="120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515B4B95"/>
    <w:multiLevelType w:val="multilevel"/>
    <w:tmpl w:val="9AF6529A"/>
    <w:lvl w:ilvl="0">
      <w:start w:val="9820"/>
      <w:numFmt w:val="decimal"/>
      <w:lvlText w:val="%1"/>
      <w:lvlJc w:val="left"/>
      <w:pPr>
        <w:tabs>
          <w:tab w:val="num" w:pos="1200"/>
        </w:tabs>
        <w:ind w:left="1200" w:hanging="1200"/>
      </w:pPr>
      <w:rPr>
        <w:rFonts w:hint="default"/>
      </w:rPr>
    </w:lvl>
    <w:lvl w:ilvl="1">
      <w:start w:val="30"/>
      <w:numFmt w:val="decimalZero"/>
      <w:lvlText w:val="%1-%2"/>
      <w:lvlJc w:val="left"/>
      <w:pPr>
        <w:tabs>
          <w:tab w:val="num" w:pos="1200"/>
        </w:tabs>
        <w:ind w:left="1200" w:hanging="1200"/>
      </w:pPr>
      <w:rPr>
        <w:rFonts w:hint="default"/>
      </w:rPr>
    </w:lvl>
    <w:lvl w:ilvl="2">
      <w:start w:val="1"/>
      <w:numFmt w:val="decimal"/>
      <w:lvlText w:val="%1-%2.%3"/>
      <w:lvlJc w:val="left"/>
      <w:pPr>
        <w:tabs>
          <w:tab w:val="num" w:pos="1200"/>
        </w:tabs>
        <w:ind w:left="1200" w:hanging="1200"/>
      </w:pPr>
      <w:rPr>
        <w:rFonts w:hint="default"/>
      </w:rPr>
    </w:lvl>
    <w:lvl w:ilvl="3">
      <w:start w:val="1"/>
      <w:numFmt w:val="decimal"/>
      <w:lvlText w:val="%1-%2.%3.%4"/>
      <w:lvlJc w:val="left"/>
      <w:pPr>
        <w:tabs>
          <w:tab w:val="num" w:pos="1200"/>
        </w:tabs>
        <w:ind w:left="1200" w:hanging="120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1" w15:restartNumberingAfterBreak="0">
    <w:nsid w:val="541F7B60"/>
    <w:multiLevelType w:val="multilevel"/>
    <w:tmpl w:val="ACD4AFFA"/>
    <w:lvl w:ilvl="0">
      <w:start w:val="9020"/>
      <w:numFmt w:val="decimal"/>
      <w:lvlText w:val="%1"/>
      <w:lvlJc w:val="left"/>
      <w:pPr>
        <w:tabs>
          <w:tab w:val="num" w:pos="3405"/>
        </w:tabs>
        <w:ind w:left="3405" w:hanging="3405"/>
      </w:pPr>
      <w:rPr>
        <w:rFonts w:hint="default"/>
      </w:rPr>
    </w:lvl>
    <w:lvl w:ilvl="1">
      <w:start w:val="30"/>
      <w:numFmt w:val="decimalZero"/>
      <w:lvlText w:val="%1-%2"/>
      <w:lvlJc w:val="left"/>
      <w:pPr>
        <w:tabs>
          <w:tab w:val="num" w:pos="3405"/>
        </w:tabs>
        <w:ind w:left="3405" w:hanging="3405"/>
      </w:pPr>
      <w:rPr>
        <w:rFonts w:hint="default"/>
      </w:rPr>
    </w:lvl>
    <w:lvl w:ilvl="2">
      <w:start w:val="1"/>
      <w:numFmt w:val="decimal"/>
      <w:lvlText w:val="%1-%2.%3"/>
      <w:lvlJc w:val="left"/>
      <w:pPr>
        <w:tabs>
          <w:tab w:val="num" w:pos="3405"/>
        </w:tabs>
        <w:ind w:left="3405" w:hanging="3405"/>
      </w:pPr>
      <w:rPr>
        <w:rFonts w:hint="default"/>
      </w:rPr>
    </w:lvl>
    <w:lvl w:ilvl="3">
      <w:start w:val="1"/>
      <w:numFmt w:val="decimal"/>
      <w:lvlText w:val="%1-%2.%3.%4"/>
      <w:lvlJc w:val="left"/>
      <w:pPr>
        <w:tabs>
          <w:tab w:val="num" w:pos="3405"/>
        </w:tabs>
        <w:ind w:left="3405" w:hanging="3405"/>
      </w:pPr>
      <w:rPr>
        <w:rFonts w:hint="default"/>
      </w:rPr>
    </w:lvl>
    <w:lvl w:ilvl="4">
      <w:start w:val="1"/>
      <w:numFmt w:val="decimal"/>
      <w:lvlText w:val="%1-%2.%3.%4.%5"/>
      <w:lvlJc w:val="left"/>
      <w:pPr>
        <w:tabs>
          <w:tab w:val="num" w:pos="3405"/>
        </w:tabs>
        <w:ind w:left="3405" w:hanging="3405"/>
      </w:pPr>
      <w:rPr>
        <w:rFonts w:hint="default"/>
      </w:rPr>
    </w:lvl>
    <w:lvl w:ilvl="5">
      <w:start w:val="1"/>
      <w:numFmt w:val="decimal"/>
      <w:lvlText w:val="%1-%2.%3.%4.%5.%6"/>
      <w:lvlJc w:val="left"/>
      <w:pPr>
        <w:tabs>
          <w:tab w:val="num" w:pos="3405"/>
        </w:tabs>
        <w:ind w:left="3405" w:hanging="3405"/>
      </w:pPr>
      <w:rPr>
        <w:rFonts w:hint="default"/>
      </w:rPr>
    </w:lvl>
    <w:lvl w:ilvl="6">
      <w:start w:val="1"/>
      <w:numFmt w:val="decimal"/>
      <w:lvlText w:val="%1-%2.%3.%4.%5.%6.%7"/>
      <w:lvlJc w:val="left"/>
      <w:pPr>
        <w:tabs>
          <w:tab w:val="num" w:pos="3405"/>
        </w:tabs>
        <w:ind w:left="3405" w:hanging="3405"/>
      </w:pPr>
      <w:rPr>
        <w:rFonts w:hint="default"/>
      </w:rPr>
    </w:lvl>
    <w:lvl w:ilvl="7">
      <w:start w:val="1"/>
      <w:numFmt w:val="decimal"/>
      <w:lvlText w:val="%1-%2.%3.%4.%5.%6.%7.%8"/>
      <w:lvlJc w:val="left"/>
      <w:pPr>
        <w:tabs>
          <w:tab w:val="num" w:pos="3405"/>
        </w:tabs>
        <w:ind w:left="3405" w:hanging="3405"/>
      </w:pPr>
      <w:rPr>
        <w:rFonts w:hint="default"/>
      </w:rPr>
    </w:lvl>
    <w:lvl w:ilvl="8">
      <w:start w:val="1"/>
      <w:numFmt w:val="decimal"/>
      <w:lvlText w:val="%1-%2.%3.%4.%5.%6.%7.%8.%9"/>
      <w:lvlJc w:val="left"/>
      <w:pPr>
        <w:tabs>
          <w:tab w:val="num" w:pos="3405"/>
        </w:tabs>
        <w:ind w:left="3405" w:hanging="3405"/>
      </w:pPr>
      <w:rPr>
        <w:rFonts w:hint="default"/>
      </w:rPr>
    </w:lvl>
  </w:abstractNum>
  <w:abstractNum w:abstractNumId="12" w15:restartNumberingAfterBreak="0">
    <w:nsid w:val="5A5945D0"/>
    <w:multiLevelType w:val="multilevel"/>
    <w:tmpl w:val="08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F5D324E"/>
    <w:multiLevelType w:val="singleLevel"/>
    <w:tmpl w:val="08090013"/>
    <w:lvl w:ilvl="0">
      <w:start w:val="1"/>
      <w:numFmt w:val="upperRoman"/>
      <w:lvlText w:val="%1."/>
      <w:lvlJc w:val="left"/>
      <w:pPr>
        <w:tabs>
          <w:tab w:val="num" w:pos="720"/>
        </w:tabs>
        <w:ind w:left="720" w:hanging="720"/>
      </w:pPr>
    </w:lvl>
  </w:abstractNum>
  <w:abstractNum w:abstractNumId="14" w15:restartNumberingAfterBreak="0">
    <w:nsid w:val="622A1DD1"/>
    <w:multiLevelType w:val="hybridMultilevel"/>
    <w:tmpl w:val="97E00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C47436"/>
    <w:multiLevelType w:val="multilevel"/>
    <w:tmpl w:val="10B2CEDC"/>
    <w:lvl w:ilvl="0">
      <w:start w:val="9830"/>
      <w:numFmt w:val="decimal"/>
      <w:lvlText w:val="%1"/>
      <w:lvlJc w:val="left"/>
      <w:pPr>
        <w:tabs>
          <w:tab w:val="num" w:pos="3495"/>
        </w:tabs>
        <w:ind w:left="3495" w:hanging="3495"/>
      </w:pPr>
      <w:rPr>
        <w:rFonts w:hint="default"/>
      </w:rPr>
    </w:lvl>
    <w:lvl w:ilvl="1">
      <w:start w:val="180"/>
      <w:numFmt w:val="decimal"/>
      <w:lvlText w:val="%1-%2"/>
      <w:lvlJc w:val="left"/>
      <w:pPr>
        <w:tabs>
          <w:tab w:val="num" w:pos="3495"/>
        </w:tabs>
        <w:ind w:left="3495" w:hanging="3495"/>
      </w:pPr>
      <w:rPr>
        <w:rFonts w:hint="default"/>
      </w:rPr>
    </w:lvl>
    <w:lvl w:ilvl="2">
      <w:start w:val="1"/>
      <w:numFmt w:val="decimal"/>
      <w:lvlText w:val="%1-%2.%3"/>
      <w:lvlJc w:val="left"/>
      <w:pPr>
        <w:tabs>
          <w:tab w:val="num" w:pos="3495"/>
        </w:tabs>
        <w:ind w:left="3495" w:hanging="3495"/>
      </w:pPr>
      <w:rPr>
        <w:rFonts w:hint="default"/>
      </w:rPr>
    </w:lvl>
    <w:lvl w:ilvl="3">
      <w:start w:val="1"/>
      <w:numFmt w:val="decimal"/>
      <w:lvlText w:val="%1-%2.%3.%4"/>
      <w:lvlJc w:val="left"/>
      <w:pPr>
        <w:tabs>
          <w:tab w:val="num" w:pos="3495"/>
        </w:tabs>
        <w:ind w:left="3495" w:hanging="3495"/>
      </w:pPr>
      <w:rPr>
        <w:rFonts w:hint="default"/>
      </w:rPr>
    </w:lvl>
    <w:lvl w:ilvl="4">
      <w:start w:val="1"/>
      <w:numFmt w:val="decimal"/>
      <w:lvlText w:val="%1-%2.%3.%4.%5"/>
      <w:lvlJc w:val="left"/>
      <w:pPr>
        <w:tabs>
          <w:tab w:val="num" w:pos="3495"/>
        </w:tabs>
        <w:ind w:left="3495" w:hanging="3495"/>
      </w:pPr>
      <w:rPr>
        <w:rFonts w:hint="default"/>
      </w:rPr>
    </w:lvl>
    <w:lvl w:ilvl="5">
      <w:start w:val="1"/>
      <w:numFmt w:val="decimal"/>
      <w:lvlText w:val="%1-%2.%3.%4.%5.%6"/>
      <w:lvlJc w:val="left"/>
      <w:pPr>
        <w:tabs>
          <w:tab w:val="num" w:pos="3495"/>
        </w:tabs>
        <w:ind w:left="3495" w:hanging="3495"/>
      </w:pPr>
      <w:rPr>
        <w:rFonts w:hint="default"/>
      </w:rPr>
    </w:lvl>
    <w:lvl w:ilvl="6">
      <w:start w:val="1"/>
      <w:numFmt w:val="decimal"/>
      <w:lvlText w:val="%1-%2.%3.%4.%5.%6.%7"/>
      <w:lvlJc w:val="left"/>
      <w:pPr>
        <w:tabs>
          <w:tab w:val="num" w:pos="3495"/>
        </w:tabs>
        <w:ind w:left="3495" w:hanging="3495"/>
      </w:pPr>
      <w:rPr>
        <w:rFonts w:hint="default"/>
      </w:rPr>
    </w:lvl>
    <w:lvl w:ilvl="7">
      <w:start w:val="1"/>
      <w:numFmt w:val="decimal"/>
      <w:lvlText w:val="%1-%2.%3.%4.%5.%6.%7.%8"/>
      <w:lvlJc w:val="left"/>
      <w:pPr>
        <w:tabs>
          <w:tab w:val="num" w:pos="3495"/>
        </w:tabs>
        <w:ind w:left="3495" w:hanging="3495"/>
      </w:pPr>
      <w:rPr>
        <w:rFonts w:hint="default"/>
      </w:rPr>
    </w:lvl>
    <w:lvl w:ilvl="8">
      <w:start w:val="1"/>
      <w:numFmt w:val="decimal"/>
      <w:lvlText w:val="%1-%2.%3.%4.%5.%6.%7.%8.%9"/>
      <w:lvlJc w:val="left"/>
      <w:pPr>
        <w:tabs>
          <w:tab w:val="num" w:pos="3495"/>
        </w:tabs>
        <w:ind w:left="3495" w:hanging="3495"/>
      </w:pPr>
      <w:rPr>
        <w:rFonts w:hint="default"/>
      </w:rPr>
    </w:lvl>
  </w:abstractNum>
  <w:abstractNum w:abstractNumId="16" w15:restartNumberingAfterBreak="0">
    <w:nsid w:val="75BB6925"/>
    <w:multiLevelType w:val="multilevel"/>
    <w:tmpl w:val="E548B906"/>
    <w:lvl w:ilvl="0">
      <w:start w:val="9810"/>
      <w:numFmt w:val="decimal"/>
      <w:lvlText w:val="%1"/>
      <w:lvlJc w:val="left"/>
      <w:pPr>
        <w:tabs>
          <w:tab w:val="num" w:pos="3405"/>
        </w:tabs>
        <w:ind w:left="3405" w:hanging="3405"/>
      </w:pPr>
      <w:rPr>
        <w:rFonts w:hint="default"/>
      </w:rPr>
    </w:lvl>
    <w:lvl w:ilvl="1">
      <w:start w:val="301"/>
      <w:numFmt w:val="decimal"/>
      <w:lvlText w:val="%1-%2"/>
      <w:lvlJc w:val="left"/>
      <w:pPr>
        <w:tabs>
          <w:tab w:val="num" w:pos="3405"/>
        </w:tabs>
        <w:ind w:left="3405" w:hanging="3405"/>
      </w:pPr>
      <w:rPr>
        <w:rFonts w:hint="default"/>
      </w:rPr>
    </w:lvl>
    <w:lvl w:ilvl="2">
      <w:start w:val="1"/>
      <w:numFmt w:val="decimal"/>
      <w:lvlText w:val="%1-%2.%3"/>
      <w:lvlJc w:val="left"/>
      <w:pPr>
        <w:tabs>
          <w:tab w:val="num" w:pos="3405"/>
        </w:tabs>
        <w:ind w:left="3405" w:hanging="3405"/>
      </w:pPr>
      <w:rPr>
        <w:rFonts w:hint="default"/>
      </w:rPr>
    </w:lvl>
    <w:lvl w:ilvl="3">
      <w:start w:val="1"/>
      <w:numFmt w:val="decimal"/>
      <w:lvlText w:val="%1-%2.%3.%4"/>
      <w:lvlJc w:val="left"/>
      <w:pPr>
        <w:tabs>
          <w:tab w:val="num" w:pos="3405"/>
        </w:tabs>
        <w:ind w:left="3405" w:hanging="3405"/>
      </w:pPr>
      <w:rPr>
        <w:rFonts w:hint="default"/>
      </w:rPr>
    </w:lvl>
    <w:lvl w:ilvl="4">
      <w:start w:val="1"/>
      <w:numFmt w:val="decimal"/>
      <w:lvlText w:val="%1-%2.%3.%4.%5"/>
      <w:lvlJc w:val="left"/>
      <w:pPr>
        <w:tabs>
          <w:tab w:val="num" w:pos="3405"/>
        </w:tabs>
        <w:ind w:left="3405" w:hanging="3405"/>
      </w:pPr>
      <w:rPr>
        <w:rFonts w:hint="default"/>
      </w:rPr>
    </w:lvl>
    <w:lvl w:ilvl="5">
      <w:start w:val="1"/>
      <w:numFmt w:val="decimal"/>
      <w:lvlText w:val="%1-%2.%3.%4.%5.%6"/>
      <w:lvlJc w:val="left"/>
      <w:pPr>
        <w:tabs>
          <w:tab w:val="num" w:pos="3405"/>
        </w:tabs>
        <w:ind w:left="3405" w:hanging="3405"/>
      </w:pPr>
      <w:rPr>
        <w:rFonts w:hint="default"/>
      </w:rPr>
    </w:lvl>
    <w:lvl w:ilvl="6">
      <w:start w:val="1"/>
      <w:numFmt w:val="decimal"/>
      <w:lvlText w:val="%1-%2.%3.%4.%5.%6.%7"/>
      <w:lvlJc w:val="left"/>
      <w:pPr>
        <w:tabs>
          <w:tab w:val="num" w:pos="3405"/>
        </w:tabs>
        <w:ind w:left="3405" w:hanging="3405"/>
      </w:pPr>
      <w:rPr>
        <w:rFonts w:hint="default"/>
      </w:rPr>
    </w:lvl>
    <w:lvl w:ilvl="7">
      <w:start w:val="1"/>
      <w:numFmt w:val="decimal"/>
      <w:lvlText w:val="%1-%2.%3.%4.%5.%6.%7.%8"/>
      <w:lvlJc w:val="left"/>
      <w:pPr>
        <w:tabs>
          <w:tab w:val="num" w:pos="3405"/>
        </w:tabs>
        <w:ind w:left="3405" w:hanging="3405"/>
      </w:pPr>
      <w:rPr>
        <w:rFonts w:hint="default"/>
      </w:rPr>
    </w:lvl>
    <w:lvl w:ilvl="8">
      <w:start w:val="1"/>
      <w:numFmt w:val="decimal"/>
      <w:lvlText w:val="%1-%2.%3.%4.%5.%6.%7.%8.%9"/>
      <w:lvlJc w:val="left"/>
      <w:pPr>
        <w:tabs>
          <w:tab w:val="num" w:pos="3405"/>
        </w:tabs>
        <w:ind w:left="3405" w:hanging="3405"/>
      </w:pPr>
      <w:rPr>
        <w:rFonts w:hint="default"/>
      </w:rPr>
    </w:lvl>
  </w:abstractNum>
  <w:num w:numId="1">
    <w:abstractNumId w:val="12"/>
  </w:num>
  <w:num w:numId="2">
    <w:abstractNumId w:val="13"/>
  </w:num>
  <w:num w:numId="3">
    <w:abstractNumId w:val="4"/>
  </w:num>
  <w:num w:numId="4">
    <w:abstractNumId w:val="7"/>
  </w:num>
  <w:num w:numId="5">
    <w:abstractNumId w:val="3"/>
  </w:num>
  <w:num w:numId="6">
    <w:abstractNumId w:val="0"/>
  </w:num>
  <w:num w:numId="7">
    <w:abstractNumId w:val="16"/>
  </w:num>
  <w:num w:numId="8">
    <w:abstractNumId w:val="11"/>
  </w:num>
  <w:num w:numId="9">
    <w:abstractNumId w:val="10"/>
  </w:num>
  <w:num w:numId="10">
    <w:abstractNumId w:val="5"/>
  </w:num>
  <w:num w:numId="11">
    <w:abstractNumId w:val="8"/>
  </w:num>
  <w:num w:numId="12">
    <w:abstractNumId w:val="1"/>
  </w:num>
  <w:num w:numId="13">
    <w:abstractNumId w:val="2"/>
  </w:num>
  <w:num w:numId="14">
    <w:abstractNumId w:val="9"/>
  </w:num>
  <w:num w:numId="15">
    <w:abstractNumId w:val="15"/>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removePersonalInformation/>
  <w:removeDateAndTime/>
  <w:embedSystemFonts/>
  <w:bordersDoNotSurroundHeader/>
  <w:bordersDoNotSurroundFooter/>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08B"/>
    <w:rsid w:val="000221CB"/>
    <w:rsid w:val="0005094E"/>
    <w:rsid w:val="000C2050"/>
    <w:rsid w:val="002A2B9F"/>
    <w:rsid w:val="002A5043"/>
    <w:rsid w:val="002E083F"/>
    <w:rsid w:val="00461EDA"/>
    <w:rsid w:val="00530445"/>
    <w:rsid w:val="00563B03"/>
    <w:rsid w:val="005D5C17"/>
    <w:rsid w:val="006B2EEC"/>
    <w:rsid w:val="006E1303"/>
    <w:rsid w:val="007C76EB"/>
    <w:rsid w:val="008E71B0"/>
    <w:rsid w:val="00950E9C"/>
    <w:rsid w:val="009D6CD4"/>
    <w:rsid w:val="00A74575"/>
    <w:rsid w:val="00AF4A62"/>
    <w:rsid w:val="00B04034"/>
    <w:rsid w:val="00B77D75"/>
    <w:rsid w:val="00BC5129"/>
    <w:rsid w:val="00D55A99"/>
    <w:rsid w:val="00F6208B"/>
    <w:rsid w:val="00FB37ED"/>
    <w:rsid w:val="00FB657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71E90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6208B"/>
    <w:rPr>
      <w:lang w:eastAsia="en-US"/>
    </w:rPr>
  </w:style>
  <w:style w:type="paragraph" w:styleId="1">
    <w:name w:val="heading 1"/>
    <w:basedOn w:val="a"/>
    <w:next w:val="a"/>
    <w:qFormat/>
    <w:pPr>
      <w:keepNext/>
      <w:jc w:val="right"/>
      <w:outlineLvl w:val="0"/>
    </w:pPr>
    <w:rPr>
      <w:rFonts w:ascii="Arial Black" w:hAnsi="Arial Black"/>
      <w:sz w:val="36"/>
    </w:rPr>
  </w:style>
  <w:style w:type="paragraph" w:styleId="2">
    <w:name w:val="heading 2"/>
    <w:basedOn w:val="a"/>
    <w:next w:val="a"/>
    <w:qFormat/>
    <w:pPr>
      <w:keepNext/>
      <w:jc w:val="center"/>
      <w:outlineLvl w:val="1"/>
    </w:pPr>
    <w:rPr>
      <w:sz w:val="24"/>
    </w:rPr>
  </w:style>
  <w:style w:type="paragraph" w:styleId="3">
    <w:name w:val="heading 3"/>
    <w:basedOn w:val="a"/>
    <w:next w:val="a"/>
    <w:qFormat/>
    <w:pPr>
      <w:keepNext/>
      <w:jc w:val="center"/>
      <w:outlineLvl w:val="2"/>
    </w:pPr>
    <w:rPr>
      <w:b/>
    </w:rPr>
  </w:style>
  <w:style w:type="paragraph" w:styleId="4">
    <w:name w:val="heading 4"/>
    <w:basedOn w:val="a"/>
    <w:next w:val="a"/>
    <w:qFormat/>
    <w:pPr>
      <w:keepNext/>
      <w:spacing w:before="240" w:after="60"/>
      <w:outlineLvl w:val="3"/>
    </w:pPr>
    <w:rPr>
      <w:rFonts w:ascii="Arial" w:hAnsi="Arial"/>
      <w:b/>
      <w:sz w:val="24"/>
    </w:rPr>
  </w:style>
  <w:style w:type="paragraph" w:styleId="5">
    <w:name w:val="heading 5"/>
    <w:basedOn w:val="a"/>
    <w:next w:val="a"/>
    <w:qFormat/>
    <w:pPr>
      <w:spacing w:before="240" w:after="60"/>
      <w:outlineLvl w:val="4"/>
    </w:pPr>
    <w:rPr>
      <w:sz w:val="22"/>
    </w:rPr>
  </w:style>
  <w:style w:type="paragraph" w:styleId="6">
    <w:name w:val="heading 6"/>
    <w:basedOn w:val="a"/>
    <w:next w:val="a"/>
    <w:qFormat/>
    <w:pPr>
      <w:spacing w:before="240" w:after="60"/>
      <w:outlineLvl w:val="5"/>
    </w:pPr>
    <w:rPr>
      <w:i/>
      <w:sz w:val="22"/>
    </w:rPr>
  </w:style>
  <w:style w:type="paragraph" w:styleId="7">
    <w:name w:val="heading 7"/>
    <w:basedOn w:val="a"/>
    <w:next w:val="a"/>
    <w:qFormat/>
    <w:pPr>
      <w:spacing w:before="240" w:after="60"/>
      <w:outlineLvl w:val="6"/>
    </w:pPr>
    <w:rPr>
      <w:rFonts w:ascii="Arial" w:hAnsi="Arial"/>
    </w:rPr>
  </w:style>
  <w:style w:type="paragraph" w:styleId="8">
    <w:name w:val="heading 8"/>
    <w:basedOn w:val="a"/>
    <w:next w:val="a"/>
    <w:qFormat/>
    <w:pPr>
      <w:spacing w:before="240" w:after="60"/>
      <w:outlineLvl w:val="7"/>
    </w:pPr>
    <w:rPr>
      <w:rFonts w:ascii="Arial" w:hAnsi="Arial"/>
      <w:i/>
    </w:rPr>
  </w:style>
  <w:style w:type="paragraph" w:styleId="9">
    <w:name w:val="heading 9"/>
    <w:basedOn w:val="a"/>
    <w:next w:val="a"/>
    <w:qFormat/>
    <w:p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a4">
    <w:name w:val="footer"/>
    <w:basedOn w:val="a"/>
    <w:link w:val="a5"/>
    <w:pPr>
      <w:tabs>
        <w:tab w:val="center" w:pos="4153"/>
        <w:tab w:val="right" w:pos="8306"/>
      </w:tabs>
    </w:pPr>
  </w:style>
  <w:style w:type="paragraph" w:styleId="a6">
    <w:name w:val="Body Text"/>
    <w:basedOn w:val="a"/>
    <w:rPr>
      <w:sz w:val="24"/>
    </w:rPr>
  </w:style>
  <w:style w:type="paragraph" w:styleId="20">
    <w:name w:val="Body Text 2"/>
    <w:basedOn w:val="a"/>
    <w:pPr>
      <w:jc w:val="both"/>
    </w:pPr>
  </w:style>
  <w:style w:type="paragraph" w:styleId="30">
    <w:name w:val="Body Text 3"/>
    <w:basedOn w:val="a"/>
    <w:pPr>
      <w:jc w:val="both"/>
    </w:pPr>
    <w:rPr>
      <w:sz w:val="24"/>
    </w:rPr>
  </w:style>
  <w:style w:type="paragraph" w:styleId="a7">
    <w:name w:val="Body Text Indent"/>
    <w:basedOn w:val="a"/>
    <w:pPr>
      <w:ind w:left="576"/>
    </w:pPr>
    <w:rPr>
      <w:sz w:val="24"/>
    </w:rPr>
  </w:style>
  <w:style w:type="paragraph" w:styleId="21">
    <w:name w:val="Body Text Indent 2"/>
    <w:basedOn w:val="a"/>
    <w:pPr>
      <w:ind w:left="432"/>
      <w:jc w:val="both"/>
    </w:pPr>
    <w:rPr>
      <w:sz w:val="24"/>
    </w:rPr>
  </w:style>
  <w:style w:type="paragraph" w:styleId="31">
    <w:name w:val="Body Text Indent 3"/>
    <w:basedOn w:val="a"/>
    <w:pPr>
      <w:ind w:firstLine="432"/>
    </w:pPr>
    <w:rPr>
      <w:sz w:val="24"/>
    </w:rPr>
  </w:style>
  <w:style w:type="character" w:customStyle="1" w:styleId="a5">
    <w:name w:val="頁尾 字元"/>
    <w:basedOn w:val="a0"/>
    <w:link w:val="a4"/>
    <w:uiPriority w:val="99"/>
    <w:rsid w:val="006E1303"/>
    <w:rPr>
      <w:lang w:eastAsia="en-US"/>
    </w:rPr>
  </w:style>
  <w:style w:type="paragraph" w:styleId="a8">
    <w:name w:val="List Paragraph"/>
    <w:basedOn w:val="a"/>
    <w:uiPriority w:val="34"/>
    <w:qFormat/>
    <w:rsid w:val="00F6208B"/>
    <w:pPr>
      <w:ind w:left="720"/>
    </w:pPr>
  </w:style>
  <w:style w:type="table" w:styleId="a9">
    <w:name w:val="Table Grid"/>
    <w:basedOn w:val="a1"/>
    <w:rsid w:val="00B77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1960</Words>
  <Characters>12315</Characters>
  <Application>Microsoft Office Word</Application>
  <DocSecurity>0</DocSecurity>
  <Lines>102</Lines>
  <Paragraphs>28</Paragraphs>
  <ScaleCrop>false</ScaleCrop>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2020-07-19T10:23:00Z</dcterms:created>
  <dcterms:modified xsi:type="dcterms:W3CDTF">2020-07-19T10:23:00Z</dcterms:modified>
</cp:coreProperties>
</file>