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5588C" w14:textId="2A7476F0" w:rsidR="005F504A" w:rsidRPr="00B51BAF" w:rsidRDefault="005F504A" w:rsidP="00B51BAF">
      <w:pPr>
        <w:spacing w:line="600" w:lineRule="exact"/>
        <w:jc w:val="center"/>
        <w:rPr>
          <w:rFonts w:ascii="標楷體" w:eastAsia="標楷體" w:hAnsi="標楷體"/>
          <w:sz w:val="56"/>
          <w:szCs w:val="56"/>
        </w:rPr>
      </w:pPr>
      <w:r w:rsidRPr="00B51BAF">
        <w:rPr>
          <w:rFonts w:ascii="標楷體" w:eastAsia="標楷體" w:hAnsi="標楷體" w:hint="eastAsia"/>
          <w:sz w:val="56"/>
          <w:szCs w:val="56"/>
        </w:rPr>
        <w:t>快易居</w:t>
      </w:r>
      <w:r w:rsidR="00F26643" w:rsidRPr="00B51BAF">
        <w:rPr>
          <w:rFonts w:ascii="標楷體" w:eastAsia="標楷體" w:hAnsi="標楷體" w:hint="eastAsia"/>
          <w:sz w:val="56"/>
          <w:szCs w:val="56"/>
        </w:rPr>
        <w:t>地下</w:t>
      </w:r>
      <w:r w:rsidRPr="00B51BAF">
        <w:rPr>
          <w:rFonts w:ascii="標楷體" w:eastAsia="標楷體" w:hAnsi="標楷體" w:hint="eastAsia"/>
          <w:sz w:val="56"/>
          <w:szCs w:val="56"/>
        </w:rPr>
        <w:t>停車場管理辦法</w:t>
      </w:r>
    </w:p>
    <w:p w14:paraId="46C2C222" w14:textId="1C1FA30B" w:rsidR="005F504A" w:rsidRDefault="00F26643" w:rsidP="00325D44">
      <w:pPr>
        <w:spacing w:line="300" w:lineRule="exact"/>
        <w:jc w:val="right"/>
        <w:rPr>
          <w:rFonts w:ascii="標楷體" w:eastAsia="標楷體" w:hAnsi="標楷體"/>
          <w:szCs w:val="24"/>
        </w:rPr>
      </w:pPr>
      <w:r w:rsidRPr="00B51BAF">
        <w:rPr>
          <w:rFonts w:ascii="標楷體" w:eastAsia="標楷體" w:hAnsi="標楷體" w:hint="eastAsia"/>
          <w:szCs w:val="24"/>
        </w:rPr>
        <w:t>快易居社區管理委員會</w:t>
      </w:r>
      <w:r w:rsidR="003008AA">
        <w:rPr>
          <w:rFonts w:ascii="標楷體" w:eastAsia="標楷體" w:hAnsi="標楷體" w:hint="eastAsia"/>
          <w:szCs w:val="24"/>
        </w:rPr>
        <w:t xml:space="preserve"> </w:t>
      </w:r>
      <w:r w:rsidR="00325D44">
        <w:rPr>
          <w:rFonts w:ascii="標楷體" w:eastAsia="標楷體" w:hAnsi="標楷體" w:hint="eastAsia"/>
          <w:szCs w:val="24"/>
        </w:rPr>
        <w:t>0</w:t>
      </w:r>
      <w:r w:rsidRPr="00B51BAF">
        <w:rPr>
          <w:rFonts w:ascii="標楷體" w:eastAsia="標楷體" w:hAnsi="標楷體" w:hint="eastAsia"/>
          <w:szCs w:val="24"/>
        </w:rPr>
        <w:t>92.08.05製</w:t>
      </w:r>
      <w:r w:rsidR="003008AA">
        <w:rPr>
          <w:rFonts w:ascii="標楷體" w:eastAsia="標楷體" w:hAnsi="標楷體" w:hint="eastAsia"/>
          <w:szCs w:val="24"/>
        </w:rPr>
        <w:t>訂</w:t>
      </w:r>
    </w:p>
    <w:p w14:paraId="3F3166AD" w14:textId="2CA659B6" w:rsidR="00325D44" w:rsidRPr="00325D44" w:rsidRDefault="00325D44" w:rsidP="00325D44">
      <w:pPr>
        <w:spacing w:line="300" w:lineRule="exact"/>
        <w:jc w:val="right"/>
        <w:rPr>
          <w:rFonts w:ascii="標楷體" w:eastAsia="標楷體" w:hAnsi="標楷體"/>
          <w:szCs w:val="24"/>
        </w:rPr>
      </w:pPr>
      <w:r w:rsidRPr="00325D44">
        <w:rPr>
          <w:rFonts w:ascii="標楷體" w:eastAsia="標楷體" w:hAnsi="標楷體" w:hint="eastAsia"/>
          <w:szCs w:val="24"/>
        </w:rPr>
        <w:t xml:space="preserve">快易居社區管理委員會 </w:t>
      </w:r>
      <w:r>
        <w:rPr>
          <w:rFonts w:ascii="標楷體" w:eastAsia="標楷體" w:hAnsi="標楷體" w:hint="eastAsia"/>
          <w:szCs w:val="24"/>
        </w:rPr>
        <w:t>113</w:t>
      </w:r>
      <w:r w:rsidRPr="00325D44">
        <w:rPr>
          <w:rFonts w:ascii="標楷體" w:eastAsia="標楷體" w:hAnsi="標楷體" w:hint="eastAsia"/>
          <w:szCs w:val="24"/>
        </w:rPr>
        <w:t>.0</w:t>
      </w:r>
      <w:r>
        <w:rPr>
          <w:rFonts w:ascii="標楷體" w:eastAsia="標楷體" w:hAnsi="標楷體" w:hint="eastAsia"/>
          <w:szCs w:val="24"/>
        </w:rPr>
        <w:t>6</w:t>
      </w:r>
      <w:r w:rsidRPr="00325D44">
        <w:rPr>
          <w:rFonts w:ascii="標楷體" w:eastAsia="標楷體" w:hAnsi="標楷體" w:hint="eastAsia"/>
          <w:szCs w:val="24"/>
        </w:rPr>
        <w:t>.</w:t>
      </w:r>
      <w:r>
        <w:rPr>
          <w:rFonts w:ascii="標楷體" w:eastAsia="標楷體" w:hAnsi="標楷體" w:hint="eastAsia"/>
          <w:szCs w:val="24"/>
        </w:rPr>
        <w:t>21修訂</w:t>
      </w:r>
    </w:p>
    <w:p w14:paraId="1AA5597A" w14:textId="542252A4" w:rsidR="00325D44" w:rsidRPr="002A476C" w:rsidRDefault="00325D44" w:rsidP="00BD044F">
      <w:pPr>
        <w:spacing w:line="560" w:lineRule="exact"/>
        <w:ind w:left="1274" w:hangingChars="354" w:hanging="1274"/>
        <w:rPr>
          <w:rFonts w:ascii="標楷體" w:eastAsia="標楷體" w:hAnsi="標楷體" w:cs="Times New Roman"/>
          <w:sz w:val="36"/>
          <w:szCs w:val="36"/>
        </w:rPr>
      </w:pPr>
      <w:r w:rsidRPr="002A476C">
        <w:rPr>
          <w:rFonts w:ascii="標楷體" w:eastAsia="標楷體" w:hAnsi="標楷體" w:cs="Times New Roman" w:hint="eastAsia"/>
          <w:sz w:val="36"/>
          <w:szCs w:val="36"/>
        </w:rPr>
        <w:t xml:space="preserve">第一條 </w:t>
      </w:r>
      <w:r w:rsidR="00B51BAF" w:rsidRPr="002A476C">
        <w:rPr>
          <w:rFonts w:ascii="標楷體" w:eastAsia="標楷體" w:hAnsi="標楷體" w:cs="Times New Roman"/>
          <w:sz w:val="36"/>
          <w:szCs w:val="36"/>
        </w:rPr>
        <w:t>為維護本</w:t>
      </w:r>
      <w:r w:rsidR="002A476C" w:rsidRPr="002A476C">
        <w:rPr>
          <w:rFonts w:ascii="標楷體" w:eastAsia="標楷體" w:hAnsi="標楷體" w:cs="Times New Roman" w:hint="eastAsia"/>
          <w:sz w:val="36"/>
          <w:szCs w:val="36"/>
        </w:rPr>
        <w:t>社區</w:t>
      </w:r>
      <w:r w:rsidR="00B51BAF" w:rsidRPr="002A476C">
        <w:rPr>
          <w:rFonts w:ascii="標楷體" w:eastAsia="標楷體" w:hAnsi="標楷體" w:cs="Times New Roman"/>
          <w:sz w:val="36"/>
          <w:szCs w:val="36"/>
        </w:rPr>
        <w:t>地下停車場車</w:t>
      </w:r>
      <w:r w:rsidR="003008AA" w:rsidRPr="002A476C">
        <w:rPr>
          <w:rFonts w:ascii="標楷體" w:eastAsia="標楷體" w:hAnsi="標楷體" w:cs="Times New Roman" w:hint="eastAsia"/>
          <w:sz w:val="36"/>
          <w:szCs w:val="36"/>
        </w:rPr>
        <w:t>輛</w:t>
      </w:r>
      <w:r w:rsidR="00B51BAF" w:rsidRPr="002A476C">
        <w:rPr>
          <w:rFonts w:ascii="標楷體" w:eastAsia="標楷體" w:hAnsi="標楷體" w:cs="Times New Roman"/>
          <w:sz w:val="36"/>
          <w:szCs w:val="36"/>
        </w:rPr>
        <w:t>停放秩序，避免影響住戶權益，特訂</w:t>
      </w:r>
      <w:r w:rsidRPr="002A476C">
        <w:rPr>
          <w:rFonts w:ascii="標楷體" w:eastAsia="標楷體" w:hAnsi="標楷體" w:cs="Times New Roman" w:hint="eastAsia"/>
          <w:sz w:val="36"/>
          <w:szCs w:val="36"/>
        </w:rPr>
        <w:t>定</w:t>
      </w:r>
      <w:r w:rsidR="00B51BAF" w:rsidRPr="002A476C">
        <w:rPr>
          <w:rFonts w:ascii="標楷體" w:eastAsia="標楷體" w:hAnsi="標楷體" w:cs="Times New Roman"/>
          <w:sz w:val="36"/>
          <w:szCs w:val="36"/>
        </w:rPr>
        <w:t>本辦法。</w:t>
      </w:r>
    </w:p>
    <w:p w14:paraId="53C5D28B" w14:textId="2F40A226" w:rsidR="002A476C" w:rsidRPr="002A476C" w:rsidRDefault="00B51BAF" w:rsidP="001B3603">
      <w:pPr>
        <w:spacing w:line="560" w:lineRule="exact"/>
        <w:ind w:left="3078" w:hangingChars="855" w:hanging="3078"/>
        <w:rPr>
          <w:rFonts w:ascii="標楷體" w:eastAsia="標楷體" w:hAnsi="標楷體" w:cs="Times New Roman"/>
          <w:sz w:val="36"/>
          <w:szCs w:val="36"/>
        </w:rPr>
      </w:pPr>
      <w:r w:rsidRPr="002A476C">
        <w:rPr>
          <w:rFonts w:ascii="標楷體" w:eastAsia="標楷體" w:hAnsi="標楷體" w:cs="Times New Roman"/>
          <w:sz w:val="36"/>
          <w:szCs w:val="36"/>
        </w:rPr>
        <w:t>第二條</w:t>
      </w:r>
      <w:r w:rsidR="00325D44" w:rsidRPr="002A476C">
        <w:rPr>
          <w:rFonts w:ascii="標楷體" w:eastAsia="標楷體" w:hAnsi="標楷體" w:cs="Times New Roman" w:hint="eastAsia"/>
          <w:sz w:val="36"/>
          <w:szCs w:val="36"/>
        </w:rPr>
        <w:t xml:space="preserve"> </w:t>
      </w:r>
      <w:r w:rsidRPr="002A476C">
        <w:rPr>
          <w:rFonts w:ascii="標楷體" w:eastAsia="標楷體" w:hAnsi="標楷體" w:cs="Times New Roman"/>
          <w:sz w:val="36"/>
          <w:szCs w:val="36"/>
        </w:rPr>
        <w:t>適用範圍</w:t>
      </w:r>
      <w:r w:rsidR="001B3603">
        <w:rPr>
          <w:rFonts w:ascii="標楷體" w:eastAsia="標楷體" w:hAnsi="標楷體" w:cs="Times New Roman" w:hint="eastAsia"/>
          <w:sz w:val="36"/>
          <w:szCs w:val="36"/>
        </w:rPr>
        <w:t>：</w:t>
      </w:r>
      <w:r w:rsidRPr="002A476C">
        <w:rPr>
          <w:rFonts w:ascii="標楷體" w:eastAsia="標楷體" w:hAnsi="標楷體" w:cs="Times New Roman"/>
          <w:sz w:val="36"/>
          <w:szCs w:val="36"/>
        </w:rPr>
        <w:t>進出本</w:t>
      </w:r>
      <w:r w:rsidR="002A476C" w:rsidRPr="002A476C">
        <w:rPr>
          <w:rFonts w:ascii="標楷體" w:eastAsia="標楷體" w:hAnsi="標楷體" w:cs="Times New Roman" w:hint="eastAsia"/>
          <w:sz w:val="36"/>
          <w:szCs w:val="36"/>
        </w:rPr>
        <w:t>社區</w:t>
      </w:r>
      <w:r w:rsidRPr="002A476C">
        <w:rPr>
          <w:rFonts w:ascii="標楷體" w:eastAsia="標楷體" w:hAnsi="標楷體" w:cs="Times New Roman"/>
          <w:sz w:val="36"/>
          <w:szCs w:val="36"/>
        </w:rPr>
        <w:t>地下停車場之</w:t>
      </w:r>
      <w:r w:rsidR="009D40A3">
        <w:rPr>
          <w:rFonts w:ascii="標楷體" w:eastAsia="標楷體" w:hAnsi="標楷體" w:cs="Times New Roman" w:hint="eastAsia"/>
          <w:sz w:val="36"/>
          <w:szCs w:val="36"/>
        </w:rPr>
        <w:t>所有</w:t>
      </w:r>
      <w:r w:rsidRPr="002A476C">
        <w:rPr>
          <w:rFonts w:ascii="標楷體" w:eastAsia="標楷體" w:hAnsi="標楷體" w:cs="Times New Roman"/>
          <w:sz w:val="36"/>
          <w:szCs w:val="36"/>
        </w:rPr>
        <w:t>車</w:t>
      </w:r>
      <w:r w:rsidR="002A476C" w:rsidRPr="002A476C">
        <w:rPr>
          <w:rFonts w:ascii="標楷體" w:eastAsia="標楷體" w:hAnsi="標楷體" w:cs="Times New Roman" w:hint="eastAsia"/>
          <w:sz w:val="36"/>
          <w:szCs w:val="36"/>
        </w:rPr>
        <w:t>輛</w:t>
      </w:r>
      <w:r w:rsidRPr="002A476C">
        <w:rPr>
          <w:rFonts w:ascii="標楷體" w:eastAsia="標楷體" w:hAnsi="標楷體" w:cs="Times New Roman"/>
          <w:sz w:val="36"/>
          <w:szCs w:val="36"/>
        </w:rPr>
        <w:t xml:space="preserve">，含全體住戶及來賓訪客。 </w:t>
      </w:r>
    </w:p>
    <w:p w14:paraId="5A21F144" w14:textId="4ABE5DF3" w:rsidR="003008AA" w:rsidRPr="002A476C" w:rsidRDefault="003008AA" w:rsidP="002A476C">
      <w:pPr>
        <w:spacing w:line="560" w:lineRule="exact"/>
        <w:ind w:left="1274" w:hangingChars="354" w:hanging="1274"/>
        <w:rPr>
          <w:rFonts w:ascii="標楷體" w:eastAsia="標楷體" w:hAnsi="標楷體"/>
          <w:sz w:val="36"/>
          <w:szCs w:val="36"/>
        </w:rPr>
      </w:pPr>
      <w:r w:rsidRPr="002A476C">
        <w:rPr>
          <w:rFonts w:ascii="標楷體" w:eastAsia="標楷體" w:hAnsi="標楷體" w:hint="eastAsia"/>
          <w:sz w:val="36"/>
          <w:szCs w:val="36"/>
        </w:rPr>
        <w:t>第三條 本社區停車位管理費如下：</w:t>
      </w:r>
    </w:p>
    <w:p w14:paraId="44FE7992" w14:textId="4B2480FC" w:rsidR="002A476C" w:rsidRDefault="003008AA" w:rsidP="002A476C">
      <w:pPr>
        <w:spacing w:line="500" w:lineRule="exact"/>
        <w:ind w:leftChars="245" w:left="588"/>
        <w:rPr>
          <w:rFonts w:ascii="標楷體" w:eastAsia="標楷體" w:hAnsi="標楷體"/>
          <w:sz w:val="36"/>
          <w:szCs w:val="36"/>
        </w:rPr>
      </w:pPr>
      <w:r w:rsidRPr="002A476C">
        <w:rPr>
          <w:rFonts w:ascii="標楷體" w:eastAsia="標楷體" w:hAnsi="標楷體" w:hint="eastAsia"/>
          <w:sz w:val="36"/>
          <w:szCs w:val="36"/>
        </w:rPr>
        <w:t>一、汽車停車位：</w:t>
      </w:r>
    </w:p>
    <w:p w14:paraId="2A0FA05B" w14:textId="486027B1" w:rsidR="001B3603" w:rsidRDefault="001B3603" w:rsidP="002A476C">
      <w:pPr>
        <w:spacing w:line="500" w:lineRule="exact"/>
        <w:ind w:leftChars="245" w:left="588"/>
        <w:rPr>
          <w:rFonts w:ascii="標楷體" w:eastAsia="標楷體" w:hAnsi="標楷體"/>
          <w:sz w:val="36"/>
          <w:szCs w:val="36"/>
        </w:rPr>
      </w:pPr>
      <w:r>
        <w:rPr>
          <w:rFonts w:ascii="標楷體" w:eastAsia="標楷體" w:hAnsi="標楷體" w:hint="eastAsia"/>
          <w:sz w:val="36"/>
          <w:szCs w:val="36"/>
        </w:rPr>
        <w:t>(一)平面車位：</w:t>
      </w:r>
      <w:r w:rsidRPr="001B3603">
        <w:rPr>
          <w:rFonts w:ascii="標楷體" w:eastAsia="標楷體" w:hAnsi="標楷體" w:hint="eastAsia"/>
          <w:sz w:val="36"/>
          <w:szCs w:val="36"/>
        </w:rPr>
        <w:t>每一車位每月新台幣</w:t>
      </w:r>
      <w:r>
        <w:rPr>
          <w:rFonts w:ascii="標楷體" w:eastAsia="標楷體" w:hAnsi="標楷體" w:hint="eastAsia"/>
          <w:sz w:val="36"/>
          <w:szCs w:val="36"/>
        </w:rPr>
        <w:t>五</w:t>
      </w:r>
      <w:r w:rsidRPr="001B3603">
        <w:rPr>
          <w:rFonts w:ascii="標楷體" w:eastAsia="標楷體" w:hAnsi="標楷體" w:hint="eastAsia"/>
          <w:sz w:val="36"/>
          <w:szCs w:val="36"/>
        </w:rPr>
        <w:t>佰元。</w:t>
      </w:r>
    </w:p>
    <w:p w14:paraId="17F0D479" w14:textId="2B304FD6" w:rsidR="001B3603" w:rsidRDefault="001B3603" w:rsidP="002A476C">
      <w:pPr>
        <w:spacing w:line="500" w:lineRule="exact"/>
        <w:ind w:leftChars="245" w:left="588"/>
        <w:rPr>
          <w:rFonts w:ascii="標楷體" w:eastAsia="標楷體" w:hAnsi="標楷體"/>
          <w:sz w:val="36"/>
          <w:szCs w:val="36"/>
        </w:rPr>
      </w:pPr>
      <w:r w:rsidRPr="001B3603">
        <w:rPr>
          <w:rFonts w:ascii="標楷體" w:eastAsia="標楷體" w:hAnsi="標楷體" w:hint="eastAsia"/>
          <w:sz w:val="36"/>
          <w:szCs w:val="36"/>
        </w:rPr>
        <w:t>(一)</w:t>
      </w:r>
      <w:r>
        <w:rPr>
          <w:rFonts w:ascii="標楷體" w:eastAsia="標楷體" w:hAnsi="標楷體" w:hint="eastAsia"/>
          <w:sz w:val="36"/>
          <w:szCs w:val="36"/>
        </w:rPr>
        <w:t>機械</w:t>
      </w:r>
      <w:r w:rsidRPr="001B3603">
        <w:rPr>
          <w:rFonts w:ascii="標楷體" w:eastAsia="標楷體" w:hAnsi="標楷體" w:hint="eastAsia"/>
          <w:sz w:val="36"/>
          <w:szCs w:val="36"/>
        </w:rPr>
        <w:t>車位：每一車位每月新台幣</w:t>
      </w:r>
      <w:r>
        <w:rPr>
          <w:rFonts w:ascii="標楷體" w:eastAsia="標楷體" w:hAnsi="標楷體" w:hint="eastAsia"/>
          <w:sz w:val="36"/>
          <w:szCs w:val="36"/>
        </w:rPr>
        <w:t>六百五十</w:t>
      </w:r>
      <w:r w:rsidRPr="001B3603">
        <w:rPr>
          <w:rFonts w:ascii="標楷體" w:eastAsia="標楷體" w:hAnsi="標楷體" w:hint="eastAsia"/>
          <w:sz w:val="36"/>
          <w:szCs w:val="36"/>
        </w:rPr>
        <w:t>元。</w:t>
      </w:r>
    </w:p>
    <w:p w14:paraId="3B26C05B" w14:textId="5D996857" w:rsidR="003008AA" w:rsidRPr="002A476C" w:rsidRDefault="003008AA" w:rsidP="001C39F9">
      <w:pPr>
        <w:spacing w:line="500" w:lineRule="exact"/>
        <w:ind w:leftChars="244" w:left="3826" w:hangingChars="900" w:hanging="3240"/>
        <w:rPr>
          <w:rFonts w:ascii="標楷體" w:eastAsia="標楷體" w:hAnsi="標楷體"/>
          <w:sz w:val="36"/>
          <w:szCs w:val="36"/>
        </w:rPr>
      </w:pPr>
      <w:r w:rsidRPr="002A476C">
        <w:rPr>
          <w:rFonts w:ascii="標楷體" w:eastAsia="標楷體" w:hAnsi="標楷體" w:hint="eastAsia"/>
          <w:sz w:val="36"/>
          <w:szCs w:val="36"/>
        </w:rPr>
        <w:t>二、自行車停車位：每一車位每</w:t>
      </w:r>
      <w:r w:rsidR="001C39F9">
        <w:rPr>
          <w:rFonts w:ascii="標楷體" w:eastAsia="標楷體" w:hAnsi="標楷體" w:hint="eastAsia"/>
          <w:sz w:val="36"/>
          <w:szCs w:val="36"/>
        </w:rPr>
        <w:t>年清潔費</w:t>
      </w:r>
      <w:r w:rsidRPr="002A476C">
        <w:rPr>
          <w:rFonts w:ascii="標楷體" w:eastAsia="標楷體" w:hAnsi="標楷體" w:hint="eastAsia"/>
          <w:sz w:val="36"/>
          <w:szCs w:val="36"/>
        </w:rPr>
        <w:t>新</w:t>
      </w:r>
      <w:r w:rsidR="001C39F9">
        <w:rPr>
          <w:rFonts w:ascii="標楷體" w:eastAsia="標楷體" w:hAnsi="標楷體" w:hint="eastAsia"/>
          <w:sz w:val="36"/>
          <w:szCs w:val="36"/>
        </w:rPr>
        <w:t>台</w:t>
      </w:r>
      <w:r w:rsidRPr="002A476C">
        <w:rPr>
          <w:rFonts w:ascii="標楷體" w:eastAsia="標楷體" w:hAnsi="標楷體" w:hint="eastAsia"/>
          <w:sz w:val="36"/>
          <w:szCs w:val="36"/>
        </w:rPr>
        <w:t>幣</w:t>
      </w:r>
      <w:r w:rsidR="001C39F9">
        <w:rPr>
          <w:rFonts w:ascii="標楷體" w:eastAsia="標楷體" w:hAnsi="標楷體" w:hint="eastAsia"/>
          <w:sz w:val="36"/>
          <w:szCs w:val="36"/>
        </w:rPr>
        <w:t>六佰</w:t>
      </w:r>
      <w:r w:rsidRPr="002A476C">
        <w:rPr>
          <w:rFonts w:ascii="標楷體" w:eastAsia="標楷體" w:hAnsi="標楷體" w:hint="eastAsia"/>
          <w:sz w:val="36"/>
          <w:szCs w:val="36"/>
        </w:rPr>
        <w:t>元(共計</w:t>
      </w:r>
      <w:r w:rsidR="001C39F9" w:rsidRPr="001C39F9">
        <w:rPr>
          <w:rFonts w:ascii="標楷體" w:eastAsia="標楷體" w:hAnsi="標楷體" w:hint="eastAsia"/>
          <w:sz w:val="36"/>
          <w:szCs w:val="36"/>
          <w:u w:val="single"/>
        </w:rPr>
        <w:t>34</w:t>
      </w:r>
      <w:r w:rsidR="001C39F9">
        <w:rPr>
          <w:rFonts w:ascii="標楷體" w:eastAsia="標楷體" w:hAnsi="標楷體" w:hint="eastAsia"/>
          <w:sz w:val="36"/>
          <w:szCs w:val="36"/>
        </w:rPr>
        <w:t>個</w:t>
      </w:r>
      <w:r w:rsidRPr="002A476C">
        <w:rPr>
          <w:rFonts w:ascii="標楷體" w:eastAsia="標楷體" w:hAnsi="標楷體" w:hint="eastAsia"/>
          <w:sz w:val="36"/>
          <w:szCs w:val="36"/>
        </w:rPr>
        <w:t>停車位，每年</w:t>
      </w:r>
      <w:r w:rsidR="001C39F9" w:rsidRPr="002A476C">
        <w:rPr>
          <w:rFonts w:ascii="標楷體" w:eastAsia="標楷體" w:hAnsi="標楷體" w:hint="eastAsia"/>
          <w:sz w:val="36"/>
          <w:szCs w:val="36"/>
        </w:rPr>
        <w:t>統一</w:t>
      </w:r>
      <w:r w:rsidR="001C39F9">
        <w:rPr>
          <w:rFonts w:ascii="標楷體" w:eastAsia="標楷體" w:hAnsi="標楷體" w:hint="eastAsia"/>
          <w:sz w:val="36"/>
          <w:szCs w:val="36"/>
        </w:rPr>
        <w:t>公告</w:t>
      </w:r>
      <w:r w:rsidR="001C39F9" w:rsidRPr="002A476C">
        <w:rPr>
          <w:rFonts w:ascii="標楷體" w:eastAsia="標楷體" w:hAnsi="標楷體" w:hint="eastAsia"/>
          <w:sz w:val="36"/>
          <w:szCs w:val="36"/>
        </w:rPr>
        <w:t>登記</w:t>
      </w:r>
      <w:r w:rsidR="009D40A3">
        <w:rPr>
          <w:rFonts w:ascii="標楷體" w:eastAsia="標楷體" w:hAnsi="標楷體" w:hint="eastAsia"/>
          <w:sz w:val="36"/>
          <w:szCs w:val="36"/>
        </w:rPr>
        <w:t>，</w:t>
      </w:r>
      <w:r w:rsidR="001C39F9">
        <w:rPr>
          <w:rFonts w:ascii="標楷體" w:eastAsia="標楷體" w:hAnsi="標楷體" w:hint="eastAsia"/>
          <w:sz w:val="36"/>
          <w:szCs w:val="36"/>
        </w:rPr>
        <w:t>3</w:t>
      </w:r>
      <w:r w:rsidRPr="002A476C">
        <w:rPr>
          <w:rFonts w:ascii="標楷體" w:eastAsia="標楷體" w:hAnsi="標楷體" w:hint="eastAsia"/>
          <w:sz w:val="36"/>
          <w:szCs w:val="36"/>
        </w:rPr>
        <w:t>月抽籤)。</w:t>
      </w:r>
    </w:p>
    <w:p w14:paraId="5FA0C987" w14:textId="4EC3A82E" w:rsidR="00823E69" w:rsidRPr="002A476C" w:rsidRDefault="00823E69" w:rsidP="00BD044F">
      <w:pPr>
        <w:spacing w:line="560" w:lineRule="exact"/>
        <w:rPr>
          <w:rFonts w:ascii="標楷體" w:eastAsia="標楷體" w:hAnsi="標楷體" w:cs="Times New Roman"/>
          <w:sz w:val="36"/>
          <w:szCs w:val="36"/>
        </w:rPr>
      </w:pPr>
      <w:r w:rsidRPr="002A476C">
        <w:rPr>
          <w:rFonts w:ascii="標楷體" w:eastAsia="標楷體" w:hAnsi="標楷體" w:cs="Times New Roman" w:hint="eastAsia"/>
          <w:sz w:val="36"/>
          <w:szCs w:val="36"/>
        </w:rPr>
        <w:t>第</w:t>
      </w:r>
      <w:r w:rsidR="003008AA" w:rsidRPr="002A476C">
        <w:rPr>
          <w:rFonts w:ascii="標楷體" w:eastAsia="標楷體" w:hAnsi="標楷體" w:cs="Times New Roman" w:hint="eastAsia"/>
          <w:sz w:val="36"/>
          <w:szCs w:val="36"/>
        </w:rPr>
        <w:t>四</w:t>
      </w:r>
      <w:r w:rsidRPr="002A476C">
        <w:rPr>
          <w:rFonts w:ascii="標楷體" w:eastAsia="標楷體" w:hAnsi="標楷體" w:cs="Times New Roman" w:hint="eastAsia"/>
          <w:sz w:val="36"/>
          <w:szCs w:val="36"/>
        </w:rPr>
        <w:t xml:space="preserve">條 </w:t>
      </w:r>
      <w:r w:rsidR="003008AA" w:rsidRPr="002A476C">
        <w:rPr>
          <w:rFonts w:ascii="標楷體" w:eastAsia="標楷體" w:hAnsi="標楷體" w:hint="eastAsia"/>
          <w:sz w:val="36"/>
          <w:szCs w:val="36"/>
        </w:rPr>
        <w:t>停車空間共通性規定如下：</w:t>
      </w:r>
    </w:p>
    <w:p w14:paraId="25AD692C" w14:textId="7390600B" w:rsidR="00BD044F" w:rsidRPr="002A476C" w:rsidRDefault="00B51BAF" w:rsidP="00BD044F">
      <w:pPr>
        <w:spacing w:line="560" w:lineRule="exact"/>
        <w:ind w:leftChars="238" w:left="1277" w:hangingChars="196" w:hanging="706"/>
        <w:rPr>
          <w:rFonts w:ascii="標楷體" w:eastAsia="標楷體" w:hAnsi="標楷體" w:cs="Times New Roman"/>
          <w:sz w:val="36"/>
          <w:szCs w:val="36"/>
        </w:rPr>
      </w:pPr>
      <w:r w:rsidRPr="002A476C">
        <w:rPr>
          <w:rFonts w:ascii="標楷體" w:eastAsia="標楷體" w:hAnsi="標楷體" w:cs="Times New Roman"/>
          <w:sz w:val="36"/>
          <w:szCs w:val="36"/>
        </w:rPr>
        <w:t>一</w:t>
      </w:r>
      <w:r w:rsidR="00325D44" w:rsidRPr="002A476C">
        <w:rPr>
          <w:rFonts w:ascii="標楷體" w:eastAsia="標楷體" w:hAnsi="標楷體" w:cs="Times New Roman" w:hint="eastAsia"/>
          <w:sz w:val="36"/>
          <w:szCs w:val="36"/>
        </w:rPr>
        <w:t>、</w:t>
      </w:r>
      <w:r w:rsidR="003008AA" w:rsidRPr="002A476C">
        <w:rPr>
          <w:rFonts w:ascii="標楷體" w:eastAsia="標楷體" w:hAnsi="標楷體" w:cs="Times New Roman" w:hint="eastAsia"/>
          <w:sz w:val="36"/>
          <w:szCs w:val="36"/>
        </w:rPr>
        <w:t>本社區停車空間汽車進出採 eTag 系統感應，</w:t>
      </w:r>
      <w:r w:rsidR="003008AA" w:rsidRPr="002A476C">
        <w:rPr>
          <w:rFonts w:ascii="標楷體" w:eastAsia="標楷體" w:hAnsi="標楷體" w:hint="eastAsia"/>
          <w:sz w:val="36"/>
          <w:szCs w:val="36"/>
        </w:rPr>
        <w:t>購買本社區提供之 eTag 電子標籤，工本費為新臺幣一百元。住戶申請登記進出本社區停車空間之 eTag 電子標籤，應檢附住戶身分相關證明文件。</w:t>
      </w:r>
      <w:r w:rsidRPr="002A476C">
        <w:rPr>
          <w:rFonts w:ascii="標楷體" w:eastAsia="標楷體" w:hAnsi="標楷體" w:cs="Times New Roman"/>
          <w:sz w:val="36"/>
          <w:szCs w:val="36"/>
        </w:rPr>
        <w:t xml:space="preserve"> </w:t>
      </w:r>
    </w:p>
    <w:p w14:paraId="49542F69" w14:textId="77777777" w:rsidR="002A476C" w:rsidRDefault="00B51BAF" w:rsidP="00BD044F">
      <w:pPr>
        <w:spacing w:line="560" w:lineRule="exact"/>
        <w:ind w:leftChars="238" w:left="1277" w:hangingChars="196" w:hanging="706"/>
        <w:rPr>
          <w:rFonts w:ascii="標楷體" w:eastAsia="標楷體" w:hAnsi="標楷體" w:cs="Times New Roman"/>
          <w:sz w:val="36"/>
          <w:szCs w:val="36"/>
        </w:rPr>
      </w:pPr>
      <w:r w:rsidRPr="002A476C">
        <w:rPr>
          <w:rFonts w:ascii="標楷體" w:eastAsia="標楷體" w:hAnsi="標楷體" w:cs="Times New Roman"/>
          <w:sz w:val="36"/>
          <w:szCs w:val="36"/>
        </w:rPr>
        <w:t>二</w:t>
      </w:r>
      <w:r w:rsidR="00823E69"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車</w:t>
      </w:r>
      <w:r w:rsidR="00823E69" w:rsidRPr="002A476C">
        <w:rPr>
          <w:rFonts w:ascii="標楷體" w:eastAsia="標楷體" w:hAnsi="標楷體" w:cs="Times New Roman" w:hint="eastAsia"/>
          <w:sz w:val="36"/>
          <w:szCs w:val="36"/>
        </w:rPr>
        <w:t>道專為</w:t>
      </w:r>
      <w:r w:rsidRPr="002A476C">
        <w:rPr>
          <w:rFonts w:ascii="標楷體" w:eastAsia="標楷體" w:hAnsi="標楷體" w:cs="Times New Roman"/>
          <w:sz w:val="36"/>
          <w:szCs w:val="36"/>
        </w:rPr>
        <w:t>車輛進出，住戶或行人請</w:t>
      </w:r>
      <w:r w:rsidR="00823E69" w:rsidRPr="002A476C">
        <w:rPr>
          <w:rFonts w:ascii="標楷體" w:eastAsia="標楷體" w:hAnsi="標楷體" w:cs="Times New Roman" w:hint="eastAsia"/>
          <w:sz w:val="36"/>
          <w:szCs w:val="36"/>
        </w:rPr>
        <w:t>勿</w:t>
      </w:r>
      <w:r w:rsidRPr="002A476C">
        <w:rPr>
          <w:rFonts w:ascii="標楷體" w:eastAsia="標楷體" w:hAnsi="標楷體" w:cs="Times New Roman"/>
          <w:sz w:val="36"/>
          <w:szCs w:val="36"/>
        </w:rPr>
        <w:t>利用車道進出社區</w:t>
      </w:r>
    </w:p>
    <w:p w14:paraId="1D0307C1" w14:textId="4644B17B" w:rsidR="00BD044F" w:rsidRPr="002A476C" w:rsidRDefault="002A476C" w:rsidP="00BD044F">
      <w:pPr>
        <w:spacing w:line="560" w:lineRule="exact"/>
        <w:ind w:leftChars="238" w:left="1277" w:hangingChars="196" w:hanging="706"/>
        <w:rPr>
          <w:rFonts w:ascii="標楷體" w:eastAsia="標楷體" w:hAnsi="標楷體" w:cs="Times New Roman"/>
          <w:sz w:val="36"/>
          <w:szCs w:val="36"/>
        </w:rPr>
      </w:pPr>
      <w:r>
        <w:rPr>
          <w:rFonts w:ascii="標楷體" w:eastAsia="標楷體" w:hAnsi="標楷體" w:cs="Times New Roman" w:hint="eastAsia"/>
          <w:sz w:val="36"/>
          <w:szCs w:val="36"/>
        </w:rPr>
        <w:t xml:space="preserve">    </w:t>
      </w:r>
      <w:r w:rsidR="00B51BAF" w:rsidRPr="002A476C">
        <w:rPr>
          <w:rFonts w:ascii="標楷體" w:eastAsia="標楷體" w:hAnsi="標楷體" w:cs="Times New Roman"/>
          <w:sz w:val="36"/>
          <w:szCs w:val="36"/>
        </w:rPr>
        <w:t>。</w:t>
      </w:r>
    </w:p>
    <w:p w14:paraId="4F8D1C7B" w14:textId="1C6790BB" w:rsidR="00BD044F" w:rsidRPr="002A476C" w:rsidRDefault="00B51BAF" w:rsidP="00BD044F">
      <w:pPr>
        <w:spacing w:line="560" w:lineRule="exact"/>
        <w:ind w:leftChars="238" w:left="1277" w:hangingChars="196" w:hanging="706"/>
        <w:rPr>
          <w:rFonts w:ascii="標楷體" w:eastAsia="標楷體" w:hAnsi="標楷體" w:cs="Times New Roman"/>
          <w:sz w:val="36"/>
          <w:szCs w:val="36"/>
        </w:rPr>
      </w:pPr>
      <w:r w:rsidRPr="002A476C">
        <w:rPr>
          <w:rFonts w:ascii="標楷體" w:eastAsia="標楷體" w:hAnsi="標楷體" w:cs="Times New Roman"/>
          <w:sz w:val="36"/>
          <w:szCs w:val="36"/>
        </w:rPr>
        <w:t>三</w:t>
      </w:r>
      <w:r w:rsidR="00823E69" w:rsidRPr="002A476C">
        <w:rPr>
          <w:rFonts w:ascii="標楷體" w:eastAsia="標楷體" w:hAnsi="標楷體" w:cs="Times New Roman" w:hint="eastAsia"/>
          <w:sz w:val="36"/>
          <w:szCs w:val="36"/>
        </w:rPr>
        <w:t>、</w:t>
      </w:r>
      <w:r w:rsidR="003008AA" w:rsidRPr="002A476C">
        <w:rPr>
          <w:rFonts w:ascii="標楷體" w:eastAsia="標楷體" w:hAnsi="標楷體" w:cs="Times New Roman" w:hint="eastAsia"/>
          <w:sz w:val="36"/>
          <w:szCs w:val="36"/>
        </w:rPr>
        <w:t>本社區停車空間入口限高</w:t>
      </w:r>
      <w:r w:rsidR="001C39F9">
        <w:rPr>
          <w:rFonts w:ascii="標楷體" w:eastAsia="標楷體" w:hAnsi="標楷體" w:cs="Times New Roman" w:hint="eastAsia"/>
          <w:sz w:val="36"/>
          <w:szCs w:val="36"/>
        </w:rPr>
        <w:t>2</w:t>
      </w:r>
      <w:r w:rsidR="003008AA" w:rsidRPr="002A476C">
        <w:rPr>
          <w:rFonts w:ascii="標楷體" w:eastAsia="標楷體" w:hAnsi="標楷體" w:cs="Times New Roman" w:hint="eastAsia"/>
          <w:sz w:val="36"/>
          <w:szCs w:val="36"/>
        </w:rPr>
        <w:t>公尺，</w:t>
      </w:r>
      <w:r w:rsidR="009D40A3">
        <w:rPr>
          <w:rFonts w:ascii="標楷體" w:eastAsia="標楷體" w:hAnsi="標楷體" w:cs="Times New Roman" w:hint="eastAsia"/>
          <w:sz w:val="36"/>
          <w:szCs w:val="36"/>
        </w:rPr>
        <w:t>任何</w:t>
      </w:r>
      <w:r w:rsidR="003008AA" w:rsidRPr="002A476C">
        <w:rPr>
          <w:rFonts w:ascii="標楷體" w:eastAsia="標楷體" w:hAnsi="標楷體" w:cs="Times New Roman" w:hint="eastAsia"/>
          <w:sz w:val="36"/>
          <w:szCs w:val="36"/>
        </w:rPr>
        <w:t>車輛超出此高度者不得進入，</w:t>
      </w:r>
      <w:r w:rsidR="003008AA" w:rsidRPr="002A476C">
        <w:rPr>
          <w:rFonts w:ascii="標楷體" w:eastAsia="標楷體" w:hAnsi="標楷體" w:hint="eastAsia"/>
          <w:sz w:val="36"/>
          <w:szCs w:val="36"/>
        </w:rPr>
        <w:t>車輛進出時應減速慢行並開啟大燈，以策安全</w:t>
      </w:r>
      <w:r w:rsidR="003008AA" w:rsidRPr="002A476C">
        <w:rPr>
          <w:rFonts w:ascii="標楷體" w:eastAsia="標楷體" w:hAnsi="標楷體" w:cs="Times New Roman" w:hint="eastAsia"/>
          <w:sz w:val="36"/>
          <w:szCs w:val="36"/>
        </w:rPr>
        <w:t>。</w:t>
      </w:r>
    </w:p>
    <w:p w14:paraId="017EA605" w14:textId="7AE9255D" w:rsidR="00536573" w:rsidRPr="002A476C" w:rsidRDefault="00B51BAF" w:rsidP="00BD044F">
      <w:pPr>
        <w:spacing w:line="560" w:lineRule="exact"/>
        <w:ind w:leftChars="223" w:left="1277" w:hangingChars="206" w:hanging="742"/>
        <w:rPr>
          <w:rFonts w:ascii="標楷體" w:eastAsia="標楷體" w:hAnsi="標楷體" w:cs="Times New Roman"/>
          <w:sz w:val="36"/>
          <w:szCs w:val="36"/>
        </w:rPr>
      </w:pPr>
      <w:r w:rsidRPr="002A476C">
        <w:rPr>
          <w:rFonts w:ascii="標楷體" w:eastAsia="標楷體" w:hAnsi="標楷體" w:cs="Times New Roman"/>
          <w:sz w:val="36"/>
          <w:szCs w:val="36"/>
        </w:rPr>
        <w:t>四</w:t>
      </w:r>
      <w:r w:rsidR="00823E69" w:rsidRPr="002A476C">
        <w:rPr>
          <w:rFonts w:ascii="標楷體" w:eastAsia="標楷體" w:hAnsi="標楷體" w:cs="Times New Roman" w:hint="eastAsia"/>
          <w:sz w:val="36"/>
          <w:szCs w:val="36"/>
        </w:rPr>
        <w:t>、</w:t>
      </w:r>
      <w:r w:rsidR="003008AA" w:rsidRPr="002A476C">
        <w:rPr>
          <w:rFonts w:ascii="標楷體" w:eastAsia="標楷體" w:hAnsi="標楷體" w:cs="Times New Roman" w:hint="eastAsia"/>
          <w:sz w:val="36"/>
          <w:szCs w:val="36"/>
        </w:rPr>
        <w:t>車輛如有漏油、髒污而嚴重影響停車空間環境之情形，車主應立即改善。</w:t>
      </w:r>
    </w:p>
    <w:p w14:paraId="5C940800" w14:textId="38A73FAD" w:rsidR="002A476C" w:rsidRDefault="002A476C" w:rsidP="00BD044F">
      <w:pPr>
        <w:spacing w:line="560" w:lineRule="exact"/>
        <w:ind w:leftChars="223" w:left="1277" w:hangingChars="206" w:hanging="742"/>
        <w:rPr>
          <w:rFonts w:ascii="標楷體" w:eastAsia="標楷體" w:hAnsi="標楷體" w:cs="Times New Roman"/>
          <w:sz w:val="36"/>
          <w:szCs w:val="36"/>
        </w:rPr>
      </w:pPr>
      <w:r w:rsidRPr="002A476C">
        <w:rPr>
          <w:rFonts w:ascii="標楷體" w:eastAsia="標楷體" w:hAnsi="標楷體" w:cs="Times New Roman" w:hint="eastAsia"/>
          <w:sz w:val="36"/>
          <w:szCs w:val="36"/>
        </w:rPr>
        <w:t>五、為維護空氣品質，本社區停車空間全面禁菸，違者依</w:t>
      </w:r>
      <w:r w:rsidR="009D40A3">
        <w:rPr>
          <w:rFonts w:ascii="標楷體" w:eastAsia="標楷體" w:hAnsi="標楷體" w:cs="Times New Roman" w:hint="eastAsia"/>
          <w:sz w:val="36"/>
          <w:szCs w:val="36"/>
        </w:rPr>
        <w:t>「</w:t>
      </w:r>
      <w:r w:rsidRPr="002A476C">
        <w:rPr>
          <w:rFonts w:ascii="標楷體" w:eastAsia="標楷體" w:hAnsi="標楷體" w:cs="Times New Roman" w:hint="eastAsia"/>
          <w:sz w:val="36"/>
          <w:szCs w:val="36"/>
        </w:rPr>
        <w:t>菸害防制法</w:t>
      </w:r>
      <w:r w:rsidR="009D40A3">
        <w:rPr>
          <w:rFonts w:ascii="標楷體" w:eastAsia="標楷體" w:hAnsi="標楷體" w:cs="Times New Roman" w:hint="eastAsia"/>
          <w:sz w:val="36"/>
          <w:szCs w:val="36"/>
        </w:rPr>
        <w:t>」</w:t>
      </w:r>
      <w:r w:rsidRPr="002A476C">
        <w:rPr>
          <w:rFonts w:ascii="標楷體" w:eastAsia="標楷體" w:hAnsi="標楷體" w:cs="Times New Roman" w:hint="eastAsia"/>
          <w:sz w:val="36"/>
          <w:szCs w:val="36"/>
        </w:rPr>
        <w:t>規定報請主管機關處理之。</w:t>
      </w:r>
    </w:p>
    <w:p w14:paraId="461361FF" w14:textId="07A91C8A" w:rsidR="002A476C" w:rsidRDefault="002A476C" w:rsidP="00BD044F">
      <w:pPr>
        <w:spacing w:line="560" w:lineRule="exact"/>
        <w:ind w:leftChars="223" w:left="1277" w:hangingChars="206" w:hanging="742"/>
        <w:rPr>
          <w:rFonts w:ascii="標楷體" w:eastAsia="標楷體" w:hAnsi="標楷體" w:cs="Times New Roman"/>
          <w:sz w:val="36"/>
          <w:szCs w:val="36"/>
        </w:rPr>
      </w:pPr>
      <w:r>
        <w:rPr>
          <w:rFonts w:ascii="標楷體" w:eastAsia="標楷體" w:hAnsi="標楷體" w:cs="Times New Roman" w:hint="eastAsia"/>
          <w:sz w:val="36"/>
          <w:szCs w:val="36"/>
        </w:rPr>
        <w:lastRenderedPageBreak/>
        <w:t>六</w:t>
      </w:r>
      <w:r w:rsidRPr="002A476C">
        <w:rPr>
          <w:rFonts w:ascii="標楷體" w:eastAsia="標楷體" w:hAnsi="標楷體" w:cs="Times New Roman" w:hint="eastAsia"/>
          <w:sz w:val="36"/>
          <w:szCs w:val="36"/>
        </w:rPr>
        <w:t>、停車空間相關設施如有損壞之情形，應立即通知本社區管理中心人員。</w:t>
      </w:r>
    </w:p>
    <w:p w14:paraId="023AE70A" w14:textId="77777777" w:rsidR="002A476C" w:rsidRPr="00AF3B6B" w:rsidRDefault="002A476C" w:rsidP="00BD044F">
      <w:pPr>
        <w:spacing w:line="560" w:lineRule="exact"/>
        <w:ind w:leftChars="223" w:left="1277" w:hangingChars="206" w:hanging="742"/>
        <w:rPr>
          <w:rFonts w:ascii="標楷體" w:eastAsia="標楷體" w:hAnsi="標楷體" w:cs="Times New Roman"/>
          <w:sz w:val="36"/>
          <w:szCs w:val="36"/>
        </w:rPr>
      </w:pPr>
      <w:r w:rsidRPr="00AF3B6B">
        <w:rPr>
          <w:rFonts w:ascii="標楷體" w:eastAsia="標楷體" w:hAnsi="標楷體" w:cs="Times New Roman" w:hint="eastAsia"/>
          <w:sz w:val="36"/>
          <w:szCs w:val="36"/>
        </w:rPr>
        <w:t>七、車位使用人應依所購買之汽車停車位停放，且停放時不得越線或占用他人之車位。如因違規停放致生他人損害</w:t>
      </w:r>
    </w:p>
    <w:p w14:paraId="0C51589C" w14:textId="08825D87" w:rsidR="002A476C" w:rsidRPr="00AF3B6B" w:rsidRDefault="002A476C" w:rsidP="00BD044F">
      <w:pPr>
        <w:spacing w:line="560" w:lineRule="exact"/>
        <w:ind w:leftChars="223" w:left="1277" w:hangingChars="206" w:hanging="742"/>
        <w:rPr>
          <w:rFonts w:ascii="標楷體" w:eastAsia="標楷體" w:hAnsi="標楷體" w:cs="Times New Roman"/>
          <w:sz w:val="36"/>
          <w:szCs w:val="36"/>
        </w:rPr>
      </w:pPr>
      <w:r w:rsidRPr="00AF3B6B">
        <w:rPr>
          <w:rFonts w:ascii="標楷體" w:eastAsia="標楷體" w:hAnsi="標楷體" w:cs="Times New Roman" w:hint="eastAsia"/>
          <w:sz w:val="36"/>
          <w:szCs w:val="36"/>
        </w:rPr>
        <w:t xml:space="preserve">    ，應由使用人負損害賠償責任。</w:t>
      </w:r>
    </w:p>
    <w:p w14:paraId="388705AD" w14:textId="2ED4343F" w:rsidR="00536573" w:rsidRPr="00AF3B6B" w:rsidRDefault="00536573" w:rsidP="00536573">
      <w:pPr>
        <w:spacing w:line="560" w:lineRule="exact"/>
        <w:ind w:leftChars="1" w:left="1276" w:hangingChars="354" w:hanging="1274"/>
        <w:rPr>
          <w:rFonts w:ascii="標楷體" w:eastAsia="標楷體" w:hAnsi="標楷體" w:cs="Times New Roman"/>
          <w:sz w:val="36"/>
          <w:szCs w:val="36"/>
        </w:rPr>
      </w:pPr>
      <w:r w:rsidRPr="00AF3B6B">
        <w:rPr>
          <w:rFonts w:ascii="標楷體" w:eastAsia="標楷體" w:hAnsi="標楷體" w:cs="Times New Roman" w:hint="eastAsia"/>
          <w:sz w:val="36"/>
          <w:szCs w:val="36"/>
        </w:rPr>
        <w:t>第</w:t>
      </w:r>
      <w:r w:rsidR="003008AA" w:rsidRPr="00AF3B6B">
        <w:rPr>
          <w:rFonts w:ascii="標楷體" w:eastAsia="標楷體" w:hAnsi="標楷體" w:cs="Times New Roman" w:hint="eastAsia"/>
          <w:sz w:val="36"/>
          <w:szCs w:val="36"/>
        </w:rPr>
        <w:t>五</w:t>
      </w:r>
      <w:r w:rsidRPr="00AF3B6B">
        <w:rPr>
          <w:rFonts w:ascii="標楷體" w:eastAsia="標楷體" w:hAnsi="標楷體" w:cs="Times New Roman" w:hint="eastAsia"/>
          <w:sz w:val="36"/>
          <w:szCs w:val="36"/>
        </w:rPr>
        <w:t xml:space="preserve">條 </w:t>
      </w:r>
      <w:r w:rsidR="00B51BAF" w:rsidRPr="00AF3B6B">
        <w:rPr>
          <w:rFonts w:ascii="標楷體" w:eastAsia="標楷體" w:hAnsi="標楷體" w:cs="Times New Roman"/>
          <w:sz w:val="36"/>
          <w:szCs w:val="36"/>
        </w:rPr>
        <w:t>管理辦法</w:t>
      </w:r>
      <w:r w:rsidRPr="00AF3B6B">
        <w:rPr>
          <w:rFonts w:ascii="標楷體" w:eastAsia="標楷體" w:hAnsi="標楷體" w:cs="Times New Roman" w:hint="eastAsia"/>
          <w:sz w:val="36"/>
          <w:szCs w:val="36"/>
        </w:rPr>
        <w:t>：</w:t>
      </w:r>
    </w:p>
    <w:p w14:paraId="1115F880" w14:textId="6E2924F2" w:rsidR="00536573" w:rsidRPr="002A476C" w:rsidRDefault="00536573" w:rsidP="00536573">
      <w:pPr>
        <w:spacing w:line="560" w:lineRule="exact"/>
        <w:ind w:leftChars="245" w:left="1276" w:hangingChars="191" w:hanging="688"/>
        <w:rPr>
          <w:rFonts w:ascii="標楷體" w:eastAsia="標楷體" w:hAnsi="標楷體" w:cs="Times New Roman"/>
          <w:sz w:val="36"/>
          <w:szCs w:val="36"/>
        </w:rPr>
      </w:pPr>
      <w:r w:rsidRPr="002A476C">
        <w:rPr>
          <w:rFonts w:ascii="標楷體" w:eastAsia="標楷體" w:hAnsi="標楷體" w:cs="Times New Roman" w:hint="eastAsia"/>
          <w:sz w:val="36"/>
          <w:szCs w:val="36"/>
        </w:rPr>
        <w:t>一、</w:t>
      </w:r>
      <w:r w:rsidR="00B51BAF" w:rsidRPr="002A476C">
        <w:rPr>
          <w:rFonts w:ascii="標楷體" w:eastAsia="標楷體" w:hAnsi="標楷體" w:cs="Times New Roman"/>
          <w:sz w:val="36"/>
          <w:szCs w:val="36"/>
        </w:rPr>
        <w:t>本</w:t>
      </w:r>
      <w:r w:rsidR="00AE7999">
        <w:rPr>
          <w:rFonts w:ascii="標楷體" w:eastAsia="標楷體" w:hAnsi="標楷體" w:cs="Times New Roman"/>
          <w:sz w:val="36"/>
          <w:szCs w:val="36"/>
        </w:rPr>
        <w:t>社區</w:t>
      </w:r>
      <w:r w:rsidR="00B51BAF" w:rsidRPr="002A476C">
        <w:rPr>
          <w:rFonts w:ascii="標楷體" w:eastAsia="標楷體" w:hAnsi="標楷體" w:cs="Times New Roman"/>
          <w:sz w:val="36"/>
          <w:szCs w:val="36"/>
        </w:rPr>
        <w:t>地下停車場車輛</w:t>
      </w:r>
      <w:r w:rsidRPr="002A476C">
        <w:rPr>
          <w:rFonts w:ascii="標楷體" w:eastAsia="標楷體" w:hAnsi="標楷體" w:cs="Times New Roman" w:hint="eastAsia"/>
          <w:sz w:val="36"/>
          <w:szCs w:val="36"/>
        </w:rPr>
        <w:t>應</w:t>
      </w:r>
      <w:r w:rsidR="00B51BAF" w:rsidRPr="002A476C">
        <w:rPr>
          <w:rFonts w:ascii="標楷體" w:eastAsia="標楷體" w:hAnsi="標楷體" w:cs="Times New Roman"/>
          <w:sz w:val="36"/>
          <w:szCs w:val="36"/>
        </w:rPr>
        <w:t>定位停放，不得佔據他人車位或停放於車道，一車一位</w:t>
      </w:r>
      <w:r w:rsidRPr="002A476C">
        <w:rPr>
          <w:rFonts w:ascii="標楷體" w:eastAsia="標楷體" w:hAnsi="標楷體" w:cs="Times New Roman" w:hint="eastAsia"/>
          <w:sz w:val="36"/>
          <w:szCs w:val="36"/>
        </w:rPr>
        <w:t>依</w:t>
      </w:r>
      <w:r w:rsidR="00B51BAF" w:rsidRPr="002A476C">
        <w:rPr>
          <w:rFonts w:ascii="標楷體" w:eastAsia="標楷體" w:hAnsi="標楷體" w:cs="Times New Roman"/>
          <w:sz w:val="36"/>
          <w:szCs w:val="36"/>
        </w:rPr>
        <w:t>個人</w:t>
      </w:r>
      <w:r w:rsidR="00AE7999">
        <w:rPr>
          <w:rFonts w:ascii="標楷體" w:eastAsia="標楷體" w:hAnsi="標楷體" w:cs="Times New Roman" w:hint="eastAsia"/>
          <w:sz w:val="36"/>
          <w:szCs w:val="36"/>
        </w:rPr>
        <w:t>購買(租賃)</w:t>
      </w:r>
      <w:r w:rsidR="00B51BAF" w:rsidRPr="002A476C">
        <w:rPr>
          <w:rFonts w:ascii="標楷體" w:eastAsia="標楷體" w:hAnsi="標楷體" w:cs="Times New Roman"/>
          <w:sz w:val="36"/>
          <w:szCs w:val="36"/>
        </w:rPr>
        <w:t>車</w:t>
      </w:r>
      <w:r w:rsidR="00AE7999">
        <w:rPr>
          <w:rFonts w:ascii="標楷體" w:eastAsia="標楷體" w:hAnsi="標楷體" w:cs="Times New Roman" w:hint="eastAsia"/>
          <w:sz w:val="36"/>
          <w:szCs w:val="36"/>
        </w:rPr>
        <w:t>位</w:t>
      </w:r>
      <w:r w:rsidR="00B51BAF" w:rsidRPr="002A476C">
        <w:rPr>
          <w:rFonts w:ascii="標楷體" w:eastAsia="標楷體" w:hAnsi="標楷體" w:cs="Times New Roman"/>
          <w:sz w:val="36"/>
          <w:szCs w:val="36"/>
        </w:rPr>
        <w:t>停放。</w:t>
      </w:r>
    </w:p>
    <w:p w14:paraId="6FAE3124" w14:textId="56C4096A" w:rsidR="004D595C" w:rsidRPr="002A476C" w:rsidRDefault="00AE7999" w:rsidP="00536573">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二</w:t>
      </w:r>
      <w:r w:rsidR="00536573"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車位非經所有</w:t>
      </w:r>
      <w:r w:rsidR="00536573" w:rsidRPr="002A476C">
        <w:rPr>
          <w:rFonts w:ascii="標楷體" w:eastAsia="標楷體" w:hAnsi="標楷體" w:cs="Times New Roman" w:hint="eastAsia"/>
          <w:sz w:val="36"/>
          <w:szCs w:val="36"/>
        </w:rPr>
        <w:t>權</w:t>
      </w:r>
      <w:r w:rsidR="00B51BAF" w:rsidRPr="002A476C">
        <w:rPr>
          <w:rFonts w:ascii="標楷體" w:eastAsia="標楷體" w:hAnsi="標楷體" w:cs="Times New Roman"/>
          <w:sz w:val="36"/>
          <w:szCs w:val="36"/>
        </w:rPr>
        <w:t>人同意，不得將車位挪用</w:t>
      </w:r>
      <w:r w:rsidR="004D595C"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臨停或</w:t>
      </w:r>
      <w:r w:rsidR="004D595C" w:rsidRPr="002A476C">
        <w:rPr>
          <w:rFonts w:ascii="標楷體" w:eastAsia="標楷體" w:hAnsi="標楷體" w:cs="Times New Roman" w:hint="eastAsia"/>
          <w:sz w:val="36"/>
          <w:szCs w:val="36"/>
        </w:rPr>
        <w:t>租予非</w:t>
      </w:r>
      <w:r w:rsidR="00B51BAF" w:rsidRPr="002A476C">
        <w:rPr>
          <w:rFonts w:ascii="標楷體" w:eastAsia="標楷體" w:hAnsi="標楷體" w:cs="Times New Roman"/>
          <w:sz w:val="36"/>
          <w:szCs w:val="36"/>
        </w:rPr>
        <w:t>本社區住戶以外</w:t>
      </w:r>
      <w:r w:rsidR="004D595C" w:rsidRPr="002A476C">
        <w:rPr>
          <w:rFonts w:ascii="標楷體" w:eastAsia="標楷體" w:hAnsi="標楷體" w:cs="Times New Roman" w:hint="eastAsia"/>
          <w:sz w:val="36"/>
          <w:szCs w:val="36"/>
        </w:rPr>
        <w:t>之</w:t>
      </w:r>
      <w:r w:rsidR="00B51BAF" w:rsidRPr="002A476C">
        <w:rPr>
          <w:rFonts w:ascii="標楷體" w:eastAsia="標楷體" w:hAnsi="標楷體" w:cs="Times New Roman"/>
          <w:sz w:val="36"/>
          <w:szCs w:val="36"/>
        </w:rPr>
        <w:t>其他住戶。</w:t>
      </w:r>
    </w:p>
    <w:p w14:paraId="7100A81F" w14:textId="085905CF" w:rsidR="0041779D" w:rsidRPr="002A476C" w:rsidRDefault="001D73CA" w:rsidP="0041779D">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三</w:t>
      </w:r>
      <w:r w:rsidR="004D595C" w:rsidRPr="002A476C">
        <w:rPr>
          <w:rFonts w:ascii="標楷體" w:eastAsia="標楷體" w:hAnsi="標楷體" w:cs="Times New Roman" w:hint="eastAsia"/>
          <w:sz w:val="36"/>
          <w:szCs w:val="36"/>
        </w:rPr>
        <w:t>、</w:t>
      </w:r>
      <w:r w:rsidR="003008AA" w:rsidRPr="002A476C">
        <w:rPr>
          <w:rFonts w:ascii="標楷體" w:eastAsia="標楷體" w:hAnsi="標楷體" w:cs="Times New Roman" w:hint="eastAsia"/>
          <w:sz w:val="36"/>
          <w:szCs w:val="36"/>
        </w:rPr>
        <w:t>本社區停車空間僅供停放車輛使用，</w:t>
      </w:r>
      <w:r w:rsidR="00B51BAF" w:rsidRPr="002A476C">
        <w:rPr>
          <w:rFonts w:ascii="標楷體" w:eastAsia="標楷體" w:hAnsi="標楷體" w:cs="Times New Roman"/>
          <w:sz w:val="36"/>
          <w:szCs w:val="36"/>
        </w:rPr>
        <w:t>不得做停車以外</w:t>
      </w:r>
      <w:r w:rsidR="004D595C" w:rsidRPr="002A476C">
        <w:rPr>
          <w:rFonts w:ascii="標楷體" w:eastAsia="標楷體" w:hAnsi="標楷體" w:cs="Times New Roman" w:hint="eastAsia"/>
          <w:sz w:val="36"/>
          <w:szCs w:val="36"/>
        </w:rPr>
        <w:t>之</w:t>
      </w:r>
      <w:r w:rsidR="00B51BAF" w:rsidRPr="002A476C">
        <w:rPr>
          <w:rFonts w:ascii="標楷體" w:eastAsia="標楷體" w:hAnsi="標楷體" w:cs="Times New Roman"/>
          <w:sz w:val="36"/>
          <w:szCs w:val="36"/>
        </w:rPr>
        <w:t>利用</w:t>
      </w:r>
      <w:r w:rsidR="004D595C"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緊急避難不在此</w:t>
      </w:r>
      <w:r w:rsidR="004D595C" w:rsidRPr="002A476C">
        <w:rPr>
          <w:rFonts w:ascii="標楷體" w:eastAsia="標楷體" w:hAnsi="標楷體" w:cs="Times New Roman" w:hint="eastAsia"/>
          <w:sz w:val="36"/>
          <w:szCs w:val="36"/>
        </w:rPr>
        <w:t>限)</w:t>
      </w:r>
      <w:r w:rsidR="00B51BAF" w:rsidRPr="002A476C">
        <w:rPr>
          <w:rFonts w:ascii="標楷體" w:eastAsia="標楷體" w:hAnsi="標楷體" w:cs="Times New Roman"/>
          <w:sz w:val="36"/>
          <w:szCs w:val="36"/>
        </w:rPr>
        <w:t>。</w:t>
      </w:r>
    </w:p>
    <w:p w14:paraId="3B26C3B7" w14:textId="5A617216" w:rsidR="0041779D" w:rsidRPr="002A476C" w:rsidRDefault="001D73CA" w:rsidP="0041779D">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四</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停車場內</w:t>
      </w:r>
      <w:r w:rsidR="004D595C" w:rsidRPr="002A476C">
        <w:rPr>
          <w:rFonts w:ascii="標楷體" w:eastAsia="標楷體" w:hAnsi="標楷體" w:cs="Times New Roman" w:hint="eastAsia"/>
          <w:sz w:val="36"/>
          <w:szCs w:val="36"/>
        </w:rPr>
        <w:t>除</w:t>
      </w:r>
      <w:r w:rsidR="00B51BAF" w:rsidRPr="002A476C">
        <w:rPr>
          <w:rFonts w:ascii="標楷體" w:eastAsia="標楷體" w:hAnsi="標楷體" w:cs="Times New Roman"/>
          <w:sz w:val="36"/>
          <w:szCs w:val="36"/>
        </w:rPr>
        <w:t>車輛外，不得放</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堆</w:t>
      </w:r>
      <w:r w:rsidR="0041779D" w:rsidRPr="002A476C">
        <w:rPr>
          <w:rFonts w:ascii="標楷體" w:eastAsia="標楷體" w:hAnsi="標楷體" w:cs="Times New Roman" w:hint="eastAsia"/>
          <w:sz w:val="36"/>
          <w:szCs w:val="36"/>
        </w:rPr>
        <w:t>)置油料、傢俱、</w:t>
      </w:r>
      <w:r w:rsidR="009D40A3">
        <w:rPr>
          <w:rFonts w:ascii="標楷體" w:eastAsia="標楷體" w:hAnsi="標楷體" w:cs="Times New Roman" w:hint="eastAsia"/>
          <w:sz w:val="36"/>
          <w:szCs w:val="36"/>
        </w:rPr>
        <w:t>雜物、</w:t>
      </w:r>
      <w:r w:rsidR="00B51BAF" w:rsidRPr="002A476C">
        <w:rPr>
          <w:rFonts w:ascii="標楷體" w:eastAsia="標楷體" w:hAnsi="標楷體" w:cs="Times New Roman"/>
          <w:sz w:val="36"/>
          <w:szCs w:val="36"/>
        </w:rPr>
        <w:t>紙張</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雜</w:t>
      </w:r>
      <w:r w:rsidR="0041779D" w:rsidRPr="002A476C">
        <w:rPr>
          <w:rFonts w:ascii="標楷體" w:eastAsia="標楷體" w:hAnsi="標楷體" w:cs="Times New Roman" w:hint="eastAsia"/>
          <w:sz w:val="36"/>
          <w:szCs w:val="36"/>
        </w:rPr>
        <w:t>誌、</w:t>
      </w:r>
      <w:r w:rsidR="00B51BAF" w:rsidRPr="002A476C">
        <w:rPr>
          <w:rFonts w:ascii="標楷體" w:eastAsia="標楷體" w:hAnsi="標楷體" w:cs="Times New Roman"/>
          <w:sz w:val="36"/>
          <w:szCs w:val="36"/>
        </w:rPr>
        <w:t>拋棄物等易燃物</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一</w:t>
      </w:r>
      <w:r w:rsidR="009D40A3">
        <w:rPr>
          <w:rFonts w:ascii="標楷體" w:eastAsia="標楷體" w:hAnsi="標楷體" w:cs="Times New Roman" w:hint="eastAsia"/>
          <w:sz w:val="36"/>
          <w:szCs w:val="36"/>
        </w:rPr>
        <w:t>律</w:t>
      </w:r>
      <w:r w:rsidR="00B51BAF" w:rsidRPr="002A476C">
        <w:rPr>
          <w:rFonts w:ascii="標楷體" w:eastAsia="標楷體" w:hAnsi="標楷體" w:cs="Times New Roman"/>
          <w:sz w:val="36"/>
          <w:szCs w:val="36"/>
        </w:rPr>
        <w:t>禁止儲存汽油及其他保養油</w:t>
      </w:r>
      <w:r w:rsidR="0041779D" w:rsidRPr="002A476C">
        <w:rPr>
          <w:rFonts w:ascii="標楷體" w:eastAsia="標楷體" w:hAnsi="標楷體" w:cs="Times New Roman" w:hint="eastAsia"/>
          <w:sz w:val="36"/>
          <w:szCs w:val="36"/>
        </w:rPr>
        <w:t>料</w:t>
      </w:r>
      <w:r w:rsidR="003008AA" w:rsidRPr="002A476C">
        <w:rPr>
          <w:rFonts w:ascii="標楷體" w:eastAsia="標楷體" w:hAnsi="標楷體" w:cs="Times New Roman" w:hint="eastAsia"/>
          <w:sz w:val="36"/>
          <w:szCs w:val="36"/>
        </w:rPr>
        <w:t>，違反前述規定，經開立勸導通知單制止而不遵從者，依公寓大廈管理條例第九條及第十六條規定報請主管機關處理之。</w:t>
      </w:r>
      <w:r w:rsidR="00B51BAF" w:rsidRPr="002A476C">
        <w:rPr>
          <w:rFonts w:ascii="標楷體" w:eastAsia="標楷體" w:hAnsi="標楷體" w:cs="Times New Roman"/>
          <w:sz w:val="36"/>
          <w:szCs w:val="36"/>
        </w:rPr>
        <w:t xml:space="preserve"> </w:t>
      </w:r>
    </w:p>
    <w:p w14:paraId="20454B0D" w14:textId="7655FF04" w:rsidR="0041779D" w:rsidRPr="002A476C" w:rsidRDefault="001D73CA" w:rsidP="0041779D">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五</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停車場內請勿洗車</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修</w:t>
      </w:r>
      <w:r w:rsidR="0041779D" w:rsidRPr="002A476C">
        <w:rPr>
          <w:rFonts w:ascii="標楷體" w:eastAsia="標楷體" w:hAnsi="標楷體" w:cs="Times New Roman" w:hint="eastAsia"/>
          <w:sz w:val="36"/>
          <w:szCs w:val="36"/>
        </w:rPr>
        <w:t>(試)</w:t>
      </w:r>
      <w:r w:rsidR="00B51BAF" w:rsidRPr="002A476C">
        <w:rPr>
          <w:rFonts w:ascii="標楷體" w:eastAsia="標楷體" w:hAnsi="標楷體" w:cs="Times New Roman"/>
          <w:sz w:val="36"/>
          <w:szCs w:val="36"/>
        </w:rPr>
        <w:t>車</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以</w:t>
      </w:r>
      <w:r w:rsidR="0041779D" w:rsidRPr="002A476C">
        <w:rPr>
          <w:rFonts w:ascii="標楷體" w:eastAsia="標楷體" w:hAnsi="標楷體" w:cs="Times New Roman" w:hint="eastAsia"/>
          <w:sz w:val="36"/>
          <w:szCs w:val="36"/>
        </w:rPr>
        <w:t>維</w:t>
      </w:r>
      <w:r w:rsidR="00B51BAF" w:rsidRPr="002A476C">
        <w:rPr>
          <w:rFonts w:ascii="標楷體" w:eastAsia="標楷體" w:hAnsi="標楷體" w:cs="Times New Roman"/>
          <w:sz w:val="36"/>
          <w:szCs w:val="36"/>
        </w:rPr>
        <w:t xml:space="preserve">停車場整潔。 </w:t>
      </w:r>
    </w:p>
    <w:p w14:paraId="63F56D2F" w14:textId="08CFE339" w:rsidR="0041779D" w:rsidRPr="002A476C" w:rsidRDefault="001D73CA" w:rsidP="0041779D">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六</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車輛</w:t>
      </w:r>
      <w:r w:rsidR="0041779D" w:rsidRPr="002A476C">
        <w:rPr>
          <w:rFonts w:ascii="標楷體" w:eastAsia="標楷體" w:hAnsi="標楷體" w:cs="Times New Roman" w:hint="eastAsia"/>
          <w:sz w:val="36"/>
          <w:szCs w:val="36"/>
        </w:rPr>
        <w:t>遇</w:t>
      </w:r>
      <w:r w:rsidR="00B51BAF" w:rsidRPr="002A476C">
        <w:rPr>
          <w:rFonts w:ascii="標楷體" w:eastAsia="標楷體" w:hAnsi="標楷體" w:cs="Times New Roman"/>
          <w:sz w:val="36"/>
          <w:szCs w:val="36"/>
        </w:rPr>
        <w:t>有故障導致引擎起火時</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應</w:t>
      </w:r>
      <w:r w:rsidR="00AE7999">
        <w:rPr>
          <w:rFonts w:ascii="標楷體" w:eastAsia="標楷體" w:hAnsi="標楷體" w:cs="Times New Roman" w:hint="eastAsia"/>
          <w:sz w:val="36"/>
          <w:szCs w:val="36"/>
        </w:rPr>
        <w:t>立即</w:t>
      </w:r>
      <w:r w:rsidR="009D40A3">
        <w:rPr>
          <w:rFonts w:ascii="標楷體" w:eastAsia="標楷體" w:hAnsi="標楷體" w:cs="Times New Roman" w:hint="eastAsia"/>
          <w:sz w:val="36"/>
          <w:szCs w:val="36"/>
        </w:rPr>
        <w:t>滅火並</w:t>
      </w:r>
      <w:r w:rsidR="00B51BAF" w:rsidRPr="002A476C">
        <w:rPr>
          <w:rFonts w:ascii="標楷體" w:eastAsia="標楷體" w:hAnsi="標楷體" w:cs="Times New Roman"/>
          <w:sz w:val="36"/>
          <w:szCs w:val="36"/>
        </w:rPr>
        <w:t xml:space="preserve">通知管理人員處理。 </w:t>
      </w:r>
    </w:p>
    <w:p w14:paraId="65A2D636" w14:textId="222C341C" w:rsidR="0041779D" w:rsidRPr="002A476C" w:rsidRDefault="001D73CA" w:rsidP="0041779D">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七</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車輛</w:t>
      </w:r>
      <w:r w:rsidR="0041779D" w:rsidRPr="002A476C">
        <w:rPr>
          <w:rFonts w:ascii="標楷體" w:eastAsia="標楷體" w:hAnsi="標楷體" w:cs="Times New Roman" w:hint="eastAsia"/>
          <w:sz w:val="36"/>
          <w:szCs w:val="36"/>
        </w:rPr>
        <w:t>於</w:t>
      </w:r>
      <w:r w:rsidR="00B51BAF" w:rsidRPr="002A476C">
        <w:rPr>
          <w:rFonts w:ascii="標楷體" w:eastAsia="標楷體" w:hAnsi="標楷體" w:cs="Times New Roman"/>
          <w:sz w:val="36"/>
          <w:szCs w:val="36"/>
        </w:rPr>
        <w:t>停車場拋錨時</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應先</w:t>
      </w:r>
      <w:r w:rsidR="0041779D" w:rsidRPr="002A476C">
        <w:rPr>
          <w:rFonts w:ascii="標楷體" w:eastAsia="標楷體" w:hAnsi="標楷體" w:cs="Times New Roman" w:hint="eastAsia"/>
          <w:sz w:val="36"/>
          <w:szCs w:val="36"/>
        </w:rPr>
        <w:t>推</w:t>
      </w:r>
      <w:r w:rsidR="00B51BAF" w:rsidRPr="002A476C">
        <w:rPr>
          <w:rFonts w:ascii="標楷體" w:eastAsia="標楷體" w:hAnsi="標楷體" w:cs="Times New Roman"/>
          <w:sz w:val="36"/>
          <w:szCs w:val="36"/>
        </w:rPr>
        <w:t>離車道，以免妨礙車輛進出</w:t>
      </w:r>
      <w:r w:rsidR="0041779D" w:rsidRPr="002A476C">
        <w:rPr>
          <w:rFonts w:ascii="標楷體" w:eastAsia="標楷體" w:hAnsi="標楷體" w:cs="Times New Roman" w:hint="eastAsia"/>
          <w:sz w:val="36"/>
          <w:szCs w:val="36"/>
        </w:rPr>
        <w:t>。</w:t>
      </w:r>
    </w:p>
    <w:p w14:paraId="054AA018" w14:textId="7412C16A" w:rsidR="0041779D" w:rsidRPr="002A476C" w:rsidRDefault="001D73CA" w:rsidP="0041779D">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八</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凡進入停車場修理車輛之維修人員應由車主陪同先至管理服務中心辦理登記並換證</w:t>
      </w:r>
      <w:r w:rsidR="0041779D" w:rsidRPr="002A476C">
        <w:rPr>
          <w:rFonts w:ascii="標楷體" w:eastAsia="標楷體" w:hAnsi="標楷體" w:cs="Times New Roman" w:hint="eastAsia"/>
          <w:sz w:val="36"/>
          <w:szCs w:val="36"/>
        </w:rPr>
        <w:t>，於</w:t>
      </w:r>
      <w:r w:rsidR="00B51BAF" w:rsidRPr="002A476C">
        <w:rPr>
          <w:rFonts w:ascii="標楷體" w:eastAsia="標楷體" w:hAnsi="標楷體" w:cs="Times New Roman"/>
          <w:sz w:val="36"/>
          <w:szCs w:val="36"/>
        </w:rPr>
        <w:t>工作完成後立即離去</w:t>
      </w:r>
      <w:r w:rsidR="0041779D" w:rsidRPr="002A476C">
        <w:rPr>
          <w:rFonts w:ascii="標楷體" w:eastAsia="標楷體" w:hAnsi="標楷體" w:cs="Times New Roman" w:hint="eastAsia"/>
          <w:sz w:val="36"/>
          <w:szCs w:val="36"/>
        </w:rPr>
        <w:t>。</w:t>
      </w:r>
    </w:p>
    <w:p w14:paraId="01BA5117" w14:textId="2A4CAED1" w:rsidR="005A7D09" w:rsidRPr="002A476C" w:rsidRDefault="001D73CA" w:rsidP="005A7D09">
      <w:pPr>
        <w:spacing w:line="560" w:lineRule="exact"/>
        <w:ind w:leftChars="245" w:left="1276" w:hangingChars="191" w:hanging="688"/>
        <w:rPr>
          <w:rFonts w:ascii="標楷體" w:eastAsia="標楷體" w:hAnsi="標楷體" w:cs="Times New Roman"/>
          <w:sz w:val="36"/>
          <w:szCs w:val="36"/>
        </w:rPr>
      </w:pPr>
      <w:r>
        <w:rPr>
          <w:rFonts w:ascii="標楷體" w:eastAsia="標楷體" w:hAnsi="標楷體" w:cs="Times New Roman" w:hint="eastAsia"/>
          <w:sz w:val="36"/>
          <w:szCs w:val="36"/>
        </w:rPr>
        <w:t>九</w:t>
      </w:r>
      <w:r w:rsidR="0041779D"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裝卸貨物車輛進入車道時，應注意限高，</w:t>
      </w:r>
      <w:r w:rsidR="005A7D09" w:rsidRPr="002A476C">
        <w:rPr>
          <w:rFonts w:ascii="標楷體" w:eastAsia="標楷體" w:hAnsi="標楷體" w:cs="Times New Roman" w:hint="eastAsia"/>
          <w:sz w:val="36"/>
          <w:szCs w:val="36"/>
        </w:rPr>
        <w:t>限重</w:t>
      </w:r>
      <w:r w:rsidR="00B51BAF" w:rsidRPr="002A476C">
        <w:rPr>
          <w:rFonts w:ascii="標楷體" w:eastAsia="標楷體" w:hAnsi="標楷體" w:cs="Times New Roman"/>
          <w:sz w:val="36"/>
          <w:szCs w:val="36"/>
        </w:rPr>
        <w:t>標</w:t>
      </w:r>
      <w:r w:rsidR="005A7D09" w:rsidRPr="002A476C">
        <w:rPr>
          <w:rFonts w:ascii="標楷體" w:eastAsia="標楷體" w:hAnsi="標楷體" w:cs="Times New Roman" w:hint="eastAsia"/>
          <w:sz w:val="36"/>
          <w:szCs w:val="36"/>
        </w:rPr>
        <w:t>誌</w:t>
      </w:r>
      <w:r w:rsidR="00B51BAF" w:rsidRPr="002A476C">
        <w:rPr>
          <w:rFonts w:ascii="標楷體" w:eastAsia="標楷體" w:hAnsi="標楷體" w:cs="Times New Roman"/>
          <w:sz w:val="36"/>
          <w:szCs w:val="36"/>
        </w:rPr>
        <w:t>，並應盡快完成裝卸駛離現場</w:t>
      </w:r>
      <w:r w:rsidR="005A7D09"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若有毀</w:t>
      </w:r>
      <w:r w:rsidR="005A7D09" w:rsidRPr="002A476C">
        <w:rPr>
          <w:rFonts w:ascii="標楷體" w:eastAsia="標楷體" w:hAnsi="標楷體" w:cs="Times New Roman" w:hint="eastAsia"/>
          <w:sz w:val="36"/>
          <w:szCs w:val="36"/>
        </w:rPr>
        <w:t>損</w:t>
      </w:r>
      <w:r w:rsidR="00B51BAF" w:rsidRPr="002A476C">
        <w:rPr>
          <w:rFonts w:ascii="標楷體" w:eastAsia="標楷體" w:hAnsi="標楷體" w:cs="Times New Roman"/>
          <w:sz w:val="36"/>
          <w:szCs w:val="36"/>
        </w:rPr>
        <w:t>地下停車場配線管</w:t>
      </w:r>
      <w:r w:rsidR="00B51BAF" w:rsidRPr="002A476C">
        <w:rPr>
          <w:rFonts w:ascii="標楷體" w:eastAsia="標楷體" w:hAnsi="標楷體" w:cs="Times New Roman"/>
          <w:sz w:val="36"/>
          <w:szCs w:val="36"/>
        </w:rPr>
        <w:lastRenderedPageBreak/>
        <w:t>路或其他公共設施</w:t>
      </w:r>
      <w:r w:rsidR="005A7D09"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需</w:t>
      </w:r>
      <w:r w:rsidR="005A7D09" w:rsidRPr="002A476C">
        <w:rPr>
          <w:rFonts w:ascii="標楷體" w:eastAsia="標楷體" w:hAnsi="標楷體" w:cs="Times New Roman" w:hint="eastAsia"/>
          <w:sz w:val="36"/>
          <w:szCs w:val="36"/>
        </w:rPr>
        <w:t>負</w:t>
      </w:r>
      <w:r w:rsidR="00B51BAF" w:rsidRPr="002A476C">
        <w:rPr>
          <w:rFonts w:ascii="標楷體" w:eastAsia="標楷體" w:hAnsi="標楷體" w:cs="Times New Roman"/>
          <w:sz w:val="36"/>
          <w:szCs w:val="36"/>
        </w:rPr>
        <w:t xml:space="preserve">賠償責任。 </w:t>
      </w:r>
    </w:p>
    <w:p w14:paraId="1C06D3DA" w14:textId="6656C190" w:rsidR="005A7D09" w:rsidRPr="002A476C" w:rsidRDefault="005A7D09" w:rsidP="005A7D09">
      <w:pPr>
        <w:spacing w:line="560" w:lineRule="exact"/>
        <w:ind w:leftChars="245" w:left="1276" w:hangingChars="191" w:hanging="688"/>
        <w:rPr>
          <w:rFonts w:ascii="標楷體" w:eastAsia="標楷體" w:hAnsi="標楷體" w:cs="Times New Roman"/>
          <w:sz w:val="36"/>
          <w:szCs w:val="36"/>
        </w:rPr>
      </w:pPr>
      <w:r w:rsidRPr="002A476C">
        <w:rPr>
          <w:rFonts w:ascii="標楷體" w:eastAsia="標楷體" w:hAnsi="標楷體" w:cs="Times New Roman" w:hint="eastAsia"/>
          <w:sz w:val="36"/>
          <w:szCs w:val="36"/>
        </w:rPr>
        <w:t>十、</w:t>
      </w:r>
      <w:r w:rsidR="00B51BAF" w:rsidRPr="002A476C">
        <w:rPr>
          <w:rFonts w:ascii="標楷體" w:eastAsia="標楷體" w:hAnsi="標楷體" w:cs="Times New Roman"/>
          <w:sz w:val="36"/>
          <w:szCs w:val="36"/>
        </w:rPr>
        <w:t>車輛駕駛人應充分遵守</w:t>
      </w:r>
      <w:r w:rsidRPr="002A476C">
        <w:rPr>
          <w:rFonts w:ascii="標楷體" w:eastAsia="標楷體" w:hAnsi="標楷體" w:cs="Times New Roman" w:hint="eastAsia"/>
          <w:sz w:val="36"/>
          <w:szCs w:val="36"/>
        </w:rPr>
        <w:t>事</w:t>
      </w:r>
      <w:r w:rsidR="00B51BAF" w:rsidRPr="002A476C">
        <w:rPr>
          <w:rFonts w:ascii="標楷體" w:eastAsia="標楷體" w:hAnsi="標楷體" w:cs="Times New Roman"/>
          <w:sz w:val="36"/>
          <w:szCs w:val="36"/>
        </w:rPr>
        <w:t>項</w:t>
      </w:r>
      <w:r w:rsidRPr="002A476C">
        <w:rPr>
          <w:rFonts w:ascii="標楷體" w:eastAsia="標楷體" w:hAnsi="標楷體" w:cs="Times New Roman" w:hint="eastAsia"/>
          <w:sz w:val="36"/>
          <w:szCs w:val="36"/>
        </w:rPr>
        <w:t>：</w:t>
      </w:r>
    </w:p>
    <w:p w14:paraId="6D9DABB1" w14:textId="1E03941D" w:rsidR="005A7D09" w:rsidRPr="002A476C" w:rsidRDefault="005A7D09" w:rsidP="005A7D09">
      <w:pPr>
        <w:spacing w:line="560" w:lineRule="exact"/>
        <w:ind w:leftChars="413" w:left="1272" w:hangingChars="78" w:hanging="281"/>
        <w:rPr>
          <w:rFonts w:ascii="標楷體" w:eastAsia="標楷體" w:hAnsi="標楷體" w:cs="Times New Roman"/>
          <w:sz w:val="36"/>
          <w:szCs w:val="36"/>
        </w:rPr>
      </w:pPr>
      <w:r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一</w:t>
      </w:r>
      <w:r w:rsidRPr="002A476C">
        <w:rPr>
          <w:rFonts w:ascii="標楷體" w:eastAsia="標楷體" w:hAnsi="標楷體" w:cs="Times New Roman" w:hint="eastAsia"/>
          <w:sz w:val="36"/>
          <w:szCs w:val="36"/>
        </w:rPr>
        <w:t>)</w:t>
      </w:r>
      <w:r w:rsidR="001D73CA" w:rsidRPr="001D73CA">
        <w:rPr>
          <w:rFonts w:ascii="標楷體" w:eastAsia="標楷體" w:hAnsi="標楷體" w:cs="Times New Roman" w:hint="eastAsia"/>
          <w:sz w:val="36"/>
          <w:szCs w:val="36"/>
        </w:rPr>
        <w:t>接受管理服務人員對車輛之指引，以策安全。</w:t>
      </w:r>
    </w:p>
    <w:p w14:paraId="7CCBCF2B" w14:textId="021295A5" w:rsidR="001D73CA" w:rsidRDefault="005A7D09" w:rsidP="005A7D09">
      <w:pPr>
        <w:spacing w:line="560" w:lineRule="exact"/>
        <w:ind w:leftChars="413" w:left="1272" w:hangingChars="78" w:hanging="281"/>
        <w:rPr>
          <w:rFonts w:ascii="標楷體" w:eastAsia="標楷體" w:hAnsi="標楷體" w:cs="Times New Roman"/>
          <w:sz w:val="36"/>
          <w:szCs w:val="36"/>
        </w:rPr>
      </w:pPr>
      <w:r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二</w:t>
      </w:r>
      <w:r w:rsidRPr="002A476C">
        <w:rPr>
          <w:rFonts w:ascii="標楷體" w:eastAsia="標楷體" w:hAnsi="標楷體" w:cs="Times New Roman" w:hint="eastAsia"/>
          <w:sz w:val="36"/>
          <w:szCs w:val="36"/>
        </w:rPr>
        <w:t>)</w:t>
      </w:r>
      <w:r w:rsidR="001D73CA" w:rsidRPr="001D73CA">
        <w:rPr>
          <w:rFonts w:ascii="標楷體" w:eastAsia="標楷體" w:hAnsi="標楷體" w:cs="Times New Roman" w:hint="eastAsia"/>
          <w:sz w:val="36"/>
          <w:szCs w:val="36"/>
        </w:rPr>
        <w:t>車內垃圾及煙蒂，應放置垃圾桶內，不得隨地丟棄</w:t>
      </w:r>
    </w:p>
    <w:p w14:paraId="480CF0A8" w14:textId="0A55E6B8" w:rsidR="005A7D09" w:rsidRPr="002A476C" w:rsidRDefault="001D73CA" w:rsidP="005A7D09">
      <w:pPr>
        <w:spacing w:line="560" w:lineRule="exact"/>
        <w:ind w:leftChars="413" w:left="1272" w:hangingChars="78" w:hanging="281"/>
        <w:rPr>
          <w:rFonts w:ascii="標楷體" w:eastAsia="標楷體" w:hAnsi="標楷體" w:cs="Times New Roman"/>
          <w:sz w:val="36"/>
          <w:szCs w:val="36"/>
        </w:rPr>
      </w:pPr>
      <w:r>
        <w:rPr>
          <w:rFonts w:ascii="標楷體" w:eastAsia="標楷體" w:hAnsi="標楷體" w:cs="Times New Roman" w:hint="eastAsia"/>
          <w:sz w:val="36"/>
          <w:szCs w:val="36"/>
        </w:rPr>
        <w:t xml:space="preserve">    </w:t>
      </w:r>
      <w:r w:rsidRPr="001D73CA">
        <w:rPr>
          <w:rFonts w:ascii="標楷體" w:eastAsia="標楷體" w:hAnsi="標楷體" w:cs="Times New Roman" w:hint="eastAsia"/>
          <w:sz w:val="36"/>
          <w:szCs w:val="36"/>
        </w:rPr>
        <w:t>，以維環境清潔。</w:t>
      </w:r>
    </w:p>
    <w:p w14:paraId="22DBBD72" w14:textId="5D507A72" w:rsidR="0098638F" w:rsidRPr="002A476C" w:rsidRDefault="0098638F" w:rsidP="0098638F">
      <w:pPr>
        <w:spacing w:line="560" w:lineRule="exact"/>
        <w:ind w:leftChars="413" w:left="1700" w:hangingChars="197" w:hanging="709"/>
        <w:rPr>
          <w:rFonts w:ascii="標楷體" w:eastAsia="標楷體" w:hAnsi="標楷體" w:cs="Times New Roman"/>
          <w:sz w:val="36"/>
          <w:szCs w:val="36"/>
        </w:rPr>
      </w:pPr>
      <w:r w:rsidRPr="002A476C">
        <w:rPr>
          <w:rFonts w:ascii="標楷體" w:eastAsia="標楷體" w:hAnsi="標楷體" w:cs="Times New Roman" w:hint="eastAsia"/>
          <w:sz w:val="36"/>
          <w:szCs w:val="36"/>
        </w:rPr>
        <w:t>(</w:t>
      </w:r>
      <w:r w:rsidR="001D73CA">
        <w:rPr>
          <w:rFonts w:ascii="標楷體" w:eastAsia="標楷體" w:hAnsi="標楷體" w:cs="Times New Roman" w:hint="eastAsia"/>
          <w:sz w:val="36"/>
          <w:szCs w:val="36"/>
        </w:rPr>
        <w:t>三</w:t>
      </w:r>
      <w:r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停車場內不得私自安裝或放置任何物品，否則一律清除。</w:t>
      </w:r>
    </w:p>
    <w:p w14:paraId="26F57CD4" w14:textId="5A33674D" w:rsidR="0098638F" w:rsidRPr="002A476C" w:rsidRDefault="0098638F" w:rsidP="0098638F">
      <w:pPr>
        <w:spacing w:line="560" w:lineRule="exact"/>
        <w:ind w:leftChars="413" w:left="1700" w:hangingChars="197" w:hanging="709"/>
        <w:rPr>
          <w:rFonts w:ascii="標楷體" w:eastAsia="標楷體" w:hAnsi="標楷體" w:cs="Times New Roman"/>
          <w:sz w:val="36"/>
          <w:szCs w:val="36"/>
        </w:rPr>
      </w:pPr>
      <w:r w:rsidRPr="002A476C">
        <w:rPr>
          <w:rFonts w:ascii="標楷體" w:eastAsia="標楷體" w:hAnsi="標楷體" w:cs="Times New Roman" w:hint="eastAsia"/>
          <w:sz w:val="36"/>
          <w:szCs w:val="36"/>
        </w:rPr>
        <w:t>(</w:t>
      </w:r>
      <w:r w:rsidR="001D73CA">
        <w:rPr>
          <w:rFonts w:ascii="標楷體" w:eastAsia="標楷體" w:hAnsi="標楷體" w:cs="Times New Roman" w:hint="eastAsia"/>
          <w:sz w:val="36"/>
          <w:szCs w:val="36"/>
        </w:rPr>
        <w:t>四</w:t>
      </w:r>
      <w:r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停車時車頭朝向車道，以求整齊，以防倒車時視線不佳，容易發生事故，如有特殊情況無法配合，應先報經管理中心核準</w:t>
      </w:r>
      <w:r w:rsidRPr="002A476C">
        <w:rPr>
          <w:rFonts w:ascii="標楷體" w:eastAsia="標楷體" w:hAnsi="標楷體" w:cs="Times New Roman" w:hint="eastAsia"/>
          <w:sz w:val="36"/>
          <w:szCs w:val="36"/>
        </w:rPr>
        <w:t>。</w:t>
      </w:r>
    </w:p>
    <w:p w14:paraId="069CDEC9" w14:textId="2EDE3519" w:rsidR="0098638F" w:rsidRPr="002A476C" w:rsidRDefault="0098638F" w:rsidP="0098638F">
      <w:pPr>
        <w:spacing w:line="560" w:lineRule="exact"/>
        <w:ind w:leftChars="413" w:left="1700" w:hangingChars="197" w:hanging="709"/>
        <w:rPr>
          <w:rFonts w:ascii="標楷體" w:eastAsia="標楷體" w:hAnsi="標楷體" w:cs="Times New Roman"/>
          <w:sz w:val="36"/>
          <w:szCs w:val="36"/>
        </w:rPr>
      </w:pPr>
      <w:r w:rsidRPr="002A476C">
        <w:rPr>
          <w:rFonts w:ascii="標楷體" w:eastAsia="標楷體" w:hAnsi="標楷體" w:cs="Times New Roman" w:hint="eastAsia"/>
          <w:sz w:val="36"/>
          <w:szCs w:val="36"/>
        </w:rPr>
        <w:t>(</w:t>
      </w:r>
      <w:r w:rsidR="001D73CA">
        <w:rPr>
          <w:rFonts w:ascii="標楷體" w:eastAsia="標楷體" w:hAnsi="標楷體" w:cs="Times New Roman" w:hint="eastAsia"/>
          <w:sz w:val="36"/>
          <w:szCs w:val="36"/>
        </w:rPr>
        <w:t>五</w:t>
      </w:r>
      <w:r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停放</w:t>
      </w:r>
      <w:r w:rsidRPr="002A476C">
        <w:rPr>
          <w:rFonts w:ascii="標楷體" w:eastAsia="標楷體" w:hAnsi="標楷體" w:cs="Times New Roman" w:hint="eastAsia"/>
          <w:sz w:val="36"/>
          <w:szCs w:val="36"/>
        </w:rPr>
        <w:t>之</w:t>
      </w:r>
      <w:r w:rsidR="00B51BAF" w:rsidRPr="002A476C">
        <w:rPr>
          <w:rFonts w:ascii="標楷體" w:eastAsia="標楷體" w:hAnsi="標楷體" w:cs="Times New Roman"/>
          <w:sz w:val="36"/>
          <w:szCs w:val="36"/>
        </w:rPr>
        <w:t>車輛</w:t>
      </w:r>
      <w:r w:rsidRPr="002A476C">
        <w:rPr>
          <w:rFonts w:ascii="標楷體" w:eastAsia="標楷體" w:hAnsi="標楷體" w:cs="Times New Roman" w:hint="eastAsia"/>
          <w:sz w:val="36"/>
          <w:szCs w:val="36"/>
        </w:rPr>
        <w:t>應</w:t>
      </w:r>
      <w:r w:rsidR="00B51BAF" w:rsidRPr="002A476C">
        <w:rPr>
          <w:rFonts w:ascii="標楷體" w:eastAsia="標楷體" w:hAnsi="標楷體" w:cs="Times New Roman"/>
          <w:sz w:val="36"/>
          <w:szCs w:val="36"/>
        </w:rPr>
        <w:t xml:space="preserve">不得影響其他車輛之正常運作。 </w:t>
      </w:r>
    </w:p>
    <w:p w14:paraId="4A28F4E8" w14:textId="02D4B812" w:rsidR="00B51BAF" w:rsidRDefault="0098638F" w:rsidP="0098638F">
      <w:pPr>
        <w:spacing w:line="560" w:lineRule="exact"/>
        <w:ind w:leftChars="413" w:left="1700" w:hangingChars="197" w:hanging="709"/>
        <w:rPr>
          <w:rFonts w:ascii="標楷體" w:eastAsia="標楷體" w:hAnsi="標楷體" w:cs="Times New Roman"/>
          <w:sz w:val="36"/>
          <w:szCs w:val="36"/>
        </w:rPr>
      </w:pPr>
      <w:r w:rsidRPr="002A476C">
        <w:rPr>
          <w:rFonts w:ascii="標楷體" w:eastAsia="標楷體" w:hAnsi="標楷體" w:cs="Times New Roman" w:hint="eastAsia"/>
          <w:sz w:val="36"/>
          <w:szCs w:val="36"/>
        </w:rPr>
        <w:t>(</w:t>
      </w:r>
      <w:r w:rsidR="001D73CA">
        <w:rPr>
          <w:rFonts w:ascii="標楷體" w:eastAsia="標楷體" w:hAnsi="標楷體" w:cs="Times New Roman" w:hint="eastAsia"/>
          <w:sz w:val="36"/>
          <w:szCs w:val="36"/>
        </w:rPr>
        <w:t>六</w:t>
      </w:r>
      <w:r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車輛在停車場內行駛時，</w:t>
      </w:r>
      <w:r w:rsidRPr="002A476C">
        <w:rPr>
          <w:rFonts w:ascii="標楷體" w:eastAsia="標楷體" w:hAnsi="標楷體" w:cs="Times New Roman" w:hint="eastAsia"/>
          <w:sz w:val="36"/>
          <w:szCs w:val="36"/>
        </w:rPr>
        <w:t>除</w:t>
      </w:r>
      <w:r w:rsidR="00B51BAF" w:rsidRPr="002A476C">
        <w:rPr>
          <w:rFonts w:ascii="標楷體" w:eastAsia="標楷體" w:hAnsi="標楷體" w:cs="Times New Roman"/>
          <w:sz w:val="36"/>
          <w:szCs w:val="36"/>
        </w:rPr>
        <w:t>應開車頭大燈</w:t>
      </w:r>
      <w:r w:rsidRPr="002A476C">
        <w:rPr>
          <w:rFonts w:ascii="標楷體" w:eastAsia="標楷體" w:hAnsi="標楷體" w:cs="Times New Roman" w:hint="eastAsia"/>
          <w:sz w:val="36"/>
          <w:szCs w:val="36"/>
        </w:rPr>
        <w:t>外</w:t>
      </w:r>
      <w:r w:rsidR="00B51BAF" w:rsidRPr="002A476C">
        <w:rPr>
          <w:rFonts w:ascii="標楷體" w:eastAsia="標楷體" w:hAnsi="標楷體" w:cs="Times New Roman"/>
          <w:sz w:val="36"/>
          <w:szCs w:val="36"/>
        </w:rPr>
        <w:t>，並應減速慢行，時速不得超過每小時</w:t>
      </w:r>
      <w:r w:rsidRPr="002A476C">
        <w:rPr>
          <w:rFonts w:ascii="標楷體" w:eastAsia="標楷體" w:hAnsi="標楷體" w:cs="Times New Roman" w:hint="eastAsia"/>
          <w:sz w:val="36"/>
          <w:szCs w:val="36"/>
        </w:rPr>
        <w:t>二○</w:t>
      </w:r>
      <w:r w:rsidR="00B51BAF" w:rsidRPr="002A476C">
        <w:rPr>
          <w:rFonts w:ascii="標楷體" w:eastAsia="標楷體" w:hAnsi="標楷體" w:cs="Times New Roman"/>
          <w:sz w:val="36"/>
          <w:szCs w:val="36"/>
        </w:rPr>
        <w:t>公</w:t>
      </w:r>
      <w:r w:rsidRPr="002A476C">
        <w:rPr>
          <w:rFonts w:ascii="標楷體" w:eastAsia="標楷體" w:hAnsi="標楷體" w:cs="Times New Roman" w:hint="eastAsia"/>
          <w:sz w:val="36"/>
          <w:szCs w:val="36"/>
        </w:rPr>
        <w:t>里</w:t>
      </w:r>
      <w:r w:rsidR="00B51BAF" w:rsidRPr="002A476C">
        <w:rPr>
          <w:rFonts w:ascii="標楷體" w:eastAsia="標楷體" w:hAnsi="標楷體" w:cs="Times New Roman"/>
          <w:sz w:val="36"/>
          <w:szCs w:val="36"/>
        </w:rPr>
        <w:t xml:space="preserve">。 </w:t>
      </w:r>
    </w:p>
    <w:p w14:paraId="57175C06" w14:textId="22732F6D" w:rsidR="001D73CA" w:rsidRPr="002A476C" w:rsidRDefault="001D73CA" w:rsidP="001D73CA">
      <w:pPr>
        <w:spacing w:line="560" w:lineRule="exact"/>
        <w:ind w:leftChars="413" w:left="1700" w:hangingChars="197" w:hanging="709"/>
        <w:rPr>
          <w:rFonts w:ascii="標楷體" w:eastAsia="標楷體" w:hAnsi="標楷體" w:cs="Times New Roman"/>
          <w:sz w:val="36"/>
          <w:szCs w:val="36"/>
        </w:rPr>
      </w:pPr>
      <w:r w:rsidRPr="00041965">
        <w:rPr>
          <w:rFonts w:ascii="標楷體" w:eastAsia="標楷體" w:hAnsi="標楷體" w:cs="Times New Roman" w:hint="eastAsia"/>
          <w:sz w:val="36"/>
          <w:szCs w:val="36"/>
        </w:rPr>
        <w:t>(</w:t>
      </w:r>
      <w:r w:rsidR="00041965" w:rsidRPr="00041965">
        <w:rPr>
          <w:rFonts w:ascii="標楷體" w:eastAsia="標楷體" w:hAnsi="標楷體" w:cs="Times New Roman" w:hint="eastAsia"/>
          <w:sz w:val="36"/>
          <w:szCs w:val="36"/>
        </w:rPr>
        <w:t>七</w:t>
      </w:r>
      <w:r w:rsidRPr="00041965">
        <w:rPr>
          <w:rFonts w:ascii="標楷體" w:eastAsia="標楷體" w:hAnsi="標楷體" w:cs="Times New Roman" w:hint="eastAsia"/>
          <w:sz w:val="36"/>
          <w:szCs w:val="36"/>
        </w:rPr>
        <w:t>)</w:t>
      </w:r>
      <w:r w:rsidRPr="00041965">
        <w:rPr>
          <w:rFonts w:ascii="標楷體" w:eastAsia="標楷體" w:hAnsi="標楷體" w:cs="Times New Roman"/>
          <w:sz w:val="36"/>
          <w:szCs w:val="36"/>
        </w:rPr>
        <w:t>車內不得放置危險物品</w:t>
      </w:r>
      <w:r w:rsidRPr="00041965">
        <w:rPr>
          <w:rFonts w:ascii="標楷體" w:eastAsia="標楷體" w:hAnsi="標楷體" w:cs="Times New Roman" w:hint="eastAsia"/>
          <w:sz w:val="36"/>
          <w:szCs w:val="36"/>
        </w:rPr>
        <w:t>(</w:t>
      </w:r>
      <w:r w:rsidRPr="00041965">
        <w:rPr>
          <w:rFonts w:ascii="標楷體" w:eastAsia="標楷體" w:hAnsi="標楷體" w:cs="Times New Roman"/>
          <w:sz w:val="36"/>
          <w:szCs w:val="36"/>
        </w:rPr>
        <w:t>如易</w:t>
      </w:r>
      <w:r w:rsidRPr="00041965">
        <w:rPr>
          <w:rFonts w:ascii="標楷體" w:eastAsia="標楷體" w:hAnsi="標楷體" w:cs="Times New Roman" w:hint="eastAsia"/>
          <w:sz w:val="36"/>
          <w:szCs w:val="36"/>
        </w:rPr>
        <w:t>燃</w:t>
      </w:r>
      <w:r w:rsidRPr="00041965">
        <w:rPr>
          <w:rFonts w:ascii="標楷體" w:eastAsia="標楷體" w:hAnsi="標楷體" w:cs="Times New Roman"/>
          <w:sz w:val="36"/>
          <w:szCs w:val="36"/>
        </w:rPr>
        <w:t>物、爆炸物等</w:t>
      </w:r>
      <w:r w:rsidRPr="00041965">
        <w:rPr>
          <w:rFonts w:ascii="標楷體" w:eastAsia="標楷體" w:hAnsi="標楷體" w:cs="Times New Roman" w:hint="eastAsia"/>
          <w:sz w:val="36"/>
          <w:szCs w:val="36"/>
        </w:rPr>
        <w:t>)，</w:t>
      </w:r>
      <w:r w:rsidRPr="00041965">
        <w:rPr>
          <w:rFonts w:ascii="標楷體" w:eastAsia="標楷體" w:hAnsi="標楷體" w:cs="Times New Roman"/>
          <w:sz w:val="36"/>
          <w:szCs w:val="36"/>
        </w:rPr>
        <w:t>管理服務人員如發現情形可</w:t>
      </w:r>
      <w:r w:rsidRPr="00041965">
        <w:rPr>
          <w:rFonts w:ascii="標楷體" w:eastAsia="標楷體" w:hAnsi="標楷體" w:cs="Times New Roman" w:hint="eastAsia"/>
          <w:sz w:val="36"/>
          <w:szCs w:val="36"/>
        </w:rPr>
        <w:t>疑</w:t>
      </w:r>
      <w:r w:rsidRPr="00041965">
        <w:rPr>
          <w:rFonts w:ascii="標楷體" w:eastAsia="標楷體" w:hAnsi="標楷體" w:cs="Times New Roman"/>
          <w:sz w:val="36"/>
          <w:szCs w:val="36"/>
        </w:rPr>
        <w:t>時</w:t>
      </w:r>
      <w:r w:rsidRPr="00041965">
        <w:rPr>
          <w:rFonts w:ascii="標楷體" w:eastAsia="標楷體" w:hAnsi="標楷體" w:cs="Times New Roman" w:hint="eastAsia"/>
          <w:sz w:val="36"/>
          <w:szCs w:val="36"/>
        </w:rPr>
        <w:t>，</w:t>
      </w:r>
      <w:r w:rsidRPr="00041965">
        <w:rPr>
          <w:rFonts w:ascii="標楷體" w:eastAsia="標楷體" w:hAnsi="標楷體" w:cs="Times New Roman"/>
          <w:sz w:val="36"/>
          <w:szCs w:val="36"/>
        </w:rPr>
        <w:t>應徵得現場</w:t>
      </w:r>
      <w:r w:rsidR="009D40A3">
        <w:rPr>
          <w:rFonts w:ascii="標楷體" w:eastAsia="標楷體" w:hAnsi="標楷體" w:cs="Times New Roman" w:hint="eastAsia"/>
          <w:sz w:val="36"/>
          <w:szCs w:val="36"/>
        </w:rPr>
        <w:t>總幹事</w:t>
      </w:r>
      <w:r w:rsidRPr="00041965">
        <w:rPr>
          <w:rFonts w:ascii="標楷體" w:eastAsia="標楷體" w:hAnsi="標楷體" w:cs="Times New Roman"/>
          <w:sz w:val="36"/>
          <w:szCs w:val="36"/>
        </w:rPr>
        <w:t>之同意，並出具查</w:t>
      </w:r>
      <w:r w:rsidRPr="00041965">
        <w:rPr>
          <w:rFonts w:ascii="標楷體" w:eastAsia="標楷體" w:hAnsi="標楷體" w:cs="Times New Roman" w:hint="eastAsia"/>
          <w:sz w:val="36"/>
          <w:szCs w:val="36"/>
        </w:rPr>
        <w:t>核</w:t>
      </w:r>
      <w:r w:rsidRPr="00041965">
        <w:rPr>
          <w:rFonts w:ascii="標楷體" w:eastAsia="標楷體" w:hAnsi="標楷體" w:cs="Times New Roman"/>
          <w:sz w:val="36"/>
          <w:szCs w:val="36"/>
        </w:rPr>
        <w:t>單，</w:t>
      </w:r>
      <w:r w:rsidRPr="00041965">
        <w:rPr>
          <w:rFonts w:ascii="標楷體" w:eastAsia="標楷體" w:hAnsi="標楷體" w:cs="Times New Roman" w:hint="eastAsia"/>
          <w:sz w:val="36"/>
          <w:szCs w:val="36"/>
        </w:rPr>
        <w:t>始</w:t>
      </w:r>
      <w:r w:rsidRPr="00041965">
        <w:rPr>
          <w:rFonts w:ascii="標楷體" w:eastAsia="標楷體" w:hAnsi="標楷體" w:cs="Times New Roman"/>
          <w:sz w:val="36"/>
          <w:szCs w:val="36"/>
        </w:rPr>
        <w:t>得對車</w:t>
      </w:r>
      <w:r w:rsidR="00041965">
        <w:rPr>
          <w:rFonts w:ascii="標楷體" w:eastAsia="標楷體" w:hAnsi="標楷體" w:cs="Times New Roman" w:hint="eastAsia"/>
          <w:sz w:val="36"/>
          <w:szCs w:val="36"/>
        </w:rPr>
        <w:t>將報請相關單位查處</w:t>
      </w:r>
      <w:r w:rsidRPr="00041965">
        <w:rPr>
          <w:rFonts w:ascii="標楷體" w:eastAsia="標楷體" w:hAnsi="標楷體" w:cs="Times New Roman" w:hint="eastAsia"/>
          <w:sz w:val="36"/>
          <w:szCs w:val="36"/>
        </w:rPr>
        <w:t>。</w:t>
      </w:r>
    </w:p>
    <w:p w14:paraId="4ADE8BAB" w14:textId="7F517007" w:rsidR="0098638F" w:rsidRPr="002A476C" w:rsidRDefault="00B51BAF" w:rsidP="0098638F">
      <w:pPr>
        <w:spacing w:line="560" w:lineRule="exact"/>
        <w:ind w:left="1274" w:hangingChars="354" w:hanging="1274"/>
        <w:rPr>
          <w:rFonts w:ascii="標楷體" w:eastAsia="標楷體" w:hAnsi="標楷體" w:cs="Times New Roman"/>
          <w:sz w:val="36"/>
          <w:szCs w:val="36"/>
        </w:rPr>
      </w:pPr>
      <w:r w:rsidRPr="002A476C">
        <w:rPr>
          <w:rFonts w:ascii="標楷體" w:eastAsia="標楷體" w:hAnsi="標楷體" w:cs="Times New Roman"/>
          <w:sz w:val="36"/>
          <w:szCs w:val="36"/>
        </w:rPr>
        <w:t>第</w:t>
      </w:r>
      <w:r w:rsidR="003A3193">
        <w:rPr>
          <w:rFonts w:ascii="標楷體" w:eastAsia="標楷體" w:hAnsi="標楷體" w:cs="Times New Roman" w:hint="eastAsia"/>
          <w:sz w:val="36"/>
          <w:szCs w:val="36"/>
        </w:rPr>
        <w:t>六</w:t>
      </w:r>
      <w:r w:rsidRPr="002A476C">
        <w:rPr>
          <w:rFonts w:ascii="標楷體" w:eastAsia="標楷體" w:hAnsi="標楷體" w:cs="Times New Roman"/>
          <w:sz w:val="36"/>
          <w:szCs w:val="36"/>
        </w:rPr>
        <w:t>條</w:t>
      </w:r>
      <w:r w:rsidR="0098638F" w:rsidRPr="002A476C">
        <w:rPr>
          <w:rFonts w:ascii="標楷體" w:eastAsia="標楷體" w:hAnsi="標楷體" w:cs="Times New Roman" w:hint="eastAsia"/>
          <w:sz w:val="36"/>
          <w:szCs w:val="36"/>
        </w:rPr>
        <w:t xml:space="preserve"> </w:t>
      </w:r>
      <w:r w:rsidRPr="002A476C">
        <w:rPr>
          <w:rFonts w:ascii="標楷體" w:eastAsia="標楷體" w:hAnsi="標楷體" w:cs="Times New Roman"/>
          <w:sz w:val="36"/>
          <w:szCs w:val="36"/>
        </w:rPr>
        <w:t>違規停車</w:t>
      </w:r>
      <w:r w:rsidR="0098638F" w:rsidRPr="002A476C">
        <w:rPr>
          <w:rFonts w:ascii="標楷體" w:eastAsia="標楷體" w:hAnsi="標楷體" w:cs="Times New Roman" w:hint="eastAsia"/>
          <w:sz w:val="36"/>
          <w:szCs w:val="36"/>
        </w:rPr>
        <w:t>罰</w:t>
      </w:r>
      <w:r w:rsidRPr="002A476C">
        <w:rPr>
          <w:rFonts w:ascii="標楷體" w:eastAsia="標楷體" w:hAnsi="標楷體" w:cs="Times New Roman"/>
          <w:sz w:val="36"/>
          <w:szCs w:val="36"/>
        </w:rPr>
        <w:t>則</w:t>
      </w:r>
      <w:r w:rsidR="0098638F" w:rsidRPr="002A476C">
        <w:rPr>
          <w:rFonts w:ascii="標楷體" w:eastAsia="標楷體" w:hAnsi="標楷體" w:cs="Times New Roman" w:hint="eastAsia"/>
          <w:sz w:val="36"/>
          <w:szCs w:val="36"/>
        </w:rPr>
        <w:t>：</w:t>
      </w:r>
    </w:p>
    <w:p w14:paraId="30F0CC8D" w14:textId="7989E288" w:rsidR="005F7A96" w:rsidRPr="002A476C" w:rsidRDefault="00B51BAF" w:rsidP="0098638F">
      <w:pPr>
        <w:spacing w:line="560" w:lineRule="exact"/>
        <w:ind w:leftChars="239" w:left="1272" w:hangingChars="194" w:hanging="698"/>
        <w:rPr>
          <w:rFonts w:ascii="標楷體" w:eastAsia="標楷體" w:hAnsi="標楷體" w:cs="Times New Roman"/>
          <w:sz w:val="36"/>
          <w:szCs w:val="36"/>
        </w:rPr>
      </w:pPr>
      <w:r w:rsidRPr="002A476C">
        <w:rPr>
          <w:rFonts w:ascii="標楷體" w:eastAsia="標楷體" w:hAnsi="標楷體" w:cs="Times New Roman"/>
          <w:sz w:val="36"/>
          <w:szCs w:val="36"/>
        </w:rPr>
        <w:t>一</w:t>
      </w:r>
      <w:r w:rsidR="0098638F"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發現違規車輛</w:t>
      </w:r>
      <w:r w:rsidR="0098638F"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應由</w:t>
      </w:r>
      <w:r w:rsidR="009D40A3">
        <w:rPr>
          <w:rFonts w:ascii="標楷體" w:eastAsia="標楷體" w:hAnsi="標楷體" w:cs="Times New Roman" w:hint="eastAsia"/>
          <w:sz w:val="36"/>
          <w:szCs w:val="36"/>
        </w:rPr>
        <w:t>管理</w:t>
      </w:r>
      <w:r w:rsidRPr="002A476C">
        <w:rPr>
          <w:rFonts w:ascii="標楷體" w:eastAsia="標楷體" w:hAnsi="標楷體" w:cs="Times New Roman"/>
          <w:sz w:val="36"/>
          <w:szCs w:val="36"/>
        </w:rPr>
        <w:t>人員開立</w:t>
      </w:r>
      <w:r w:rsidR="001C39F9" w:rsidRPr="001C39F9">
        <w:rPr>
          <w:rFonts w:ascii="標楷體" w:eastAsia="標楷體" w:hAnsi="標楷體" w:cs="Times New Roman" w:hint="eastAsia"/>
          <w:sz w:val="36"/>
          <w:szCs w:val="36"/>
        </w:rPr>
        <w:t>通知單</w:t>
      </w:r>
      <w:r w:rsidR="005F7A96" w:rsidRPr="002A476C">
        <w:rPr>
          <w:rFonts w:ascii="標楷體" w:eastAsia="標楷體" w:hAnsi="標楷體" w:cs="Times New Roman" w:hint="eastAsia"/>
          <w:sz w:val="36"/>
          <w:szCs w:val="36"/>
        </w:rPr>
        <w:t>，並</w:t>
      </w:r>
      <w:r w:rsidRPr="002A476C">
        <w:rPr>
          <w:rFonts w:ascii="標楷體" w:eastAsia="標楷體" w:hAnsi="標楷體" w:cs="Times New Roman"/>
          <w:sz w:val="36"/>
          <w:szCs w:val="36"/>
        </w:rPr>
        <w:t>拍照存證。</w:t>
      </w:r>
    </w:p>
    <w:p w14:paraId="2C477178" w14:textId="5B3A52BF" w:rsidR="005F7A96" w:rsidRPr="002A476C" w:rsidRDefault="001D73CA" w:rsidP="005F7A96">
      <w:pPr>
        <w:spacing w:line="560" w:lineRule="exact"/>
        <w:ind w:leftChars="367" w:left="1270" w:hangingChars="108" w:hanging="389"/>
        <w:rPr>
          <w:rFonts w:ascii="標楷體" w:eastAsia="標楷體" w:hAnsi="標楷體" w:cs="Times New Roman"/>
          <w:sz w:val="36"/>
          <w:szCs w:val="36"/>
        </w:rPr>
      </w:pPr>
      <w:r>
        <w:rPr>
          <w:rFonts w:ascii="標楷體" w:eastAsia="標楷體" w:hAnsi="標楷體" w:cs="Times New Roman" w:hint="eastAsia"/>
          <w:sz w:val="36"/>
          <w:szCs w:val="36"/>
        </w:rPr>
        <w:t>(一)</w:t>
      </w:r>
      <w:r w:rsidR="005F7A96" w:rsidRPr="002A476C">
        <w:rPr>
          <w:rFonts w:ascii="標楷體" w:eastAsia="標楷體" w:hAnsi="標楷體" w:cs="Times New Roman" w:hint="eastAsia"/>
          <w:sz w:val="36"/>
          <w:szCs w:val="36"/>
        </w:rPr>
        <w:t>當月內</w:t>
      </w:r>
      <w:r w:rsidR="00B51BAF" w:rsidRPr="002A476C">
        <w:rPr>
          <w:rFonts w:ascii="標楷體" w:eastAsia="標楷體" w:hAnsi="標楷體" w:cs="Times New Roman"/>
          <w:sz w:val="36"/>
          <w:szCs w:val="36"/>
        </w:rPr>
        <w:t>第一次違規應徵繳</w:t>
      </w:r>
      <w:r w:rsidR="005F7A96" w:rsidRPr="002A476C">
        <w:rPr>
          <w:rFonts w:ascii="標楷體" w:eastAsia="標楷體" w:hAnsi="標楷體" w:cs="Times New Roman" w:hint="eastAsia"/>
          <w:sz w:val="36"/>
          <w:szCs w:val="36"/>
        </w:rPr>
        <w:t>當</w:t>
      </w:r>
      <w:r w:rsidR="00B51BAF" w:rsidRPr="002A476C">
        <w:rPr>
          <w:rFonts w:ascii="標楷體" w:eastAsia="標楷體" w:hAnsi="標楷體" w:cs="Times New Roman"/>
          <w:sz w:val="36"/>
          <w:szCs w:val="36"/>
        </w:rPr>
        <w:t>月管理費新台幣</w:t>
      </w:r>
      <w:r w:rsidR="001B3603">
        <w:rPr>
          <w:rFonts w:ascii="標楷體" w:eastAsia="標楷體" w:hAnsi="標楷體" w:cs="Times New Roman" w:hint="eastAsia"/>
          <w:sz w:val="36"/>
          <w:szCs w:val="36"/>
        </w:rPr>
        <w:t>五</w:t>
      </w:r>
      <w:r w:rsidR="005F7A96" w:rsidRPr="002A476C">
        <w:rPr>
          <w:rFonts w:ascii="標楷體" w:eastAsia="標楷體" w:hAnsi="標楷體" w:cs="Times New Roman" w:hint="eastAsia"/>
          <w:sz w:val="36"/>
          <w:szCs w:val="36"/>
        </w:rPr>
        <w:t>佰</w:t>
      </w:r>
      <w:r w:rsidR="00B51BAF" w:rsidRPr="002A476C">
        <w:rPr>
          <w:rFonts w:ascii="標楷體" w:eastAsia="標楷體" w:hAnsi="標楷體" w:cs="Times New Roman"/>
          <w:sz w:val="36"/>
          <w:szCs w:val="36"/>
        </w:rPr>
        <w:t>元。</w:t>
      </w:r>
    </w:p>
    <w:p w14:paraId="0A31CCAB" w14:textId="3A5DD721" w:rsidR="005F7A96" w:rsidRPr="002A476C" w:rsidRDefault="001D73CA" w:rsidP="005F7A96">
      <w:pPr>
        <w:spacing w:line="560" w:lineRule="exact"/>
        <w:ind w:leftChars="367" w:left="1270" w:hangingChars="108" w:hanging="389"/>
        <w:rPr>
          <w:rFonts w:ascii="標楷體" w:eastAsia="標楷體" w:hAnsi="標楷體" w:cs="Times New Roman"/>
          <w:sz w:val="36"/>
          <w:szCs w:val="36"/>
        </w:rPr>
      </w:pPr>
      <w:r>
        <w:rPr>
          <w:rFonts w:ascii="標楷體" w:eastAsia="標楷體" w:hAnsi="標楷體" w:cs="Times New Roman" w:hint="eastAsia"/>
          <w:sz w:val="36"/>
          <w:szCs w:val="36"/>
        </w:rPr>
        <w:t>(二)</w:t>
      </w:r>
      <w:r w:rsidR="005F7A96" w:rsidRPr="002A476C">
        <w:rPr>
          <w:rFonts w:ascii="標楷體" w:eastAsia="標楷體" w:hAnsi="標楷體" w:cs="Times New Roman" w:hint="eastAsia"/>
          <w:sz w:val="36"/>
          <w:szCs w:val="36"/>
        </w:rPr>
        <w:t>當</w:t>
      </w:r>
      <w:r w:rsidR="00B51BAF" w:rsidRPr="002A476C">
        <w:rPr>
          <w:rFonts w:ascii="標楷體" w:eastAsia="標楷體" w:hAnsi="標楷體" w:cs="Times New Roman"/>
          <w:sz w:val="36"/>
          <w:szCs w:val="36"/>
        </w:rPr>
        <w:t>月內第二次違規應</w:t>
      </w:r>
      <w:r w:rsidR="005F7A96" w:rsidRPr="002A476C">
        <w:rPr>
          <w:rFonts w:ascii="標楷體" w:eastAsia="標楷體" w:hAnsi="標楷體" w:cs="Times New Roman" w:hint="eastAsia"/>
          <w:sz w:val="36"/>
          <w:szCs w:val="36"/>
        </w:rPr>
        <w:t>增繳當</w:t>
      </w:r>
      <w:r w:rsidR="00B51BAF" w:rsidRPr="002A476C">
        <w:rPr>
          <w:rFonts w:ascii="標楷體" w:eastAsia="標楷體" w:hAnsi="標楷體" w:cs="Times New Roman"/>
          <w:sz w:val="36"/>
          <w:szCs w:val="36"/>
        </w:rPr>
        <w:t>月管理費新台幣</w:t>
      </w:r>
      <w:r w:rsidR="005F7A96" w:rsidRPr="002A476C">
        <w:rPr>
          <w:rFonts w:ascii="標楷體" w:eastAsia="標楷體" w:hAnsi="標楷體" w:cs="Times New Roman" w:hint="eastAsia"/>
          <w:sz w:val="36"/>
          <w:szCs w:val="36"/>
        </w:rPr>
        <w:t>壹仟</w:t>
      </w:r>
      <w:r w:rsidR="00B51BAF" w:rsidRPr="002A476C">
        <w:rPr>
          <w:rFonts w:ascii="標楷體" w:eastAsia="標楷體" w:hAnsi="標楷體" w:cs="Times New Roman"/>
          <w:sz w:val="36"/>
          <w:szCs w:val="36"/>
        </w:rPr>
        <w:t>元</w:t>
      </w:r>
      <w:r w:rsidR="005F7A96" w:rsidRPr="002A476C">
        <w:rPr>
          <w:rFonts w:ascii="標楷體" w:eastAsia="標楷體" w:hAnsi="標楷體" w:cs="Times New Roman" w:hint="eastAsia"/>
          <w:sz w:val="36"/>
          <w:szCs w:val="36"/>
        </w:rPr>
        <w:t>。</w:t>
      </w:r>
    </w:p>
    <w:p w14:paraId="4C8353B7" w14:textId="6B264076" w:rsidR="005F7A96" w:rsidRPr="002A476C" w:rsidRDefault="001D73CA" w:rsidP="005F7A96">
      <w:pPr>
        <w:spacing w:line="560" w:lineRule="exact"/>
        <w:ind w:leftChars="367" w:left="1270" w:hangingChars="108" w:hanging="389"/>
        <w:rPr>
          <w:rFonts w:ascii="標楷體" w:eastAsia="標楷體" w:hAnsi="標楷體" w:cs="Times New Roman"/>
          <w:sz w:val="36"/>
          <w:szCs w:val="36"/>
        </w:rPr>
      </w:pPr>
      <w:r>
        <w:rPr>
          <w:rFonts w:ascii="標楷體" w:eastAsia="標楷體" w:hAnsi="標楷體" w:cs="Times New Roman" w:hint="eastAsia"/>
          <w:sz w:val="36"/>
          <w:szCs w:val="36"/>
        </w:rPr>
        <w:t>(三)</w:t>
      </w:r>
      <w:r w:rsidR="005F7A96" w:rsidRPr="002A476C">
        <w:rPr>
          <w:rFonts w:ascii="標楷體" w:eastAsia="標楷體" w:hAnsi="標楷體" w:cs="Times New Roman" w:hint="eastAsia"/>
          <w:sz w:val="36"/>
          <w:szCs w:val="36"/>
        </w:rPr>
        <w:t>當</w:t>
      </w:r>
      <w:r w:rsidR="00B51BAF" w:rsidRPr="002A476C">
        <w:rPr>
          <w:rFonts w:ascii="標楷體" w:eastAsia="標楷體" w:hAnsi="標楷體" w:cs="Times New Roman"/>
          <w:sz w:val="36"/>
          <w:szCs w:val="36"/>
        </w:rPr>
        <w:t>月內第三次</w:t>
      </w:r>
      <w:r w:rsidR="005F7A96"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及以上</w:t>
      </w:r>
      <w:r w:rsidR="005F7A96" w:rsidRPr="002A476C">
        <w:rPr>
          <w:rFonts w:ascii="標楷體" w:eastAsia="標楷體" w:hAnsi="標楷體" w:cs="Times New Roman" w:hint="eastAsia"/>
          <w:sz w:val="36"/>
          <w:szCs w:val="36"/>
        </w:rPr>
        <w:t>)</w:t>
      </w:r>
      <w:r w:rsidR="00B51BAF" w:rsidRPr="002A476C">
        <w:rPr>
          <w:rFonts w:ascii="標楷體" w:eastAsia="標楷體" w:hAnsi="標楷體" w:cs="Times New Roman"/>
          <w:sz w:val="36"/>
          <w:szCs w:val="36"/>
        </w:rPr>
        <w:t>違規，每次</w:t>
      </w:r>
      <w:r w:rsidR="005F7A96" w:rsidRPr="002A476C">
        <w:rPr>
          <w:rFonts w:ascii="標楷體" w:eastAsia="標楷體" w:hAnsi="標楷體" w:cs="Times New Roman" w:hint="eastAsia"/>
          <w:sz w:val="36"/>
          <w:szCs w:val="36"/>
        </w:rPr>
        <w:t>應增繳當</w:t>
      </w:r>
      <w:r w:rsidR="00B51BAF" w:rsidRPr="002A476C">
        <w:rPr>
          <w:rFonts w:ascii="標楷體" w:eastAsia="標楷體" w:hAnsi="標楷體" w:cs="Times New Roman"/>
          <w:sz w:val="36"/>
          <w:szCs w:val="36"/>
        </w:rPr>
        <w:t>月管理費新台幣</w:t>
      </w:r>
      <w:r w:rsidR="005F7A96" w:rsidRPr="002A476C">
        <w:rPr>
          <w:rFonts w:ascii="標楷體" w:eastAsia="標楷體" w:hAnsi="標楷體" w:cs="Times New Roman" w:hint="eastAsia"/>
          <w:sz w:val="36"/>
          <w:szCs w:val="36"/>
        </w:rPr>
        <w:t>壹仟</w:t>
      </w:r>
      <w:r w:rsidR="00B51BAF" w:rsidRPr="002A476C">
        <w:rPr>
          <w:rFonts w:ascii="標楷體" w:eastAsia="標楷體" w:hAnsi="標楷體" w:cs="Times New Roman"/>
          <w:sz w:val="36"/>
          <w:szCs w:val="36"/>
        </w:rPr>
        <w:t xml:space="preserve">元整，並公告車主姓名及公司行號。 </w:t>
      </w:r>
    </w:p>
    <w:p w14:paraId="0AAEC02A" w14:textId="130A6706" w:rsidR="00EA2948" w:rsidRPr="002A476C" w:rsidRDefault="00B51BAF" w:rsidP="005F7A96">
      <w:pPr>
        <w:spacing w:line="560" w:lineRule="exact"/>
        <w:ind w:leftChars="234" w:left="1271" w:hangingChars="197" w:hanging="709"/>
        <w:rPr>
          <w:rFonts w:ascii="標楷體" w:eastAsia="標楷體" w:hAnsi="標楷體" w:cs="Times New Roman"/>
          <w:sz w:val="36"/>
          <w:szCs w:val="36"/>
        </w:rPr>
      </w:pPr>
      <w:r w:rsidRPr="002A476C">
        <w:rPr>
          <w:rFonts w:ascii="標楷體" w:eastAsia="標楷體" w:hAnsi="標楷體" w:cs="Times New Roman"/>
          <w:sz w:val="36"/>
          <w:szCs w:val="36"/>
        </w:rPr>
        <w:t>二</w:t>
      </w:r>
      <w:r w:rsidR="005F7A96"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違規車輛應</w:t>
      </w:r>
      <w:r w:rsidR="005F7A96" w:rsidRPr="002A476C">
        <w:rPr>
          <w:rFonts w:ascii="標楷體" w:eastAsia="標楷體" w:hAnsi="標楷體" w:cs="Times New Roman" w:hint="eastAsia"/>
          <w:sz w:val="36"/>
          <w:szCs w:val="36"/>
        </w:rPr>
        <w:t>增</w:t>
      </w:r>
      <w:r w:rsidRPr="002A476C">
        <w:rPr>
          <w:rFonts w:ascii="標楷體" w:eastAsia="標楷體" w:hAnsi="標楷體" w:cs="Times New Roman"/>
          <w:sz w:val="36"/>
          <w:szCs w:val="36"/>
        </w:rPr>
        <w:t>繳</w:t>
      </w:r>
      <w:r w:rsidR="005F7A96" w:rsidRPr="002A476C">
        <w:rPr>
          <w:rFonts w:ascii="標楷體" w:eastAsia="標楷體" w:hAnsi="標楷體" w:cs="Times New Roman" w:hint="eastAsia"/>
          <w:sz w:val="36"/>
          <w:szCs w:val="36"/>
        </w:rPr>
        <w:t>之</w:t>
      </w:r>
      <w:r w:rsidRPr="002A476C">
        <w:rPr>
          <w:rFonts w:ascii="標楷體" w:eastAsia="標楷體" w:hAnsi="標楷體" w:cs="Times New Roman"/>
          <w:sz w:val="36"/>
          <w:szCs w:val="36"/>
        </w:rPr>
        <w:t>管理費</w:t>
      </w:r>
      <w:r w:rsidR="005F7A96" w:rsidRPr="002A476C">
        <w:rPr>
          <w:rFonts w:ascii="標楷體" w:eastAsia="標楷體" w:hAnsi="標楷體" w:cs="Times New Roman" w:hint="eastAsia"/>
          <w:sz w:val="36"/>
          <w:szCs w:val="36"/>
        </w:rPr>
        <w:t>，於</w:t>
      </w:r>
      <w:r w:rsidRPr="002A476C">
        <w:rPr>
          <w:rFonts w:ascii="標楷體" w:eastAsia="標楷體" w:hAnsi="標楷體" w:cs="Times New Roman"/>
          <w:sz w:val="36"/>
          <w:szCs w:val="36"/>
        </w:rPr>
        <w:t>次月繳</w:t>
      </w:r>
      <w:r w:rsidR="005F7A96" w:rsidRPr="002A476C">
        <w:rPr>
          <w:rFonts w:ascii="標楷體" w:eastAsia="標楷體" w:hAnsi="標楷體" w:cs="Times New Roman" w:hint="eastAsia"/>
          <w:sz w:val="36"/>
          <w:szCs w:val="36"/>
        </w:rPr>
        <w:t>交</w:t>
      </w:r>
      <w:r w:rsidRPr="002A476C">
        <w:rPr>
          <w:rFonts w:ascii="標楷體" w:eastAsia="標楷體" w:hAnsi="標楷體" w:cs="Times New Roman"/>
          <w:sz w:val="36"/>
          <w:szCs w:val="36"/>
        </w:rPr>
        <w:t>本</w:t>
      </w:r>
      <w:r w:rsidR="00AE7999">
        <w:rPr>
          <w:rFonts w:ascii="標楷體" w:eastAsia="標楷體" w:hAnsi="標楷體" w:cs="Times New Roman"/>
          <w:sz w:val="36"/>
          <w:szCs w:val="36"/>
        </w:rPr>
        <w:t>社區</w:t>
      </w:r>
      <w:r w:rsidRPr="002A476C">
        <w:rPr>
          <w:rFonts w:ascii="標楷體" w:eastAsia="標楷體" w:hAnsi="標楷體" w:cs="Times New Roman"/>
          <w:sz w:val="36"/>
          <w:szCs w:val="36"/>
        </w:rPr>
        <w:t>管理費時一</w:t>
      </w:r>
      <w:r w:rsidR="005F7A96" w:rsidRPr="002A476C">
        <w:rPr>
          <w:rFonts w:ascii="標楷體" w:eastAsia="標楷體" w:hAnsi="標楷體" w:cs="Times New Roman" w:hint="eastAsia"/>
          <w:sz w:val="36"/>
          <w:szCs w:val="36"/>
        </w:rPr>
        <w:t>併</w:t>
      </w:r>
      <w:r w:rsidRPr="002A476C">
        <w:rPr>
          <w:rFonts w:ascii="標楷體" w:eastAsia="標楷體" w:hAnsi="標楷體" w:cs="Times New Roman"/>
          <w:sz w:val="36"/>
          <w:szCs w:val="36"/>
        </w:rPr>
        <w:t>收取</w:t>
      </w:r>
      <w:r w:rsidR="005F7A96" w:rsidRPr="002A476C">
        <w:rPr>
          <w:rFonts w:ascii="標楷體" w:eastAsia="標楷體" w:hAnsi="標楷體" w:cs="Times New Roman" w:hint="eastAsia"/>
          <w:sz w:val="36"/>
          <w:szCs w:val="36"/>
        </w:rPr>
        <w:t>，</w:t>
      </w:r>
      <w:r w:rsidR="00912C13">
        <w:rPr>
          <w:rFonts w:ascii="標楷體" w:eastAsia="標楷體" w:hAnsi="標楷體" w:cs="Times New Roman" w:hint="eastAsia"/>
          <w:sz w:val="36"/>
          <w:szCs w:val="36"/>
        </w:rPr>
        <w:t>如逾期不繳，</w:t>
      </w:r>
      <w:r w:rsidRPr="002A476C">
        <w:rPr>
          <w:rFonts w:ascii="標楷體" w:eastAsia="標楷體" w:hAnsi="標楷體" w:cs="Times New Roman"/>
          <w:sz w:val="36"/>
          <w:szCs w:val="36"/>
        </w:rPr>
        <w:t>得</w:t>
      </w:r>
      <w:r w:rsidR="005F7A96" w:rsidRPr="002A476C">
        <w:rPr>
          <w:rFonts w:ascii="標楷體" w:eastAsia="標楷體" w:hAnsi="標楷體" w:cs="Times New Roman" w:hint="eastAsia"/>
          <w:sz w:val="36"/>
          <w:szCs w:val="36"/>
        </w:rPr>
        <w:t>依</w:t>
      </w:r>
      <w:r w:rsidRPr="002A476C">
        <w:rPr>
          <w:rFonts w:ascii="標楷體" w:eastAsia="標楷體" w:hAnsi="標楷體" w:cs="Times New Roman"/>
          <w:sz w:val="36"/>
          <w:szCs w:val="36"/>
        </w:rPr>
        <w:t>公</w:t>
      </w:r>
      <w:r w:rsidR="005F7A96" w:rsidRPr="002A476C">
        <w:rPr>
          <w:rFonts w:ascii="標楷體" w:eastAsia="標楷體" w:hAnsi="標楷體" w:cs="Times New Roman" w:hint="eastAsia"/>
          <w:sz w:val="36"/>
          <w:szCs w:val="36"/>
        </w:rPr>
        <w:t>寓</w:t>
      </w:r>
      <w:r w:rsidRPr="002A476C">
        <w:rPr>
          <w:rFonts w:ascii="標楷體" w:eastAsia="標楷體" w:hAnsi="標楷體" w:cs="Times New Roman"/>
          <w:sz w:val="36"/>
          <w:szCs w:val="36"/>
        </w:rPr>
        <w:t>大</w:t>
      </w:r>
      <w:r w:rsidR="005F7A96" w:rsidRPr="002A476C">
        <w:rPr>
          <w:rFonts w:ascii="標楷體" w:eastAsia="標楷體" w:hAnsi="標楷體" w:cs="Times New Roman" w:hint="eastAsia"/>
          <w:sz w:val="36"/>
          <w:szCs w:val="36"/>
        </w:rPr>
        <w:t>廈</w:t>
      </w:r>
      <w:r w:rsidRPr="002A476C">
        <w:rPr>
          <w:rFonts w:ascii="標楷體" w:eastAsia="標楷體" w:hAnsi="標楷體" w:cs="Times New Roman"/>
          <w:sz w:val="36"/>
          <w:szCs w:val="36"/>
        </w:rPr>
        <w:t>管理條</w:t>
      </w:r>
      <w:r w:rsidR="005F7A96" w:rsidRPr="002A476C">
        <w:rPr>
          <w:rFonts w:ascii="標楷體" w:eastAsia="標楷體" w:hAnsi="標楷體" w:cs="Times New Roman" w:hint="eastAsia"/>
          <w:sz w:val="36"/>
          <w:szCs w:val="36"/>
        </w:rPr>
        <w:t>例之</w:t>
      </w:r>
      <w:r w:rsidRPr="002A476C">
        <w:rPr>
          <w:rFonts w:ascii="標楷體" w:eastAsia="標楷體" w:hAnsi="標楷體" w:cs="Times New Roman"/>
          <w:sz w:val="36"/>
          <w:szCs w:val="36"/>
        </w:rPr>
        <w:t>規定</w:t>
      </w:r>
      <w:r w:rsidR="005F7A96"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辦理</w:t>
      </w:r>
      <w:r w:rsidR="00EA2948" w:rsidRPr="002A476C">
        <w:rPr>
          <w:rFonts w:ascii="標楷體" w:eastAsia="標楷體" w:hAnsi="標楷體" w:cs="Times New Roman" w:hint="eastAsia"/>
          <w:sz w:val="36"/>
          <w:szCs w:val="36"/>
        </w:rPr>
        <w:t>催繳之</w:t>
      </w:r>
      <w:r w:rsidRPr="002A476C">
        <w:rPr>
          <w:rFonts w:ascii="標楷體" w:eastAsia="標楷體" w:hAnsi="標楷體" w:cs="Times New Roman"/>
          <w:sz w:val="36"/>
          <w:szCs w:val="36"/>
        </w:rPr>
        <w:t>必要法律程序。</w:t>
      </w:r>
    </w:p>
    <w:p w14:paraId="51F0FD32" w14:textId="665BD91A" w:rsidR="00EA2948" w:rsidRPr="002A476C" w:rsidRDefault="00B51BAF" w:rsidP="00EA2948">
      <w:pPr>
        <w:spacing w:line="560" w:lineRule="exact"/>
        <w:ind w:leftChars="234" w:left="1271" w:hangingChars="197" w:hanging="709"/>
        <w:rPr>
          <w:rFonts w:ascii="標楷體" w:eastAsia="標楷體" w:hAnsi="標楷體" w:cs="Times New Roman"/>
          <w:sz w:val="36"/>
          <w:szCs w:val="36"/>
        </w:rPr>
      </w:pPr>
      <w:r w:rsidRPr="002A476C">
        <w:rPr>
          <w:rFonts w:ascii="標楷體" w:eastAsia="標楷體" w:hAnsi="標楷體" w:cs="Times New Roman"/>
          <w:sz w:val="36"/>
          <w:szCs w:val="36"/>
        </w:rPr>
        <w:lastRenderedPageBreak/>
        <w:t>三</w:t>
      </w:r>
      <w:r w:rsidR="00EA2948"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發現未貼本</w:t>
      </w:r>
      <w:r w:rsidR="00AE7999">
        <w:rPr>
          <w:rFonts w:ascii="標楷體" w:eastAsia="標楷體" w:hAnsi="標楷體" w:cs="Times New Roman"/>
          <w:sz w:val="36"/>
          <w:szCs w:val="36"/>
        </w:rPr>
        <w:t>社區</w:t>
      </w:r>
      <w:r w:rsidRPr="002A476C">
        <w:rPr>
          <w:rFonts w:ascii="標楷體" w:eastAsia="標楷體" w:hAnsi="標楷體" w:cs="Times New Roman"/>
          <w:sz w:val="36"/>
          <w:szCs w:val="36"/>
        </w:rPr>
        <w:t>管理中心</w:t>
      </w:r>
      <w:r w:rsidR="00EA2948" w:rsidRPr="002A476C">
        <w:rPr>
          <w:rFonts w:ascii="標楷體" w:eastAsia="標楷體" w:hAnsi="標楷體" w:cs="Times New Roman" w:hint="eastAsia"/>
          <w:sz w:val="36"/>
          <w:szCs w:val="36"/>
        </w:rPr>
        <w:t>核</w:t>
      </w:r>
      <w:r w:rsidRPr="002A476C">
        <w:rPr>
          <w:rFonts w:ascii="標楷體" w:eastAsia="標楷體" w:hAnsi="標楷體" w:cs="Times New Roman"/>
          <w:sz w:val="36"/>
          <w:szCs w:val="36"/>
        </w:rPr>
        <w:t>發</w:t>
      </w:r>
      <w:r w:rsidR="001D73CA" w:rsidRPr="001D73CA">
        <w:rPr>
          <w:rFonts w:ascii="標楷體" w:eastAsia="標楷體" w:hAnsi="標楷體" w:cs="Times New Roman" w:hint="eastAsia"/>
          <w:sz w:val="36"/>
          <w:szCs w:val="36"/>
        </w:rPr>
        <w:t>eTag 電子標籤</w:t>
      </w:r>
      <w:r w:rsidR="001D73CA">
        <w:rPr>
          <w:rFonts w:ascii="標楷體" w:eastAsia="標楷體" w:hAnsi="標楷體" w:cs="Times New Roman" w:hint="eastAsia"/>
          <w:sz w:val="36"/>
          <w:szCs w:val="36"/>
        </w:rPr>
        <w:t>進入</w:t>
      </w:r>
      <w:r w:rsidR="00EA2948" w:rsidRPr="002A476C">
        <w:rPr>
          <w:rFonts w:ascii="標楷體" w:eastAsia="標楷體" w:hAnsi="標楷體" w:cs="Times New Roman" w:hint="eastAsia"/>
          <w:sz w:val="36"/>
          <w:szCs w:val="36"/>
        </w:rPr>
        <w:t>之</w:t>
      </w:r>
      <w:r w:rsidRPr="002A476C">
        <w:rPr>
          <w:rFonts w:ascii="標楷體" w:eastAsia="標楷體" w:hAnsi="標楷體" w:cs="Times New Roman"/>
          <w:sz w:val="36"/>
          <w:szCs w:val="36"/>
        </w:rPr>
        <w:t>車</w:t>
      </w:r>
      <w:r w:rsidR="00EA2948" w:rsidRPr="002A476C">
        <w:rPr>
          <w:rFonts w:ascii="標楷體" w:eastAsia="標楷體" w:hAnsi="標楷體" w:cs="Times New Roman" w:hint="eastAsia"/>
          <w:sz w:val="36"/>
          <w:szCs w:val="36"/>
        </w:rPr>
        <w:t>輛，</w:t>
      </w:r>
      <w:r w:rsidR="001D73CA">
        <w:rPr>
          <w:rFonts w:ascii="標楷體" w:eastAsia="標楷體" w:hAnsi="標楷體" w:cs="Times New Roman" w:hint="eastAsia"/>
          <w:sz w:val="36"/>
          <w:szCs w:val="36"/>
        </w:rPr>
        <w:t>或以一個</w:t>
      </w:r>
      <w:r w:rsidR="001D73CA" w:rsidRPr="001D73CA">
        <w:rPr>
          <w:rFonts w:ascii="標楷體" w:eastAsia="標楷體" w:hAnsi="標楷體" w:cs="Times New Roman" w:hint="eastAsia"/>
          <w:sz w:val="36"/>
          <w:szCs w:val="36"/>
        </w:rPr>
        <w:t>eTag 電子標籤</w:t>
      </w:r>
      <w:r w:rsidR="001D73CA">
        <w:rPr>
          <w:rFonts w:ascii="標楷體" w:eastAsia="標楷體" w:hAnsi="標楷體" w:cs="Times New Roman" w:hint="eastAsia"/>
          <w:sz w:val="36"/>
          <w:szCs w:val="36"/>
        </w:rPr>
        <w:t>進入二輛車輛，依</w:t>
      </w:r>
      <w:r w:rsidRPr="002A476C">
        <w:rPr>
          <w:rFonts w:ascii="標楷體" w:eastAsia="標楷體" w:hAnsi="標楷體" w:cs="Times New Roman"/>
          <w:sz w:val="36"/>
          <w:szCs w:val="36"/>
        </w:rPr>
        <w:t>前</w:t>
      </w:r>
      <w:r w:rsidR="00EA2948" w:rsidRPr="002A476C">
        <w:rPr>
          <w:rFonts w:ascii="標楷體" w:eastAsia="標楷體" w:hAnsi="標楷體" w:cs="Times New Roman" w:hint="eastAsia"/>
          <w:sz w:val="36"/>
          <w:szCs w:val="36"/>
        </w:rPr>
        <w:t>述</w:t>
      </w:r>
      <w:r w:rsidRPr="002A476C">
        <w:rPr>
          <w:rFonts w:ascii="標楷體" w:eastAsia="標楷體" w:hAnsi="標楷體" w:cs="Times New Roman"/>
          <w:sz w:val="36"/>
          <w:szCs w:val="36"/>
        </w:rPr>
        <w:t>第一款第</w:t>
      </w:r>
      <w:r w:rsidR="00EA2948"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三</w:t>
      </w:r>
      <w:r w:rsidR="00EA2948"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項之</w:t>
      </w:r>
      <w:r w:rsidR="00EA2948" w:rsidRPr="002A476C">
        <w:rPr>
          <w:rFonts w:ascii="標楷體" w:eastAsia="標楷體" w:hAnsi="標楷體" w:cs="Times New Roman" w:hint="eastAsia"/>
          <w:sz w:val="36"/>
          <w:szCs w:val="36"/>
        </w:rPr>
        <w:t>方式</w:t>
      </w:r>
      <w:r w:rsidRPr="002A476C">
        <w:rPr>
          <w:rFonts w:ascii="標楷體" w:eastAsia="標楷體" w:hAnsi="標楷體" w:cs="Times New Roman"/>
          <w:sz w:val="36"/>
          <w:szCs w:val="36"/>
        </w:rPr>
        <w:t>處理，必要時</w:t>
      </w:r>
      <w:r w:rsidR="00EA2948" w:rsidRPr="002A476C">
        <w:rPr>
          <w:rFonts w:ascii="標楷體" w:eastAsia="標楷體" w:hAnsi="標楷體" w:cs="Times New Roman" w:hint="eastAsia"/>
          <w:sz w:val="36"/>
          <w:szCs w:val="36"/>
        </w:rPr>
        <w:t>以</w:t>
      </w:r>
      <w:r w:rsidRPr="002A476C">
        <w:rPr>
          <w:rFonts w:ascii="標楷體" w:eastAsia="標楷體" w:hAnsi="標楷體" w:cs="Times New Roman"/>
          <w:sz w:val="36"/>
          <w:szCs w:val="36"/>
        </w:rPr>
        <w:t xml:space="preserve">非法入侵之罪嫌報警處理。 </w:t>
      </w:r>
    </w:p>
    <w:p w14:paraId="4925064B" w14:textId="29BDCE5E" w:rsidR="00EA2948" w:rsidRPr="002A476C" w:rsidRDefault="00B51BAF" w:rsidP="00EA2948">
      <w:pPr>
        <w:spacing w:line="560" w:lineRule="exact"/>
        <w:ind w:left="1271" w:hangingChars="353" w:hanging="1271"/>
        <w:rPr>
          <w:rFonts w:ascii="標楷體" w:eastAsia="標楷體" w:hAnsi="標楷體" w:cs="Times New Roman"/>
          <w:sz w:val="36"/>
          <w:szCs w:val="36"/>
        </w:rPr>
      </w:pPr>
      <w:r w:rsidRPr="002A476C">
        <w:rPr>
          <w:rFonts w:ascii="標楷體" w:eastAsia="標楷體" w:hAnsi="標楷體" w:cs="Times New Roman"/>
          <w:sz w:val="36"/>
          <w:szCs w:val="36"/>
        </w:rPr>
        <w:t>第</w:t>
      </w:r>
      <w:r w:rsidR="003A3193">
        <w:rPr>
          <w:rFonts w:ascii="標楷體" w:eastAsia="標楷體" w:hAnsi="標楷體" w:cs="Times New Roman" w:hint="eastAsia"/>
          <w:sz w:val="36"/>
          <w:szCs w:val="36"/>
        </w:rPr>
        <w:t>七</w:t>
      </w:r>
      <w:r w:rsidRPr="002A476C">
        <w:rPr>
          <w:rFonts w:ascii="標楷體" w:eastAsia="標楷體" w:hAnsi="標楷體" w:cs="Times New Roman"/>
          <w:sz w:val="36"/>
          <w:szCs w:val="36"/>
        </w:rPr>
        <w:t>條</w:t>
      </w:r>
      <w:r w:rsidR="00EA2948" w:rsidRPr="002A476C">
        <w:rPr>
          <w:rFonts w:ascii="標楷體" w:eastAsia="標楷體" w:hAnsi="標楷體" w:cs="Times New Roman" w:hint="eastAsia"/>
          <w:sz w:val="36"/>
          <w:szCs w:val="36"/>
        </w:rPr>
        <w:t xml:space="preserve"> </w:t>
      </w:r>
      <w:r w:rsidRPr="002A476C">
        <w:rPr>
          <w:rFonts w:ascii="標楷體" w:eastAsia="標楷體" w:hAnsi="標楷體" w:cs="Times New Roman"/>
          <w:sz w:val="36"/>
          <w:szCs w:val="36"/>
        </w:rPr>
        <w:t>本</w:t>
      </w:r>
      <w:r w:rsidR="00AE7999">
        <w:rPr>
          <w:rFonts w:ascii="標楷體" w:eastAsia="標楷體" w:hAnsi="標楷體" w:cs="Times New Roman"/>
          <w:sz w:val="36"/>
          <w:szCs w:val="36"/>
        </w:rPr>
        <w:t>社區</w:t>
      </w:r>
      <w:r w:rsidRPr="002A476C">
        <w:rPr>
          <w:rFonts w:ascii="標楷體" w:eastAsia="標楷體" w:hAnsi="標楷體" w:cs="Times New Roman"/>
          <w:sz w:val="36"/>
          <w:szCs w:val="36"/>
        </w:rPr>
        <w:t>停車場內</w:t>
      </w:r>
      <w:r w:rsidR="00EA2948" w:rsidRPr="002A476C">
        <w:rPr>
          <w:rFonts w:ascii="標楷體" w:eastAsia="標楷體" w:hAnsi="標楷體" w:cs="Times New Roman" w:hint="eastAsia"/>
          <w:sz w:val="36"/>
          <w:szCs w:val="36"/>
        </w:rPr>
        <w:t>，</w:t>
      </w:r>
      <w:r w:rsidRPr="002A476C">
        <w:rPr>
          <w:rFonts w:ascii="標楷體" w:eastAsia="標楷體" w:hAnsi="標楷體" w:cs="Times New Roman"/>
          <w:sz w:val="36"/>
          <w:szCs w:val="36"/>
        </w:rPr>
        <w:t>每一車位</w:t>
      </w:r>
      <w:r w:rsidR="00EA2948" w:rsidRPr="002A476C">
        <w:rPr>
          <w:rFonts w:ascii="標楷體" w:eastAsia="標楷體" w:hAnsi="標楷體" w:cs="Times New Roman" w:hint="eastAsia"/>
          <w:sz w:val="36"/>
          <w:szCs w:val="36"/>
        </w:rPr>
        <w:t>不</w:t>
      </w:r>
      <w:r w:rsidRPr="002A476C">
        <w:rPr>
          <w:rFonts w:ascii="標楷體" w:eastAsia="標楷體" w:hAnsi="標楷體" w:cs="Times New Roman"/>
          <w:sz w:val="36"/>
          <w:szCs w:val="36"/>
        </w:rPr>
        <w:t>論是否停放車輛，車位所有權人均應按月繳</w:t>
      </w:r>
      <w:r w:rsidR="009D40A3">
        <w:rPr>
          <w:rFonts w:ascii="標楷體" w:eastAsia="標楷體" w:hAnsi="標楷體" w:cs="Times New Roman" w:hint="eastAsia"/>
          <w:sz w:val="36"/>
          <w:szCs w:val="36"/>
        </w:rPr>
        <w:t>交</w:t>
      </w:r>
      <w:r w:rsidRPr="002A476C">
        <w:rPr>
          <w:rFonts w:ascii="標楷體" w:eastAsia="標楷體" w:hAnsi="標楷體" w:cs="Times New Roman"/>
          <w:sz w:val="36"/>
          <w:szCs w:val="36"/>
        </w:rPr>
        <w:t>清潔管理費。</w:t>
      </w:r>
    </w:p>
    <w:p w14:paraId="4557992B" w14:textId="3B9F01D8" w:rsidR="00EA2948" w:rsidRPr="002A476C" w:rsidRDefault="00B51BAF" w:rsidP="00EA2948">
      <w:pPr>
        <w:spacing w:line="560" w:lineRule="exact"/>
        <w:ind w:left="1271" w:hangingChars="353" w:hanging="1271"/>
        <w:rPr>
          <w:rFonts w:ascii="標楷體" w:eastAsia="標楷體" w:hAnsi="標楷體" w:cs="Times New Roman"/>
          <w:sz w:val="36"/>
          <w:szCs w:val="36"/>
        </w:rPr>
      </w:pPr>
      <w:r w:rsidRPr="002A476C">
        <w:rPr>
          <w:rFonts w:ascii="標楷體" w:eastAsia="標楷體" w:hAnsi="標楷體" w:cs="Times New Roman"/>
          <w:sz w:val="36"/>
          <w:szCs w:val="36"/>
        </w:rPr>
        <w:t>第</w:t>
      </w:r>
      <w:r w:rsidR="003A3193">
        <w:rPr>
          <w:rFonts w:ascii="標楷體" w:eastAsia="標楷體" w:hAnsi="標楷體" w:cs="Times New Roman" w:hint="eastAsia"/>
          <w:sz w:val="36"/>
          <w:szCs w:val="36"/>
        </w:rPr>
        <w:t>八</w:t>
      </w:r>
      <w:r w:rsidRPr="002A476C">
        <w:rPr>
          <w:rFonts w:ascii="標楷體" w:eastAsia="標楷體" w:hAnsi="標楷體" w:cs="Times New Roman"/>
          <w:sz w:val="36"/>
          <w:szCs w:val="36"/>
        </w:rPr>
        <w:t>條</w:t>
      </w:r>
      <w:r w:rsidR="00EA2948" w:rsidRPr="002A476C">
        <w:rPr>
          <w:rFonts w:ascii="標楷體" w:eastAsia="標楷體" w:hAnsi="標楷體" w:cs="Times New Roman" w:hint="eastAsia"/>
          <w:sz w:val="36"/>
          <w:szCs w:val="36"/>
        </w:rPr>
        <w:t xml:space="preserve"> </w:t>
      </w:r>
      <w:r w:rsidRPr="002A476C">
        <w:rPr>
          <w:rFonts w:ascii="標楷體" w:eastAsia="標楷體" w:hAnsi="標楷體" w:cs="Times New Roman"/>
          <w:sz w:val="36"/>
          <w:szCs w:val="36"/>
        </w:rPr>
        <w:t>管理中心僅負責維護停車場之進入安全及停車秩序，對車輛及車內物品不負保管之責</w:t>
      </w:r>
      <w:r w:rsidR="002A476C" w:rsidRPr="002A476C">
        <w:rPr>
          <w:rFonts w:ascii="標楷體" w:eastAsia="標楷體" w:hAnsi="標楷體" w:cs="Times New Roman" w:hint="eastAsia"/>
          <w:sz w:val="36"/>
          <w:szCs w:val="36"/>
        </w:rPr>
        <w:t>，但可歸責於管理不當之事由，致車輛毀損、滅失或車內物品遺失者，得由管委會代為請求賠償。</w:t>
      </w:r>
    </w:p>
    <w:p w14:paraId="42DF4D1E" w14:textId="60DDADE6" w:rsidR="00EA2948" w:rsidRPr="002A476C" w:rsidRDefault="00B51BAF" w:rsidP="00EA2948">
      <w:pPr>
        <w:spacing w:line="560" w:lineRule="exact"/>
        <w:ind w:left="1271" w:hangingChars="353" w:hanging="1271"/>
        <w:rPr>
          <w:rFonts w:ascii="標楷體" w:eastAsia="標楷體" w:hAnsi="標楷體" w:cs="Times New Roman"/>
          <w:sz w:val="36"/>
          <w:szCs w:val="36"/>
        </w:rPr>
      </w:pPr>
      <w:r w:rsidRPr="002A476C">
        <w:rPr>
          <w:rFonts w:ascii="標楷體" w:eastAsia="標楷體" w:hAnsi="標楷體" w:cs="Times New Roman"/>
          <w:sz w:val="36"/>
          <w:szCs w:val="36"/>
        </w:rPr>
        <w:t>第</w:t>
      </w:r>
      <w:r w:rsidR="003A3193">
        <w:rPr>
          <w:rFonts w:ascii="標楷體" w:eastAsia="標楷體" w:hAnsi="標楷體" w:cs="Times New Roman" w:hint="eastAsia"/>
          <w:sz w:val="36"/>
          <w:szCs w:val="36"/>
        </w:rPr>
        <w:t>九</w:t>
      </w:r>
      <w:r w:rsidRPr="002A476C">
        <w:rPr>
          <w:rFonts w:ascii="標楷體" w:eastAsia="標楷體" w:hAnsi="標楷體" w:cs="Times New Roman"/>
          <w:sz w:val="36"/>
          <w:szCs w:val="36"/>
        </w:rPr>
        <w:t>條</w:t>
      </w:r>
      <w:r w:rsidR="001D73CA">
        <w:rPr>
          <w:rFonts w:ascii="標楷體" w:eastAsia="標楷體" w:hAnsi="標楷體" w:cs="Times New Roman" w:hint="eastAsia"/>
          <w:sz w:val="36"/>
          <w:szCs w:val="36"/>
        </w:rPr>
        <w:t xml:space="preserve"> </w:t>
      </w:r>
      <w:r w:rsidR="001D73CA" w:rsidRPr="001D73CA">
        <w:rPr>
          <w:rFonts w:ascii="標楷體" w:eastAsia="標楷體" w:hAnsi="標楷體" w:cs="Times New Roman" w:hint="eastAsia"/>
          <w:sz w:val="36"/>
          <w:szCs w:val="36"/>
        </w:rPr>
        <w:t>本社區停車場不提供住戶訪客臨時停車，有需臨停者，請聯繫管理中心停放於迎賓車道，並遵守本社區「臨時停車管理辦法」管理。</w:t>
      </w:r>
    </w:p>
    <w:p w14:paraId="46DBF9B9" w14:textId="53356949" w:rsidR="00E944F9" w:rsidRPr="002A476C" w:rsidRDefault="00B51BAF" w:rsidP="001D73CA">
      <w:pPr>
        <w:spacing w:line="560" w:lineRule="exact"/>
        <w:ind w:left="1271" w:hangingChars="353" w:hanging="1271"/>
        <w:rPr>
          <w:rFonts w:ascii="標楷體" w:eastAsia="標楷體" w:hAnsi="標楷體"/>
          <w:sz w:val="36"/>
          <w:szCs w:val="36"/>
        </w:rPr>
      </w:pPr>
      <w:r w:rsidRPr="002A476C">
        <w:rPr>
          <w:rFonts w:ascii="標楷體" w:eastAsia="標楷體" w:hAnsi="標楷體" w:cs="Times New Roman"/>
          <w:sz w:val="36"/>
          <w:szCs w:val="36"/>
        </w:rPr>
        <w:t>第</w:t>
      </w:r>
      <w:r w:rsidR="003A3193">
        <w:rPr>
          <w:rFonts w:ascii="標楷體" w:eastAsia="標楷體" w:hAnsi="標楷體" w:cs="Times New Roman" w:hint="eastAsia"/>
          <w:sz w:val="36"/>
          <w:szCs w:val="36"/>
        </w:rPr>
        <w:t>十</w:t>
      </w:r>
      <w:r w:rsidRPr="002A476C">
        <w:rPr>
          <w:rFonts w:ascii="標楷體" w:eastAsia="標楷體" w:hAnsi="標楷體" w:cs="Times New Roman"/>
          <w:sz w:val="36"/>
          <w:szCs w:val="36"/>
        </w:rPr>
        <w:t>條</w:t>
      </w:r>
      <w:r w:rsidR="00EA2948" w:rsidRPr="002A476C">
        <w:rPr>
          <w:rFonts w:ascii="標楷體" w:eastAsia="標楷體" w:hAnsi="標楷體" w:cs="Times New Roman" w:hint="eastAsia"/>
          <w:sz w:val="36"/>
          <w:szCs w:val="36"/>
        </w:rPr>
        <w:t xml:space="preserve"> </w:t>
      </w:r>
      <w:r w:rsidRPr="002A476C">
        <w:rPr>
          <w:rFonts w:ascii="標楷體" w:eastAsia="標楷體" w:hAnsi="標楷體" w:cs="Times New Roman"/>
          <w:sz w:val="36"/>
          <w:szCs w:val="36"/>
        </w:rPr>
        <w:t>本辦法經管理委員會決議後公告實施之，</w:t>
      </w:r>
      <w:r w:rsidR="00E944F9" w:rsidRPr="002A476C">
        <w:rPr>
          <w:rFonts w:ascii="標楷體" w:eastAsia="標楷體" w:hAnsi="標楷體" w:cs="Times New Roman" w:hint="eastAsia"/>
          <w:sz w:val="36"/>
          <w:szCs w:val="36"/>
        </w:rPr>
        <w:t>若有未盡事宜，得經由管理委員會決議後增減修訂，並公告實施。</w:t>
      </w:r>
    </w:p>
    <w:sectPr w:rsidR="00E944F9" w:rsidRPr="002A476C" w:rsidSect="0041779D">
      <w:pgSz w:w="11906" w:h="16838" w:code="9"/>
      <w:pgMar w:top="1134" w:right="737" w:bottom="851" w:left="1134"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7056B" w14:textId="77777777" w:rsidR="007D19D8" w:rsidRDefault="007D19D8" w:rsidP="00F26643">
      <w:r>
        <w:separator/>
      </w:r>
    </w:p>
  </w:endnote>
  <w:endnote w:type="continuationSeparator" w:id="0">
    <w:p w14:paraId="7100FAA2" w14:textId="77777777" w:rsidR="007D19D8" w:rsidRDefault="007D19D8" w:rsidP="00F2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98C5C" w14:textId="77777777" w:rsidR="007D19D8" w:rsidRDefault="007D19D8" w:rsidP="00F26643">
      <w:r>
        <w:separator/>
      </w:r>
    </w:p>
  </w:footnote>
  <w:footnote w:type="continuationSeparator" w:id="0">
    <w:p w14:paraId="75AC18D1" w14:textId="77777777" w:rsidR="007D19D8" w:rsidRDefault="007D19D8" w:rsidP="00F26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024F4"/>
    <w:multiLevelType w:val="hybridMultilevel"/>
    <w:tmpl w:val="11DCABF6"/>
    <w:lvl w:ilvl="0" w:tplc="5822890C">
      <w:start w:val="1"/>
      <w:numFmt w:val="taiwaneseCountingThousand"/>
      <w:lvlText w:val="第%1條"/>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7894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4A"/>
    <w:rsid w:val="00025D14"/>
    <w:rsid w:val="00041965"/>
    <w:rsid w:val="00184AC8"/>
    <w:rsid w:val="0019787C"/>
    <w:rsid w:val="001B3603"/>
    <w:rsid w:val="001C39F9"/>
    <w:rsid w:val="001D73CA"/>
    <w:rsid w:val="002A476C"/>
    <w:rsid w:val="002E3D4A"/>
    <w:rsid w:val="003008AA"/>
    <w:rsid w:val="00325D44"/>
    <w:rsid w:val="003803C2"/>
    <w:rsid w:val="003818B2"/>
    <w:rsid w:val="003A3193"/>
    <w:rsid w:val="0041779D"/>
    <w:rsid w:val="00472079"/>
    <w:rsid w:val="004D595C"/>
    <w:rsid w:val="004F3FDD"/>
    <w:rsid w:val="00536573"/>
    <w:rsid w:val="005A7D09"/>
    <w:rsid w:val="005F504A"/>
    <w:rsid w:val="005F7A96"/>
    <w:rsid w:val="0078795D"/>
    <w:rsid w:val="007D19D8"/>
    <w:rsid w:val="00822AD1"/>
    <w:rsid w:val="00823E69"/>
    <w:rsid w:val="00912C13"/>
    <w:rsid w:val="0098638F"/>
    <w:rsid w:val="009B7E2B"/>
    <w:rsid w:val="009D40A3"/>
    <w:rsid w:val="00A04BDD"/>
    <w:rsid w:val="00AB5FAC"/>
    <w:rsid w:val="00AE7999"/>
    <w:rsid w:val="00AF3B6B"/>
    <w:rsid w:val="00B51BAF"/>
    <w:rsid w:val="00B60CDE"/>
    <w:rsid w:val="00B76237"/>
    <w:rsid w:val="00BD044F"/>
    <w:rsid w:val="00C2238D"/>
    <w:rsid w:val="00D0129C"/>
    <w:rsid w:val="00D41FF6"/>
    <w:rsid w:val="00D87DD9"/>
    <w:rsid w:val="00E944F9"/>
    <w:rsid w:val="00EA2948"/>
    <w:rsid w:val="00EB38C0"/>
    <w:rsid w:val="00ED5D44"/>
    <w:rsid w:val="00F266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84900"/>
  <w15:chartTrackingRefBased/>
  <w15:docId w15:val="{E75D6C9E-F53E-41C6-BEBA-7954D29D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643"/>
    <w:pPr>
      <w:tabs>
        <w:tab w:val="center" w:pos="4153"/>
        <w:tab w:val="right" w:pos="8306"/>
      </w:tabs>
      <w:snapToGrid w:val="0"/>
    </w:pPr>
    <w:rPr>
      <w:sz w:val="20"/>
      <w:szCs w:val="20"/>
    </w:rPr>
  </w:style>
  <w:style w:type="character" w:customStyle="1" w:styleId="a4">
    <w:name w:val="頁首 字元"/>
    <w:basedOn w:val="a0"/>
    <w:link w:val="a3"/>
    <w:uiPriority w:val="99"/>
    <w:rsid w:val="00F26643"/>
    <w:rPr>
      <w:sz w:val="20"/>
      <w:szCs w:val="20"/>
    </w:rPr>
  </w:style>
  <w:style w:type="paragraph" w:styleId="a5">
    <w:name w:val="footer"/>
    <w:basedOn w:val="a"/>
    <w:link w:val="a6"/>
    <w:uiPriority w:val="99"/>
    <w:unhideWhenUsed/>
    <w:rsid w:val="00F26643"/>
    <w:pPr>
      <w:tabs>
        <w:tab w:val="center" w:pos="4153"/>
        <w:tab w:val="right" w:pos="8306"/>
      </w:tabs>
      <w:snapToGrid w:val="0"/>
    </w:pPr>
    <w:rPr>
      <w:sz w:val="20"/>
      <w:szCs w:val="20"/>
    </w:rPr>
  </w:style>
  <w:style w:type="character" w:customStyle="1" w:styleId="a6">
    <w:name w:val="頁尾 字元"/>
    <w:basedOn w:val="a0"/>
    <w:link w:val="a5"/>
    <w:uiPriority w:val="99"/>
    <w:rsid w:val="00F26643"/>
    <w:rPr>
      <w:sz w:val="20"/>
      <w:szCs w:val="20"/>
    </w:rPr>
  </w:style>
  <w:style w:type="paragraph" w:styleId="a7">
    <w:name w:val="List Paragraph"/>
    <w:basedOn w:val="a"/>
    <w:uiPriority w:val="34"/>
    <w:qFormat/>
    <w:rsid w:val="00325D4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D4687-B782-4A78-B5EA-3AFCF9518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光寶 孫</dc:creator>
  <cp:keywords/>
  <dc:description/>
  <cp:lastModifiedBy>光寶 孫</cp:lastModifiedBy>
  <cp:revision>11</cp:revision>
  <dcterms:created xsi:type="dcterms:W3CDTF">2024-06-26T15:05:00Z</dcterms:created>
  <dcterms:modified xsi:type="dcterms:W3CDTF">2024-06-30T23:14:00Z</dcterms:modified>
</cp:coreProperties>
</file>