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姓名：許慧君　部門：採購部（千附精密）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題目：053｜詢比報價整理助手（053）</w:t>
      </w:r>
    </w:p>
    <w:p>
      <w:r>
        <w:t>1. 各家報價目前怎麼進來——SAP/SRM 匯出、博格系統、還是廠商 email 附的報價單 PDF？格式一致嗎？</w:t>
      </w:r>
    </w:p>
    <w:p>
      <w:r>
        <w:t>回答：</w:t>
      </w:r>
    </w:p>
    <w:p>
      <w:r>
        <w:t>2. 比價要以什麼為基礎（單價/總價/含稅/交期）？單位、幣別不一致時你希望怎麼處理？</w:t>
      </w:r>
    </w:p>
    <w:p>
      <w:r>
        <w:t>回答：</w:t>
      </w:r>
    </w:p>
    <w:p>
      <w:r>
        <w:t>3. 歷史核准單價清單是否可從 SAP 資訊紀錄取得？欄位（料號、供應商、核准單價、核價日）齊全嗎？</w:t>
      </w:r>
    </w:p>
    <w:p>
      <w:r>
        <w:t>回答：</w:t>
      </w:r>
    </w:p>
    <w:p>
      <w:r>
        <w:t>4. 有哪些料號涉指定料源、單一來源或客戶指定供應商？這些「最低價未必可採用」要如何標示？</w:t>
      </w:r>
    </w:p>
    <w:p>
      <w:r>
        <w:t>回答：</w:t>
      </w:r>
    </w:p>
    <w:p>
      <w:r>
        <w:t>5. 價差超過多少％要示警（異常偏高/偏低）？建議廠商的判定原則除了價格還要看什麼？</w:t>
      </w:r>
    </w:p>
    <w:p>
      <w:r>
        <w:t>回答：</w:t>
      </w:r>
    </w:p>
    <w:p>
      <w:r>
        <w:t>6. 產出的比價分析與送呈核准草稿，要送給哪位主管、以什麼格式（SAP採購單/簽核）覆核？</w:t>
      </w:r>
    </w:p>
    <w:p>
      <w:r>
        <w:t>回答：</w:t>
      </w:r>
    </w:p>
    <w:p/>
    <w:p>
      <w:pPr>
        <w:pStyle w:val="Heading1"/>
      </w:pPr>
      <w:r>
        <w:t>題目：054｜已請未採跟催助手（054）</w:t>
      </w:r>
    </w:p>
    <w:p>
      <w:r>
        <w:t>1. 「已請未採」「已採未交」目前是怎麼撈的——SAP 標準報表、還是自己拉幾張表手動比對？</w:t>
      </w:r>
    </w:p>
    <w:p>
      <w:r>
        <w:t>回答：</w:t>
      </w:r>
    </w:p>
    <w:p>
      <w:r>
        <w:t>2. 勾稽鍵用什麼——請購單號、採購單號、還是料號？會不會有一張 PR 對多張 PO 的情況？</w:t>
      </w:r>
    </w:p>
    <w:p>
      <w:r>
        <w:t>回答：</w:t>
      </w:r>
    </w:p>
    <w:p>
      <w:r>
        <w:t>3. 逾期天數怎麼算（以需求日還是預計交期為基準）？逾期幾天要標紅/重點追蹤？</w:t>
      </w:r>
    </w:p>
    <w:p>
      <w:r>
        <w:t>回答：</w:t>
      </w:r>
    </w:p>
    <w:p>
      <w:r>
        <w:t>4. 追蹤清單要依經辦、供應商、還是逾期天數彙整？產出要幾種分組視角？</w:t>
      </w:r>
    </w:p>
    <w:p>
      <w:r>
        <w:t>回答：</w:t>
      </w:r>
    </w:p>
    <w:p>
      <w:r>
        <w:t>5. SAP 匯出的欄位固定嗎？請購/採購/交貨三張表的欄位名稱一致、可穩定對應嗎？</w:t>
      </w:r>
    </w:p>
    <w:p>
      <w:r>
        <w:t>回答：</w:t>
      </w:r>
    </w:p>
    <w:p>
      <w:r>
        <w:t>6. 彙整完的統計要以什麼形式追進度——mail 給經辦、還是會議上逐項討論？</w:t>
      </w:r>
    </w:p>
    <w:p>
      <w:r>
        <w:t>回答：</w:t>
      </w:r>
    </w:p>
    <w:p/>
    <w:p>
      <w:pPr>
        <w:pStyle w:val="Heading1"/>
      </w:pPr>
      <w:r>
        <w:t>題目：055｜採購專案進度助手（055）</w:t>
      </w:r>
    </w:p>
    <w:p>
      <w:r>
        <w:t>1. 專案是以「腔體(chamber)」為進度單位嗎？一個腔體由哪些料號組成，有沒有現成的腔體↔料號清單？</w:t>
      </w:r>
    </w:p>
    <w:p>
      <w:r>
        <w:t>回答：</w:t>
      </w:r>
    </w:p>
    <w:p>
      <w:r>
        <w:t>2. 常有共用料號（同一料號用在多個腔體）嗎？進度歸併時要如何攤分或標示？</w:t>
      </w:r>
    </w:p>
    <w:p>
      <w:r>
        <w:t>回答：</w:t>
      </w:r>
    </w:p>
    <w:p>
      <w:r>
        <w:t>3. 各腔體達成率怎麼定義——以料號交齊比例、還是關鍵料號到位為準？</w:t>
      </w:r>
    </w:p>
    <w:p>
      <w:r>
        <w:t>回答：</w:t>
      </w:r>
    </w:p>
    <w:p>
      <w:r>
        <w:t>4. 落後判定的門檻是什麼（例如預計交期已過、達成率低於某％）？重點追蹤怎麼標？</w:t>
      </w:r>
    </w:p>
    <w:p>
      <w:r>
        <w:t>回答：</w:t>
      </w:r>
    </w:p>
    <w:p>
      <w:r>
        <w:t>5. SAP 採購/交貨明細能穩定匯出嗎？欄位（料號、訂購/已交數量、預計交期、供應商）齊全嗎？</w:t>
      </w:r>
    </w:p>
    <w:p>
      <w:r>
        <w:t>回答：</w:t>
      </w:r>
    </w:p>
    <w:p>
      <w:r>
        <w:t>6. 專案進度追蹤草稿要在會議上呈現，需要哪些欄位或圖表（各腔體進度條/落後清單）？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線上完整設計（系統提示詞、知識庫、驗測情境）：https://g.intellicon.tw/cf/jm/u/u023.html　通關密語：egenthub</w:t>
      </w:r>
    </w:p>
    <w:p>
      <w:r>
        <w:t>填好請放回您的部門資料夾：Q:\11043-AI秘書\千附精密\119690_許慧君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