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姓名：邱識儒　部門：業務部業務二課（千附精密）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題目：010｜出貨安排助手（010）</w:t>
      </w:r>
    </w:p>
    <w:p>
      <w:r>
        <w:t>1. 客戶週/月計劃與生管排程的欄位格式固定嗎？兩者以料號還是訂單號對應？</w:t>
      </w:r>
    </w:p>
    <w:p>
      <w:r>
        <w:t>回答：</w:t>
      </w:r>
    </w:p>
    <w:p>
      <w:r>
        <w:t>2. 每週出貨車趟是固定星期幾、幾趟？有無臨時加趟規則？</w:t>
      </w:r>
    </w:p>
    <w:p>
      <w:r>
        <w:t>回答：</w:t>
      </w:r>
    </w:p>
    <w:p>
      <w:r>
        <w:t>3. 『可出貨』的硬條件為何？未檢驗、缺CoC、批號未定是否一律不可出？</w:t>
      </w:r>
    </w:p>
    <w:p>
      <w:r>
        <w:t>回答：</w:t>
      </w:r>
    </w:p>
    <w:p>
      <w:r>
        <w:t>4. 出貨單的正式欄位與格式範本為何？</w:t>
      </w:r>
    </w:p>
    <w:p>
      <w:r>
        <w:t>回答：</w:t>
      </w:r>
    </w:p>
    <w:p>
      <w:r>
        <w:t>5. 計劃與排程目前能否穩定匯出Excel/CSV？由誰維護、多久更新？</w:t>
      </w:r>
    </w:p>
    <w:p>
      <w:r>
        <w:t>回答：</w:t>
      </w:r>
    </w:p>
    <w:p>
      <w:r>
        <w:t>6. 短缺、延遲、超量三種差異，各自要如何標示與後續處理？</w:t>
      </w:r>
    </w:p>
    <w:p>
      <w:r>
        <w:t>回答：</w:t>
      </w:r>
    </w:p>
    <w:p/>
    <w:p>
      <w:pPr>
        <w:pStyle w:val="Heading1"/>
      </w:pPr>
      <w:r>
        <w:t>題目：011｜請款明細製作助手（011）</w:t>
      </w:r>
    </w:p>
    <w:p>
      <w:r>
        <w:t>1. SAP匯出的『已出貨未請款明細』固定欄位有哪些？金額欄是SAP帶出還是需自行計算？</w:t>
      </w:r>
    </w:p>
    <w:p>
      <w:r>
        <w:t>回答：</w:t>
      </w:r>
    </w:p>
    <w:p>
      <w:r>
        <w:t>2. 金額勾稽規則：一律驗算數量×單價=金額嗎？多筆出貨如何彙總小計/總計？</w:t>
      </w:r>
    </w:p>
    <w:p>
      <w:r>
        <w:t>回答：</w:t>
      </w:r>
    </w:p>
    <w:p>
      <w:r>
        <w:t>3. 含稅/未稅、稅額、外幣換算要不要一併呈現？匯率從哪裡取得？</w:t>
      </w:r>
    </w:p>
    <w:p>
      <w:r>
        <w:t>回答：</w:t>
      </w:r>
    </w:p>
    <w:p>
      <w:r>
        <w:t>4. 寄客戶核對的Email範本與各客戶對應窗口清單能否提供？</w:t>
      </w:r>
    </w:p>
    <w:p>
      <w:r>
        <w:t>回答：</w:t>
      </w:r>
    </w:p>
    <w:p>
      <w:r>
        <w:t>5. 回覆期限的慣例為何（如7個工作天）？逾期如何處理？</w:t>
      </w:r>
    </w:p>
    <w:p>
      <w:r>
        <w:t>回答：</w:t>
      </w:r>
    </w:p>
    <w:p>
      <w:r>
        <w:t>6. 出貨單一式二聯附簽收是否也要一併整理，或僅產請款明細？</w:t>
      </w:r>
    </w:p>
    <w:p>
      <w:r>
        <w:t>回答：</w:t>
      </w:r>
    </w:p>
    <w:p/>
    <w:p>
      <w:pPr>
        <w:pStyle w:val="Heading1"/>
      </w:pPr>
      <w:r>
        <w:t>題目：009｜訂單建檔審查助手（009）</w:t>
      </w:r>
    </w:p>
    <w:p>
      <w:r>
        <w:t>1. 客戶PDF訂單／合約的來源固定嗎？是原生電子檔還是掃描件（影響OCR與辨識率）？</w:t>
      </w:r>
    </w:p>
    <w:p>
      <w:r>
        <w:t>回答：</w:t>
      </w:r>
    </w:p>
    <w:p>
      <w:r>
        <w:t>2. SAP建檔需要哪些必填欄位？請提供一份完整的銷售訂單建檔欄位對照。</w:t>
      </w:r>
    </w:p>
    <w:p>
      <w:r>
        <w:t>回答：</w:t>
      </w:r>
    </w:p>
    <w:p>
      <w:r>
        <w:t>3. 料號對照表與客戶主檔目前能否定期匯出Excel/CSV？多久更新一次？</w:t>
      </w:r>
    </w:p>
    <w:p>
      <w:r>
        <w:t>回答：</w:t>
      </w:r>
    </w:p>
    <w:p>
      <w:r>
        <w:t>4. 合約審查有無現成的檢核清單或作業辦法？哪些條款屬於必看的高風險項？</w:t>
      </w:r>
    </w:p>
    <w:p>
      <w:r>
        <w:t>回答：</w:t>
      </w:r>
    </w:p>
    <w:p>
      <w:r>
        <w:t>5. 新客戶開戶授信申請表的正式範本與必填欄位為何？授信額度由誰核定？</w:t>
      </w:r>
    </w:p>
    <w:p>
      <w:r>
        <w:t>回答：</w:t>
      </w:r>
    </w:p>
    <w:p>
      <w:r>
        <w:t>6. 業務助理現在最花時間的環節是抄錄、比對，還是合約逐條審查？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線上完整設計（系統提示詞、知識庫、驗測情境）：https://g.intellicon.tw/cf/jm/u/u032.html　通關密語：egenthub</w:t>
      </w:r>
    </w:p>
    <w:p>
      <w:r>
        <w:t>填好請放回您的部門資料夾：Q:\11043-AI秘書\千附精密\106571_邱識儒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