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姓名：蔡美珍　部門：機械採購課（千附實業）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題目：077｜集結會報表彙整助手（077）</w:t>
      </w:r>
    </w:p>
    <w:p>
      <w:r>
        <w:t>1. 物管缺料明細、ZMMR007／ZMMR008 的匯出格式與欄位為何？</w:t>
      </w:r>
    </w:p>
    <w:p>
      <w:r>
        <w:t>回答：</w:t>
      </w:r>
    </w:p>
    <w:p>
      <w:r>
        <w:t>2. 各採購經辦回覆交期如何彙整（系統或人工 Excel）？</w:t>
      </w:r>
    </w:p>
    <w:p>
      <w:r>
        <w:t>回答：</w:t>
      </w:r>
    </w:p>
    <w:p>
      <w:r>
        <w:t>3. SRM 出貨明細如何匯出？</w:t>
      </w:r>
    </w:p>
    <w:p>
      <w:r>
        <w:t>回答：</w:t>
      </w:r>
    </w:p>
    <w:p>
      <w:r>
        <w:t>4. 料號主檔與採購經辦對照（誰負責哪些料）可否向採購索取？</w:t>
      </w:r>
    </w:p>
    <w:p>
      <w:r>
        <w:t>回答：</w:t>
      </w:r>
    </w:p>
    <w:p>
      <w:r>
        <w:t>5. 集結會議紀錄的既有 Excel 範本與發送對象清單為何？</w:t>
      </w:r>
    </w:p>
    <w:p>
      <w:r>
        <w:t>回答：</w:t>
      </w:r>
    </w:p>
    <w:p>
      <w:r>
        <w:t>6. 狀態分類與風險判定的公司正式口徑為何？</w:t>
      </w:r>
    </w:p>
    <w:p>
      <w:r>
        <w:t>回答：</w:t>
      </w:r>
    </w:p>
    <w:p/>
    <w:p>
      <w:pPr>
        <w:pStyle w:val="Heading1"/>
      </w:pPr>
      <w:r>
        <w:t>題目：078｜採購週報彙整助手（078）</w:t>
      </w:r>
    </w:p>
    <w:p>
      <w:r>
        <w:t>1. ZMMR007 當週採購明細的匯出格式與欄位為何？</w:t>
      </w:r>
    </w:p>
    <w:p>
      <w:r>
        <w:t>回答：</w:t>
      </w:r>
    </w:p>
    <w:p>
      <w:r>
        <w:t>2. 歷史採購價主檔（去年最後一次採購價）如何取得（SAP 查詢或既有檔）？</w:t>
      </w:r>
    </w:p>
    <w:p>
      <w:r>
        <w:t>回答：</w:t>
      </w:r>
    </w:p>
    <w:p>
      <w:r>
        <w:t>3. 降本計算口徑為何（含稅／未稅、是否扣量、幣別換算）？</w:t>
      </w:r>
    </w:p>
    <w:p>
      <w:r>
        <w:t>回答：</w:t>
      </w:r>
    </w:p>
    <w:p>
      <w:r>
        <w:t>4. 既有週報範本與致主管摘要的慣用格式為何？</w:t>
      </w:r>
    </w:p>
    <w:p>
      <w:r>
        <w:t>回答：</w:t>
      </w:r>
    </w:p>
    <w:p>
      <w:r>
        <w:t>5. 新料件（無歷史價）如何處理（是否列入、用何基準）？</w:t>
      </w:r>
    </w:p>
    <w:p>
      <w:r>
        <w:t>回答：</w:t>
      </w:r>
    </w:p>
    <w:p>
      <w:r>
        <w:t>6. 週報數字核對後，發送主管由誰確認？</w:t>
      </w:r>
    </w:p>
    <w:p>
      <w:r>
        <w:t>回答：</w:t>
      </w:r>
    </w:p>
    <w:p/>
    <w:p>
      <w:pPr>
        <w:pStyle w:val="Heading1"/>
      </w:pPr>
      <w:r>
        <w:t>題目：076｜已採未交跟催助手（076）</w:t>
      </w:r>
    </w:p>
    <w:p>
      <w:r>
        <w:t>1. SAP ZMMR008 採購明細、ZMMR007 能否定期匯出 Excel/CSV？欄位為何？（本題升級關鍵）</w:t>
      </w:r>
    </w:p>
    <w:p>
      <w:r>
        <w:t>回答：</w:t>
      </w:r>
    </w:p>
    <w:p>
      <w:r>
        <w:t>2. 物料集結會缺料明細的固定格式與欄位為何？</w:t>
      </w:r>
    </w:p>
    <w:p>
      <w:r>
        <w:t>回答：</w:t>
      </w:r>
    </w:p>
    <w:p>
      <w:r>
        <w:t>3. SRM 供應商平台待交／回覆交期如何匯出？</w:t>
      </w:r>
    </w:p>
    <w:p>
      <w:r>
        <w:t>回答：</w:t>
      </w:r>
    </w:p>
    <w:p>
      <w:r>
        <w:t>4. 料號主檔與供應商窗口（真實聯絡人 Email）可否向採購索取？</w:t>
      </w:r>
    </w:p>
    <w:p>
      <w:r>
        <w:t>回答：</w:t>
      </w:r>
    </w:p>
    <w:p>
      <w:r>
        <w:t>5. 三方比對的鍵是『料號＋採購單號』嗎？有無例外對不上的情況？</w:t>
      </w:r>
    </w:p>
    <w:p>
      <w:r>
        <w:t>回答：</w:t>
      </w:r>
    </w:p>
    <w:p>
      <w:r>
        <w:t>6. 催交信公司正式用語與回覆期限慣例為何？發信由誰確認？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線上完整設計（系統提示詞、知識庫、驗測情境）：https://g.intellicon.tw/cf/sh/u/u008.html　通關密語：egenthub</w:t>
      </w:r>
    </w:p>
    <w:p>
      <w:r>
        <w:t>填好請放回您的部門資料夾：Q:\11043-AI秘書\千附實業\122250_蔡美珍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