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姓名：許靜嘉　部門：安衛品保中心(中區)（千附實業）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題目：254｜出工人數登錄助手（254）</w:t>
      </w:r>
    </w:p>
    <w:p>
      <w:r>
        <w:t>1. 廠區簽到目前為紙本，能否改電子簽到或每日掃描/匯出（B 級前置關鍵）？或評估 OCR？</w:t>
      </w:r>
    </w:p>
    <w:p>
      <w:r>
        <w:t>回答：</w:t>
      </w:r>
    </w:p>
    <w:p>
      <w:r>
        <w:t>2. 每天要輸入的兩個目標檔案各自的欄位定義與格式為何？</w:t>
      </w:r>
    </w:p>
    <w:p>
      <w:r>
        <w:t>回答：</w:t>
      </w:r>
    </w:p>
    <w:p>
      <w:r>
        <w:t>3. 案場/承攬商代號對照表是否已建立？</w:t>
      </w:r>
    </w:p>
    <w:p>
      <w:r>
        <w:t>回答：</w:t>
      </w:r>
    </w:p>
    <w:p>
      <w:r>
        <w:t>4. 出工人數依案場/班別/承攬商如何統計口徑？</w:t>
      </w:r>
    </w:p>
    <w:p>
      <w:r>
        <w:t>回答：</w:t>
      </w:r>
    </w:p>
    <w:p>
      <w:r>
        <w:t>5. 簽名模糊或缺案場時的處理原則（標待補、不臆測人數）是否確認？</w:t>
      </w:r>
    </w:p>
    <w:p>
      <w:r>
        <w:t>回答：</w:t>
      </w:r>
    </w:p>
    <w:p>
      <w:r>
        <w:t>6. 統計後由誰覆核、存共用硬碟？</w:t>
      </w:r>
    </w:p>
    <w:p>
      <w:r>
        <w:t>回答：</w:t>
      </w:r>
    </w:p>
    <w:p/>
    <w:p>
      <w:pPr>
        <w:pStyle w:val="Heading1"/>
      </w:pPr>
      <w:r>
        <w:t>題目：255｜缺失統計月報助手（255）</w:t>
      </w:r>
    </w:p>
    <w:p>
      <w:r>
        <w:t>1. 缺失資料目前為紙本，能否改線上表單或定期匯出/掃描（B 級前置關鍵）？或評估 OCR？</w:t>
      </w:r>
    </w:p>
    <w:p>
      <w:r>
        <w:t>回答：</w:t>
      </w:r>
    </w:p>
    <w:p>
      <w:r>
        <w:t>2. 月缺失統計表與月報的固定格式為何？</w:t>
      </w:r>
    </w:p>
    <w:p>
      <w:r>
        <w:t>回答：</w:t>
      </w:r>
    </w:p>
    <w:p>
      <w:r>
        <w:t>3. 缺失類別標準分類與結案率計算規則是什麼？</w:t>
      </w:r>
    </w:p>
    <w:p>
      <w:r>
        <w:t>回答：</w:t>
      </w:r>
    </w:p>
    <w:p>
      <w:r>
        <w:t>4. 缺失紀錄的欄位定義與結案狀態用語是否已統一？</w:t>
      </w:r>
    </w:p>
    <w:p>
      <w:r>
        <w:t>回答：</w:t>
      </w:r>
    </w:p>
    <w:p>
      <w:r>
        <w:t>5. 月報是否需趨勢比對（對上月），基準由誰提供？</w:t>
      </w:r>
    </w:p>
    <w:p>
      <w:r>
        <w:t>回答：</w:t>
      </w:r>
    </w:p>
    <w:p>
      <w:r>
        <w:t>6. 統計與月報草稿由誰覆核、存共用硬碟？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線上完整設計（系統提示詞、知識庫、驗測情境）：https://g.intellicon.tw/cf/sh/u/u037.html　通關密語：egenthub</w:t>
      </w:r>
    </w:p>
    <w:p>
      <w:r>
        <w:t>填好請放回您的部門資料夾：Q:\11043-AI秘書\千附實業\149660_許靜嘉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