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아키텍처 설계서</w:t>
      </w:r>
    </w:p>
    <w:p>
      <w:pPr>
        <w:jc w:val="left"/>
      </w:pPr>
      <w:r>
        <w:t>법무 트리아지 + 팀 매칭 기반 전문가 협업 플랫폼 (캡스톤) | 작성일: 2026-02-17 (KST)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아키텍처 목표</w:t>
            </w:r>
          </w:p>
        </w:tc>
        <w:tc>
          <w:tcPr>
            <w:tcW w:type="dxa" w:w="4320"/>
          </w:tcPr>
          <w:p>
            <w:r>
              <w:t>트리아지 플로우를 안정적으로 제공하고, RAG/요약/태깅을 운영 가능한 형태로 분리한다.</w:t>
            </w:r>
          </w:p>
        </w:tc>
      </w:tr>
      <w:tr>
        <w:tc>
          <w:tcPr>
            <w:tcW w:type="dxa" w:w="4320"/>
          </w:tcPr>
          <w:p>
            <w:r>
              <w:t>우선순위</w:t>
            </w:r>
          </w:p>
        </w:tc>
        <w:tc>
          <w:tcPr>
            <w:tcW w:type="dxa" w:w="4320"/>
          </w:tcPr>
          <w:p>
            <w:r>
              <w:t>관측/보안/데이터 최소화 &gt; 확장성 &gt; 기능 확장</w:t>
            </w:r>
          </w:p>
        </w:tc>
      </w:tr>
      <w:tr>
        <w:tc>
          <w:tcPr>
            <w:tcW w:type="dxa" w:w="4320"/>
          </w:tcPr>
          <w:p>
            <w:r>
              <w:t>배포</w:t>
            </w:r>
          </w:p>
        </w:tc>
        <w:tc>
          <w:tcPr>
            <w:tcW w:type="dxa" w:w="4320"/>
          </w:tcPr>
          <w:p>
            <w:r>
              <w:t>웹 우선, 앱은 MVP 검증 후</w:t>
            </w:r>
          </w:p>
        </w:tc>
      </w:tr>
    </w:tbl>
    <w:p/>
    <w:p>
      <w:pPr>
        <w:pStyle w:val="Heading1"/>
      </w:pPr>
      <w:r>
        <w:t>1. 논리 구성요소</w:t>
      </w:r>
    </w:p>
    <w:p>
      <w:pPr>
        <w:pStyle w:val="ListBullet"/>
      </w:pPr>
      <w:r>
        <w:t>Web Frontend: 접수 챗 UI, 사건 상태 조회, 전문가 작업 공간</w:t>
      </w:r>
    </w:p>
    <w:p>
      <w:pPr>
        <w:pStyle w:val="ListBullet"/>
      </w:pPr>
      <w:r>
        <w:t>Backend API: 인증/권한, 사건 CRUD, 파일 업로드, 워크플로우 상태</w:t>
      </w:r>
    </w:p>
    <w:p>
      <w:pPr>
        <w:pStyle w:val="ListBullet"/>
      </w:pPr>
      <w:r>
        <w:t>AI Orchestration Service: 요약, 추가 질문 생성, 온톨로지 태깅, 업무량 추정</w:t>
      </w:r>
    </w:p>
    <w:p>
      <w:pPr>
        <w:pStyle w:val="ListBullet"/>
      </w:pPr>
      <w:r>
        <w:t>RAG Service: 지식베이스 검색(정책/FAQ/템플릿/온톨로지) + 근거 반환</w:t>
      </w:r>
    </w:p>
    <w:p>
      <w:pPr>
        <w:pStyle w:val="ListBullet"/>
      </w:pPr>
      <w:r>
        <w:t>Data Stores: 관계형 DB(사건/유저/팀), 오브젝트 스토리지(첨부), 벡터DB(임베딩)</w:t>
      </w:r>
    </w:p>
    <w:p>
      <w:pPr>
        <w:pStyle w:val="ListBullet"/>
      </w:pPr>
      <w:r>
        <w:t>Queue/Jobs: 비동기 요약/태깅/임베딩 파이프라인</w:t>
      </w:r>
    </w:p>
    <w:p>
      <w:pPr>
        <w:pStyle w:val="ListBullet"/>
      </w:pPr>
      <w:r>
        <w:t>Observability: 로그/메트릭/트레이싱, 프롬프트/응답 아카이브(민감정보 마스킹)</w:t>
      </w:r>
    </w:p>
    <w:p>
      <w:pPr>
        <w:pStyle w:val="ListBullet"/>
      </w:pPr>
      <w:r>
        <w:t>Admin Console: 온톨로지/템플릿 관리, 로그/품질 지표 조회</w:t>
      </w:r>
    </w:p>
    <w:p>
      <w:pPr>
        <w:pStyle w:val="Heading1"/>
      </w:pPr>
      <w:r>
        <w:t>2. 핵심 데이터 흐름(요약)</w:t>
      </w:r>
    </w:p>
    <w:p>
      <w:pPr>
        <w:pStyle w:val="ListNumber"/>
      </w:pPr>
      <w:r>
        <w:t>사용자 접수 → Backend에 사건 생성(초기 상태: Draft)</w:t>
      </w:r>
    </w:p>
    <w:p>
      <w:pPr>
        <w:pStyle w:val="ListNumber"/>
      </w:pPr>
      <w:r>
        <w:t>AI Orchestration이 사건 텍스트를 마스킹 후 요약/질문/체크리스트 생성</w:t>
      </w:r>
    </w:p>
    <w:p>
      <w:pPr>
        <w:pStyle w:val="ListNumber"/>
      </w:pPr>
      <w:r>
        <w:t>온톨로지 태깅 + workload 점수 산정 → 사건 상태: Ready for Matching</w:t>
      </w:r>
    </w:p>
    <w:p>
      <w:pPr>
        <w:pStyle w:val="ListNumber"/>
      </w:pPr>
      <w:r>
        <w:t>팀 매칭 후보 산출 → 작업 카드 생성 → 전문가 작업 공간에 전달</w:t>
      </w:r>
    </w:p>
    <w:p>
      <w:pPr>
        <w:pStyle w:val="ListNumber"/>
      </w:pPr>
      <w:r>
        <w:t>전문가가 추가 질문/서류 요청/상태 변경 → 이력 저장</w:t>
      </w:r>
    </w:p>
    <w:p>
      <w:pPr>
        <w:pStyle w:val="ListNumber"/>
      </w:pPr>
      <w:r>
        <w:t>완료 후 피드백/평가 수집 → 품질 개선 데이터로 축적(익명/집계 우선)</w:t>
      </w:r>
    </w:p>
    <w:p>
      <w:pPr>
        <w:pStyle w:val="Heading1"/>
      </w:pPr>
      <w:r>
        <w:t>3. 보안/권한(최소 요건)</w:t>
      </w:r>
    </w:p>
    <w:p>
      <w:pPr>
        <w:pStyle w:val="ListBullet"/>
      </w:pPr>
      <w:r>
        <w:t>역할 기반 접근제어(RBAC): 의뢰인/신입/사수/관리자</w:t>
      </w:r>
    </w:p>
    <w:p>
      <w:pPr>
        <w:pStyle w:val="ListBullet"/>
      </w:pPr>
      <w:r>
        <w:t>민감정보 최소화: 저장 전 마스킹, 로그에는 원문 저장 금지(필요시 별도 안전 저장소)</w:t>
      </w:r>
    </w:p>
    <w:p>
      <w:pPr>
        <w:pStyle w:val="ListBullet"/>
      </w:pPr>
      <w:r>
        <w:t>첨부파일 악성 검사(가능한 범위 내), 만료 링크/접근 통제</w:t>
      </w:r>
    </w:p>
    <w:p>
      <w:pPr>
        <w:pStyle w:val="ListBullet"/>
      </w:pPr>
      <w:r>
        <w:t>API 키/모델 키는 서버 사이드 보관, 최소 권한 원칙</w:t>
      </w:r>
    </w:p>
    <w:p>
      <w:pPr>
        <w:pStyle w:val="Heading1"/>
      </w:pPr>
      <w:r>
        <w:t>4. 확장 포인트</w:t>
      </w:r>
    </w:p>
    <w:p>
      <w:pPr>
        <w:pStyle w:val="ListBullet"/>
      </w:pPr>
      <w:r>
        <w:t>도메인 확장(행정/노무/변리/회계/세무): 온톨로지/템플릿 추가로 확장</w:t>
      </w:r>
    </w:p>
    <w:p>
      <w:pPr>
        <w:pStyle w:val="ListBullet"/>
      </w:pPr>
      <w:r>
        <w:t>모델 개선: RAG 강화 → 운영 데이터 기반 평가 → 필요 시 LoRA/파인튜닝 검토</w:t>
      </w:r>
    </w:p>
    <w:p>
      <w:pPr>
        <w:pStyle w:val="ListBullet"/>
      </w:pPr>
      <w:r>
        <w:t>도구 통합: 코드 검색/리뷰(예: Cody), 지식베이스(예: Collections) 등은 ‘단일 근거 저장소’ 원칙 하에 선택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