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r>
        <w:rPr>
          <w:b/>
          <w:bCs/>
          <w:color w:val="1A1A1A"/>
          <w:sz w:val="64"/>
          <w:szCs w:val="64"/>
        </w:rPr>
        <w:t xml:space="preserve">PEDALSHIELD</w:t>
      </w:r>
    </w:p>
    <w:p>
      <w:pPr>
        <w:pBdr>
          <w:bottom w:val="single" w:color="12805C" w:sz="18" w:space="8"/>
        </w:pBdr>
        <w:spacing w:after="40"/>
      </w:pPr>
      <w:r>
        <w:rPr>
          <w:i/>
          <w:iCs/>
          <w:color w:val="12805C"/>
          <w:sz w:val="28"/>
          <w:szCs w:val="28"/>
        </w:rPr>
        <w:t xml:space="preserve">Ride private. Earn shielded.</w:t>
      </w:r>
    </w:p>
    <w:p>
      <w:pPr>
        <w:spacing w:after="0" w:before="360"/>
      </w:pPr>
      <w:r>
        <w:rPr>
          <w:b/>
          <w:bCs/>
          <w:color w:val="7C3AED"/>
          <w:sz w:val="38"/>
          <w:szCs w:val="38"/>
        </w:rPr>
        <w:t xml:space="preserve">A Plain-English Manifesto</w:t>
      </w:r>
    </w:p>
    <w:p>
      <w:pPr>
        <w:spacing w:after="600"/>
      </w:pPr>
      <w:r>
        <w:rPr>
          <w:color w:val="1A1A1A"/>
          <w:sz w:val="32"/>
          <w:szCs w:val="32"/>
        </w:rPr>
        <w:t xml:space="preserve">How Pedalshield Helps Zcash Grow</w:t>
      </w:r>
    </w:p>
    <w:p>
      <w:pPr>
        <w:spacing w:after="160" w:line="286"/>
      </w:pPr>
      <w:r>
        <w:rPr>
          <w:b/>
          <w:bCs/>
          <w:color w:val="12805C"/>
        </w:rPr>
        <w:t xml:space="preserve">In one sentence: </w:t>
      </w:r>
      <w:r>
        <w:t xml:space="preserve">Zcash is great technology that not enough people use yet. Pedalshield is an app that gets everyday people using it — by paying cyclists in private digital cash for riding their bikes.</w:t>
      </w:r>
    </w:p>
    <w:p>
      <w:pPr>
        <w:spacing w:before="800"/>
      </w:pPr>
      <w:r>
        <w:rPr>
          <w:color w:val="5A5A5A"/>
          <w:sz w:val="20"/>
          <w:szCs w:val="20"/>
        </w:rPr>
        <w:t xml:space="preserve">For investors and sponsors</w:t>
      </w:r>
    </w:p>
    <w:p>
      <w:r>
        <w:rPr>
          <w:color w:val="5A5A5A"/>
          <w:sz w:val="20"/>
          <w:szCs w:val="20"/>
        </w:rPr>
        <w:t xml:space="preserve">June 2026  ·  Already working on the live Zcash network</w:t>
      </w:r>
    </w:p>
    <w:p>
      <w:r>
        <w:br w:type="page"/>
      </w:r>
    </w:p>
    <w:p>
      <w:pPr>
        <w:pStyle w:val="Heading1"/>
      </w:pPr>
      <w:r>
        <w:t xml:space="preserve">1.  The simple idea</w:t>
      </w:r>
    </w:p>
    <w:p>
      <w:pPr>
        <w:spacing w:after="160" w:line="286"/>
      </w:pPr>
      <w:r>
        <w:t xml:space="preserve">Zcash is digital cash that keeps your payments private. The technology is excellent. The problem is that </w:t>
      </w:r>
      <w:r>
        <w:rPr>
          <w:b/>
          <w:bCs/>
        </w:rPr>
        <w:t xml:space="preserve">not many people use it day to day.</w:t>
      </w:r>
      <w:r>
        <w:t xml:space="preserve"> For Zcash to succeed, ordinary people need everyday reasons to make private payments.</w:t>
      </w:r>
    </w:p>
    <w:p>
      <w:pPr>
        <w:spacing w:after="160" w:line="286"/>
      </w:pPr>
      <w:r>
        <w:t xml:space="preserve">Pedalshield gives them one. It's a phone app that pays cyclists real, private Zcash for the rides they already take. You ride your bike, the app checks the ride right </w:t>
      </w:r>
      <w:r>
        <w:rPr>
          <w:b/>
          <w:bCs/>
          <w:color w:val="12805C"/>
        </w:rPr>
        <w:t xml:space="preserve">on your phone,</w:t>
      </w:r>
      <w:r>
        <w:t xml:space="preserve"> and a small private payment lands in your wallet automatically. No middleman, no paperwork.</w:t>
      </w:r>
    </w:p>
    <w:p>
      <w:pPr>
        <w:spacing w:after="160" w:line="286"/>
      </w:pPr>
      <w:r>
        <w:t xml:space="preserve">Every paid ride is a real Zcash payment that wouldn't exist otherwise. So the more people ride, the more Zcash gets used. That's the whole point: </w:t>
      </w:r>
      <w:r>
        <w:rPr>
          <w:b/>
          <w:bCs/>
        </w:rPr>
        <w:t xml:space="preserve">Pedalshield turns bike rides into Zcash demand.</w:t>
      </w:r>
    </w:p>
    <w:p>
      <w:pPr>
        <w:pStyle w:val="Heading1"/>
      </w:pPr>
      <w:r>
        <w:t xml:space="preserve">2.  It already works — here's the proof</w:t>
      </w:r>
    </w:p>
    <w:p>
      <w:pPr>
        <w:spacing w:after="160" w:line="286"/>
      </w:pPr>
      <w:r>
        <w:t xml:space="preserve">This isn't a someday idea. The full loop — ride your bike, the app verifies it, you get paid in private Zcash — </w:t>
      </w:r>
      <w:r>
        <w:rPr>
          <w:b/>
          <w:bCs/>
        </w:rPr>
        <w:t xml:space="preserve">already runs on the real Zcash network, automatically, with no person pressing buttons.</w:t>
      </w:r>
    </w:p>
    <w:p>
      <w:pPr>
        <w:spacing w:after="160" w:line="286"/>
      </w:pPr>
      <w:r>
        <w:t xml:space="preserve">These are real payments that have already happened (each is recorded permanently on the Zcash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D7D7D7" w:sz="1"/>
              <w:left w:val="single" w:color="D7D7D7" w:sz="1"/>
              <w:bottom w:val="single" w:color="D7D7D7" w:sz="1"/>
              <w:right w:val="single" w:color="D7D7D7" w:sz="1"/>
            </w:tcBorders>
            <w:shd w:fill="12805C" w:val="clear"/>
            <w:tcMar>
              <w:top w:type="dxa" w:w="80"/>
              <w:left w:type="dxa" w:w="120"/>
              <w:bottom w:type="dxa" w:w="80"/>
              <w:right w:type="dxa" w:w="120"/>
            </w:tcMar>
          </w:tcPr>
          <w:p>
            <w:r>
              <w:rPr>
                <w:b/>
                <w:bCs/>
                <w:color w:val="FFFFFF"/>
                <w:sz w:val="20"/>
                <w:szCs w:val="20"/>
              </w:rPr>
              <w:t xml:space="preserve">What happened</w:t>
            </w:r>
          </w:p>
        </w:tc>
        <w:tc>
          <w:tcPr>
            <w:tcW w:type="dxa" w:w="5160"/>
            <w:tcBorders>
              <w:top w:val="single" w:color="D7D7D7" w:sz="1"/>
              <w:left w:val="single" w:color="D7D7D7" w:sz="1"/>
              <w:bottom w:val="single" w:color="D7D7D7" w:sz="1"/>
              <w:right w:val="single" w:color="D7D7D7" w:sz="1"/>
            </w:tcBorders>
            <w:shd w:fill="12805C" w:val="clear"/>
            <w:tcMar>
              <w:top w:type="dxa" w:w="80"/>
              <w:left w:type="dxa" w:w="120"/>
              <w:bottom w:type="dxa" w:w="80"/>
              <w:right w:type="dxa" w:w="120"/>
            </w:tcMar>
          </w:tcPr>
          <w:p>
            <w:r>
              <w:rPr>
                <w:b/>
                <w:bCs/>
                <w:color w:val="FFFFFF"/>
                <w:sz w:val="20"/>
                <w:szCs w:val="20"/>
              </w:rPr>
              <w:t xml:space="preserve">Where it's recorded</w:t>
            </w:r>
          </w:p>
        </w:tc>
      </w:tr>
      <w:tr>
        <w:tc>
          <w:tcPr>
            <w:tcW w:type="dxa" w:w="4200"/>
            <w:tcBorders>
              <w:top w:val="single" w:color="D7D7D7" w:sz="1"/>
              <w:left w:val="single" w:color="D7D7D7" w:sz="1"/>
              <w:bottom w:val="single" w:color="D7D7D7" w:sz="1"/>
              <w:right w:val="single" w:color="D7D7D7" w:sz="1"/>
            </w:tcBorders>
            <w:tcMar>
              <w:top w:type="dxa" w:w="70"/>
              <w:left w:type="dxa" w:w="120"/>
              <w:bottom w:type="dxa" w:w="70"/>
              <w:right w:type="dxa" w:w="120"/>
            </w:tcMar>
          </w:tcPr>
          <w:p>
            <w:r>
              <w:rPr>
                <w:sz w:val="20"/>
                <w:szCs w:val="20"/>
              </w:rPr>
              <w:t xml:space="preserve">A real outdoor ride was verified on the phone and paid automatically (June 11, 2026)</w:t>
            </w:r>
          </w:p>
        </w:tc>
        <w:tc>
          <w:tcPr>
            <w:tcW w:type="dxa" w:w="5160"/>
            <w:tcBorders>
              <w:top w:val="single" w:color="D7D7D7" w:sz="1"/>
              <w:left w:val="single" w:color="D7D7D7" w:sz="1"/>
              <w:bottom w:val="single" w:color="D7D7D7" w:sz="1"/>
              <w:right w:val="single" w:color="D7D7D7" w:sz="1"/>
            </w:tcBorders>
            <w:shd w:fill="E3F4EC" w:val="clear"/>
            <w:tcMar>
              <w:top w:type="dxa" w:w="70"/>
              <w:left w:type="dxa" w:w="120"/>
              <w:bottom w:type="dxa" w:w="70"/>
              <w:right w:type="dxa" w:w="120"/>
            </w:tcMar>
          </w:tcPr>
          <w:p>
            <w:r>
              <w:rPr>
                <w:sz w:val="20"/>
                <w:szCs w:val="20"/>
              </w:rPr>
              <w:t xml:space="preserve">Payment ID 2a849aca…b264ab — a 492-meter ride, paid with no operator involved.</w:t>
            </w:r>
          </w:p>
        </w:tc>
      </w:tr>
      <w:tr>
        <w:tc>
          <w:tcPr>
            <w:tcW w:type="dxa" w:w="4200"/>
            <w:tcBorders>
              <w:top w:val="single" w:color="D7D7D7" w:sz="1"/>
              <w:left w:val="single" w:color="D7D7D7" w:sz="1"/>
              <w:bottom w:val="single" w:color="D7D7D7" w:sz="1"/>
              <w:right w:val="single" w:color="D7D7D7" w:sz="1"/>
            </w:tcBorders>
            <w:tcMar>
              <w:top w:type="dxa" w:w="70"/>
              <w:left w:type="dxa" w:w="120"/>
              <w:bottom w:type="dxa" w:w="70"/>
              <w:right w:type="dxa" w:w="120"/>
            </w:tcMar>
          </w:tcPr>
          <w:p>
            <w:r>
              <w:rPr>
                <w:sz w:val="20"/>
                <w:szCs w:val="20"/>
              </w:rPr>
              <w:t xml:space="preserve">It's repeatable, not a one-time fluke</w:t>
            </w:r>
          </w:p>
        </w:tc>
        <w:tc>
          <w:tcPr>
            <w:tcW w:type="dxa" w:w="5160"/>
            <w:tcBorders>
              <w:top w:val="single" w:color="D7D7D7" w:sz="1"/>
              <w:left w:val="single" w:color="D7D7D7" w:sz="1"/>
              <w:bottom w:val="single" w:color="D7D7D7" w:sz="1"/>
              <w:right w:val="single" w:color="D7D7D7" w:sz="1"/>
            </w:tcBorders>
            <w:tcMar>
              <w:top w:type="dxa" w:w="70"/>
              <w:left w:type="dxa" w:w="120"/>
              <w:bottom w:type="dxa" w:w="70"/>
              <w:right w:type="dxa" w:w="120"/>
            </w:tcMar>
          </w:tcPr>
          <w:p>
            <w:r>
              <w:rPr>
                <w:sz w:val="20"/>
                <w:szCs w:val="20"/>
              </w:rPr>
              <w:t xml:space="preserve">More payments: f1a3bacc…c10ba6 and ef0e2a57…060587.</w:t>
            </w:r>
          </w:p>
        </w:tc>
      </w:tr>
      <w:tr>
        <w:tc>
          <w:tcPr>
            <w:tcW w:type="dxa" w:w="4200"/>
            <w:tcBorders>
              <w:top w:val="single" w:color="D7D7D7" w:sz="1"/>
              <w:left w:val="single" w:color="D7D7D7" w:sz="1"/>
              <w:bottom w:val="single" w:color="D7D7D7" w:sz="1"/>
              <w:right w:val="single" w:color="D7D7D7" w:sz="1"/>
            </w:tcBorders>
            <w:tcMar>
              <w:top w:type="dxa" w:w="70"/>
              <w:left w:type="dxa" w:w="120"/>
              <w:bottom w:type="dxa" w:w="70"/>
              <w:right w:type="dxa" w:w="120"/>
            </w:tcMar>
          </w:tcPr>
          <w:p>
            <w:r>
              <w:rPr>
                <w:sz w:val="20"/>
                <w:szCs w:val="20"/>
              </w:rPr>
              <w:t xml:space="preserve">It keeps up with Zcash's latest network rules</w:t>
            </w:r>
          </w:p>
        </w:tc>
        <w:tc>
          <w:tcPr>
            <w:tcW w:type="dxa" w:w="5160"/>
            <w:tcBorders>
              <w:top w:val="single" w:color="D7D7D7" w:sz="1"/>
              <w:left w:val="single" w:color="D7D7D7" w:sz="1"/>
              <w:bottom w:val="single" w:color="D7D7D7" w:sz="1"/>
              <w:right w:val="single" w:color="D7D7D7" w:sz="1"/>
            </w:tcBorders>
            <w:shd w:fill="E3F4EC" w:val="clear"/>
            <w:tcMar>
              <w:top w:type="dxa" w:w="70"/>
              <w:left w:type="dxa" w:w="120"/>
              <w:bottom w:type="dxa" w:w="70"/>
              <w:right w:type="dxa" w:w="120"/>
            </w:tcMar>
          </w:tcPr>
          <w:p>
            <w:r>
              <w:rPr>
                <w:sz w:val="20"/>
                <w:szCs w:val="20"/>
              </w:rPr>
              <w:t xml:space="preserve">When Zcash pushed an emergency upgrade in June 2026, the app was updated within days.</w:t>
            </w:r>
          </w:p>
        </w:tc>
      </w:tr>
    </w:tbl>
    <w:p>
      <w:pPr>
        <w:spacing w:after="160" w:line="286"/>
      </w:pPr>
      <w:r>
        <w:rPr>
          <w:b/>
          <w:bCs/>
        </w:rPr>
        <w:t xml:space="preserve">Why this matters: </w:t>
      </w:r>
      <w:r>
        <w:t xml:space="preserve">the hardest, riskiest engineering is finished and proven. We're not asking you to fund an experiment. We're asking you to help us grow something that already works.</w:t>
      </w:r>
    </w:p>
    <w:p>
      <w:r>
        <w:br w:type="page"/>
      </w:r>
    </w:p>
    <w:p>
      <w:pPr>
        <w:pStyle w:val="Heading1"/>
      </w:pPr>
      <w:r>
        <w:t xml:space="preserve">3.  Why a bike app is the smart way in</w:t>
      </w:r>
    </w:p>
    <w:p>
      <w:pPr>
        <w:spacing w:after="160" w:line="286"/>
      </w:pPr>
      <w:r>
        <w:t xml:space="preserve">People love ride-tracking apps — Strava has tens of millions of users. But Strava stores everyone's routes on its servers, and that data has leaked, accidentally revealing people's homes and even secret military bases. Other "get paid to move" apps grew fast and then collapsed because their rewards were built on hype.</w:t>
      </w:r>
    </w:p>
    <w:p>
      <w:pPr>
        <w:spacing w:after="160" w:line="286"/>
      </w:pPr>
      <w:r>
        <w:t xml:space="preserve">Pedalshield is the opposite of both. Your route </w:t>
      </w:r>
      <w:r>
        <w:rPr>
          <w:b/>
          <w:bCs/>
          <w:color w:val="12805C"/>
        </w:rPr>
        <w:t xml:space="preserve">never leaves your phone</w:t>
      </w:r>
      <w:r>
        <w:t xml:space="preserve"> — it's not stored anywhere we could lose or sell. And the rewards are real, modest Zcash from a fixed pot, not made-up tokens. Privacy is the product. The reward is just the hook that gets people in the door.</w:t>
      </w:r>
    </w:p>
    <w:p>
      <w:pPr>
        <w:spacing w:after="160" w:line="286"/>
      </w:pPr>
      <w:r>
        <w:t xml:space="preserve">This is something competitors can't easily copy. Every time a rival app has a privacy scandal, it's free advertising for the one app where spying on you is simply impossible.</w:t>
      </w:r>
    </w:p>
    <w:p>
      <w:pPr>
        <w:pStyle w:val="Heading1"/>
      </w:pPr>
      <w:r>
        <w:t xml:space="preserve">4.  Can the network handle millions of riders? Yes.</w:t>
      </w:r>
    </w:p>
    <w:p>
      <w:pPr>
        <w:spacing w:after="160" w:line="286"/>
      </w:pPr>
      <w:r>
        <w:t xml:space="preserve">A fair question: if every ride is a payment, won't that flood the network? No — because we don't pay per ride. We </w:t>
      </w:r>
      <w:r>
        <w:rPr>
          <w:b/>
          <w:bCs/>
        </w:rPr>
        <w:t xml:space="preserve">add up your rides and pay you in one batch</w:t>
      </w:r>
      <w:r>
        <w:t xml:space="preserve"> (say, once a month). One payment can cover about 50 riders at once, which keeps things cheap and light on the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7D7D7" w:sz="1"/>
              <w:left w:val="single" w:color="D7D7D7" w:sz="1"/>
              <w:bottom w:val="single" w:color="D7D7D7" w:sz="1"/>
              <w:right w:val="single" w:color="D7D7D7" w:sz="1"/>
            </w:tcBorders>
            <w:shd w:fill="12805C" w:val="clear"/>
            <w:tcMar>
              <w:top w:type="dxa" w:w="80"/>
              <w:left w:type="dxa" w:w="120"/>
              <w:bottom w:type="dxa" w:w="80"/>
              <w:right w:type="dxa" w:w="120"/>
            </w:tcMar>
          </w:tcPr>
          <w:p>
            <w:r>
              <w:rPr>
                <w:b/>
                <w:bCs/>
                <w:color w:val="FFFFFF"/>
                <w:sz w:val="20"/>
                <w:szCs w:val="20"/>
              </w:rPr>
              <w:t xml:space="preserve">Scale</w:t>
            </w:r>
          </w:p>
        </w:tc>
        <w:tc>
          <w:tcPr>
            <w:tcW w:type="dxa" w:w="3120"/>
            <w:tcBorders>
              <w:top w:val="single" w:color="D7D7D7" w:sz="1"/>
              <w:left w:val="single" w:color="D7D7D7" w:sz="1"/>
              <w:bottom w:val="single" w:color="D7D7D7" w:sz="1"/>
              <w:right w:val="single" w:color="D7D7D7" w:sz="1"/>
            </w:tcBorders>
            <w:shd w:fill="12805C" w:val="clear"/>
            <w:tcMar>
              <w:top w:type="dxa" w:w="80"/>
              <w:left w:type="dxa" w:w="120"/>
              <w:bottom w:type="dxa" w:w="80"/>
              <w:right w:type="dxa" w:w="120"/>
            </w:tcMar>
          </w:tcPr>
          <w:p>
            <w:r>
              <w:rPr>
                <w:b/>
                <w:bCs/>
                <w:color w:val="FFFFFF"/>
                <w:sz w:val="20"/>
                <w:szCs w:val="20"/>
              </w:rPr>
              <w:t xml:space="preserve">Riders</w:t>
            </w:r>
          </w:p>
        </w:tc>
        <w:tc>
          <w:tcPr>
            <w:tcW w:type="dxa" w:w="3120"/>
            <w:tcBorders>
              <w:top w:val="single" w:color="D7D7D7" w:sz="1"/>
              <w:left w:val="single" w:color="D7D7D7" w:sz="1"/>
              <w:bottom w:val="single" w:color="D7D7D7" w:sz="1"/>
              <w:right w:val="single" w:color="D7D7D7" w:sz="1"/>
            </w:tcBorders>
            <w:shd w:fill="12805C" w:val="clear"/>
            <w:tcMar>
              <w:top w:type="dxa" w:w="80"/>
              <w:left w:type="dxa" w:w="120"/>
              <w:bottom w:type="dxa" w:w="80"/>
              <w:right w:type="dxa" w:w="120"/>
            </w:tcMar>
          </w:tcPr>
          <w:p>
            <w:r>
              <w:rPr>
                <w:b/>
                <w:bCs/>
                <w:color w:val="FFFFFF"/>
                <w:sz w:val="20"/>
                <w:szCs w:val="20"/>
              </w:rPr>
              <w:t xml:space="preserve">Payments per day on Zcash</w:t>
            </w:r>
          </w:p>
        </w:tc>
      </w:tr>
      <w:tr>
        <w:tc>
          <w:tcPr>
            <w:tcW w:type="dxa" w:w="3120"/>
            <w:tcBorders>
              <w:top w:val="single" w:color="D7D7D7" w:sz="1"/>
              <w:left w:val="single" w:color="D7D7D7" w:sz="1"/>
              <w:bottom w:val="single" w:color="D7D7D7" w:sz="1"/>
              <w:right w:val="single" w:color="D7D7D7" w:sz="1"/>
            </w:tcBorders>
            <w:tcMar>
              <w:top w:type="dxa" w:w="70"/>
              <w:left w:type="dxa" w:w="120"/>
              <w:bottom w:type="dxa" w:w="70"/>
              <w:right w:type="dxa" w:w="120"/>
            </w:tcMar>
          </w:tcPr>
          <w:p>
            <w:r>
              <w:rPr>
                <w:sz w:val="20"/>
                <w:szCs w:val="20"/>
              </w:rPr>
              <w:t xml:space="preserve">1 million rides / month</w:t>
            </w:r>
          </w:p>
        </w:tc>
        <w:tc>
          <w:tcPr>
            <w:tcW w:type="dxa" w:w="3120"/>
            <w:tcBorders>
              <w:top w:val="single" w:color="D7D7D7" w:sz="1"/>
              <w:left w:val="single" w:color="D7D7D7" w:sz="1"/>
              <w:bottom w:val="single" w:color="D7D7D7" w:sz="1"/>
              <w:right w:val="single" w:color="D7D7D7" w:sz="1"/>
            </w:tcBorders>
            <w:tcMar>
              <w:top w:type="dxa" w:w="70"/>
              <w:left w:type="dxa" w:w="120"/>
              <w:bottom w:type="dxa" w:w="70"/>
              <w:right w:type="dxa" w:w="120"/>
            </w:tcMar>
          </w:tcPr>
          <w:p>
            <w:r>
              <w:rPr>
                <w:sz w:val="20"/>
                <w:szCs w:val="20"/>
              </w:rPr>
              <w:t xml:space="preserve">~100,000</w:t>
            </w:r>
          </w:p>
        </w:tc>
        <w:tc>
          <w:tcPr>
            <w:tcW w:type="dxa" w:w="3120"/>
            <w:tcBorders>
              <w:top w:val="single" w:color="D7D7D7" w:sz="1"/>
              <w:left w:val="single" w:color="D7D7D7" w:sz="1"/>
              <w:bottom w:val="single" w:color="D7D7D7" w:sz="1"/>
              <w:right w:val="single" w:color="D7D7D7" w:sz="1"/>
            </w:tcBorders>
            <w:shd w:fill="E3F4EC" w:val="clear"/>
            <w:tcMar>
              <w:top w:type="dxa" w:w="70"/>
              <w:left w:type="dxa" w:w="120"/>
              <w:bottom w:type="dxa" w:w="70"/>
              <w:right w:type="dxa" w:w="120"/>
            </w:tcMar>
          </w:tcPr>
          <w:p>
            <w:r>
              <w:rPr>
                <w:sz w:val="20"/>
                <w:szCs w:val="20"/>
              </w:rPr>
              <w:t xml:space="preserve">about 65 — easy</w:t>
            </w:r>
          </w:p>
        </w:tc>
      </w:tr>
      <w:tr>
        <w:tc>
          <w:tcPr>
            <w:tcW w:type="dxa" w:w="3120"/>
            <w:tcBorders>
              <w:top w:val="single" w:color="D7D7D7" w:sz="1"/>
              <w:left w:val="single" w:color="D7D7D7" w:sz="1"/>
              <w:bottom w:val="single" w:color="D7D7D7" w:sz="1"/>
              <w:right w:val="single" w:color="D7D7D7" w:sz="1"/>
            </w:tcBorders>
            <w:tcMar>
              <w:top w:type="dxa" w:w="70"/>
              <w:left w:type="dxa" w:w="120"/>
              <w:bottom w:type="dxa" w:w="70"/>
              <w:right w:type="dxa" w:w="120"/>
            </w:tcMar>
          </w:tcPr>
          <w:p>
            <w:r>
              <w:rPr>
                <w:sz w:val="20"/>
                <w:szCs w:val="20"/>
              </w:rPr>
              <w:t xml:space="preserve">10 million rides / month</w:t>
            </w:r>
          </w:p>
        </w:tc>
        <w:tc>
          <w:tcPr>
            <w:tcW w:type="dxa" w:w="3120"/>
            <w:tcBorders>
              <w:top w:val="single" w:color="D7D7D7" w:sz="1"/>
              <w:left w:val="single" w:color="D7D7D7" w:sz="1"/>
              <w:bottom w:val="single" w:color="D7D7D7" w:sz="1"/>
              <w:right w:val="single" w:color="D7D7D7" w:sz="1"/>
            </w:tcBorders>
            <w:tcMar>
              <w:top w:type="dxa" w:w="70"/>
              <w:left w:type="dxa" w:w="120"/>
              <w:bottom w:type="dxa" w:w="70"/>
              <w:right w:type="dxa" w:w="120"/>
            </w:tcMar>
          </w:tcPr>
          <w:p>
            <w:r>
              <w:rPr>
                <w:sz w:val="20"/>
                <w:szCs w:val="20"/>
              </w:rPr>
              <w:t xml:space="preserve">~1 million</w:t>
            </w:r>
          </w:p>
        </w:tc>
        <w:tc>
          <w:tcPr>
            <w:tcW w:type="dxa" w:w="3120"/>
            <w:tcBorders>
              <w:top w:val="single" w:color="D7D7D7" w:sz="1"/>
              <w:left w:val="single" w:color="D7D7D7" w:sz="1"/>
              <w:bottom w:val="single" w:color="D7D7D7" w:sz="1"/>
              <w:right w:val="single" w:color="D7D7D7" w:sz="1"/>
            </w:tcBorders>
            <w:shd w:fill="E3F4EC" w:val="clear"/>
            <w:tcMar>
              <w:top w:type="dxa" w:w="70"/>
              <w:left w:type="dxa" w:w="120"/>
              <w:bottom w:type="dxa" w:w="70"/>
              <w:right w:type="dxa" w:w="120"/>
            </w:tcMar>
          </w:tcPr>
          <w:p>
            <w:r>
              <w:rPr>
                <w:sz w:val="20"/>
                <w:szCs w:val="20"/>
              </w:rPr>
              <w:t xml:space="preserve">about 650 — still easy</w:t>
            </w:r>
          </w:p>
        </w:tc>
      </w:tr>
    </w:tbl>
    <w:p>
      <w:pPr>
        <w:spacing w:after="160" w:line="286"/>
      </w:pPr>
      <w:r>
        <w:t xml:space="preserve">So the network is never the limit. The real limit is </w:t>
      </w:r>
      <w:r>
        <w:rPr>
          <w:b/>
          <w:bCs/>
        </w:rPr>
        <w:t xml:space="preserve">how much Zcash is in the reward pot</w:t>
      </w:r>
      <w:r>
        <w:t xml:space="preserve"> — and that's a problem money can solve. Which leads to the most interesting part.</w:t>
      </w:r>
    </w:p>
    <w:p>
      <w:r>
        <w:br w:type="page"/>
      </w:r>
    </w:p>
    <w:p>
      <w:pPr>
        <w:pStyle w:val="Heading1"/>
      </w:pPr>
      <w:r>
        <w:t xml:space="preserve">5.  The clever part: miners help power it</w:t>
      </w:r>
    </w:p>
    <w:p>
      <w:pPr>
        <w:spacing w:after="160" w:line="286"/>
      </w:pPr>
      <w:r>
        <w:t xml:space="preserve">"Miners" are the people who run the computers that keep Zcash secure. They earn Zcash for doing it. To grow, Pedalshield needs three things — </w:t>
      </w:r>
      <w:r>
        <w:rPr>
          <w:b/>
          <w:bCs/>
        </w:rPr>
        <w:t xml:space="preserve">reliable computers, safe handling of the reward pot, and Zcash to pay riders</w:t>
      </w:r>
      <w:r>
        <w:t xml:space="preserve"> — and miners already have all three.</w:t>
      </w:r>
    </w:p>
    <w:p>
      <w:pPr>
        <w:spacing w:after="160" w:line="286"/>
      </w:pPr>
      <w:r>
        <w:t xml:space="preserve">They can help in different ways, from easy to hands-on:</w:t>
      </w:r>
    </w:p>
    <w:p>
      <w:pPr>
        <w:pStyle w:val="ListParagraph"/>
        <w:numPr>
          <w:ilvl w:val="0"/>
          <w:numId w:val="2"/>
        </w:numPr>
        <w:spacing w:after="100" w:line="280"/>
      </w:pPr>
      <w:r>
        <w:rPr>
          <w:b/>
          <w:bCs/>
        </w:rPr>
        <w:t xml:space="preserve">Run the computers </w:t>
      </w:r>
      <w:r>
        <w:t xml:space="preserve">that send out rider payments — and earn a small fee for it.</w:t>
      </w:r>
    </w:p>
    <w:p>
      <w:pPr>
        <w:pStyle w:val="ListParagraph"/>
        <w:numPr>
          <w:ilvl w:val="0"/>
          <w:numId w:val="2"/>
        </w:numPr>
        <w:spacing w:after="100" w:line="280"/>
      </w:pPr>
      <w:r>
        <w:rPr>
          <w:b/>
          <w:bCs/>
        </w:rPr>
        <w:t xml:space="preserve">Help guard the reward pot </w:t>
      </w:r>
      <w:r>
        <w:t xml:space="preserve">so no single person controls the money — and earn a steward's reward.</w:t>
      </w:r>
    </w:p>
    <w:p>
      <w:pPr>
        <w:pStyle w:val="ListParagraph"/>
        <w:numPr>
          <w:ilvl w:val="0"/>
          <w:numId w:val="2"/>
        </w:numPr>
        <w:spacing w:after="100" w:line="280"/>
      </w:pPr>
      <w:r>
        <w:rPr>
          <w:b/>
          <w:bCs/>
        </w:rPr>
        <w:t xml:space="preserve">Add Zcash to the reward pot </w:t>
      </w:r>
      <w:r>
        <w:t xml:space="preserve">to fund more riders.</w:t>
      </w:r>
    </w:p>
    <w:p>
      <w:pPr>
        <w:pStyle w:val="ListParagraph"/>
        <w:numPr>
          <w:ilvl w:val="0"/>
          <w:numId w:val="2"/>
        </w:numPr>
        <w:spacing w:after="100" w:line="280"/>
      </w:pPr>
      <w:r>
        <w:rPr>
          <w:b/>
          <w:bCs/>
        </w:rPr>
        <w:t xml:space="preserve">Help bring in new riders </w:t>
      </w:r>
      <w:r>
        <w:t xml:space="preserve">and earn referral rewards.</w:t>
      </w:r>
    </w:p>
    <w:p>
      <w:pPr>
        <w:spacing w:after="160" w:line="286"/>
      </w:pPr>
      <w:r>
        <w:t xml:space="preserve">Now the loop spins: </w:t>
      </w:r>
      <w:r>
        <w:rPr>
          <w:b/>
          <w:bCs/>
          <w:color w:val="12805C"/>
        </w:rPr>
        <w:t xml:space="preserve">miners help fund and run Pedalshield → riders get paid in private Zcash → more people use Zcash → that makes Zcash more valuable → which is good for the miners who started the loop.</w:t>
      </w:r>
      <w:r>
        <w:t xml:space="preserve"> "Mining helps fund riding" is a story only Zcash can tell, and it turns the people who protect the network into the people who help it grow.</w:t>
      </w:r>
    </w:p>
    <w:p>
      <w:pPr>
        <w:pStyle w:val="Heading1"/>
      </w:pPr>
      <w:r>
        <w:t xml:space="preserve">6.  The money side stays healthy</w:t>
      </w:r>
    </w:p>
    <w:p>
      <w:pPr>
        <w:spacing w:after="160" w:line="286"/>
      </w:pPr>
      <w:r>
        <w:t xml:space="preserve">A reward app that runs out of money is just a fad. Pedalshield is built to last. Reward rates start higher to attract early riders, then </w:t>
      </w:r>
      <w:r>
        <w:rPr>
          <w:b/>
          <w:bCs/>
        </w:rPr>
        <w:t xml:space="preserve">shrink on a published schedule</w:t>
      </w:r>
      <w:r>
        <w:t xml:space="preserve"> as the app grows, so we never overspend. Subscriptions and sponsors help cover the rest. (Dollar figures below assume a Zcash price of about $426; everything adjusts if the price moves.)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2430"/>
        <w:gridCol w:w="2430"/>
      </w:tblGrid>
      <w:tr>
        <w:trPr>
          <w:tblHeader/>
        </w:trPr>
        <w:tc>
          <w:tcPr>
            <w:tcW w:type="dxa" w:w="2600"/>
            <w:tcBorders>
              <w:top w:val="single" w:color="D7D7D7" w:sz="1"/>
              <w:left w:val="single" w:color="D7D7D7" w:sz="1"/>
              <w:bottom w:val="single" w:color="D7D7D7" w:sz="1"/>
              <w:right w:val="single" w:color="D7D7D7" w:sz="1"/>
            </w:tcBorders>
            <w:shd w:fill="12805C" w:val="clear"/>
            <w:tcMar>
              <w:top w:type="dxa" w:w="80"/>
              <w:left w:type="dxa" w:w="120"/>
              <w:bottom w:type="dxa" w:w="80"/>
              <w:right w:type="dxa" w:w="120"/>
            </w:tcMar>
          </w:tcPr>
          <w:p>
            <w:r>
              <w:rPr>
                <w:b/>
                <w:bCs/>
                <w:color w:val="FFFFFF"/>
                <w:sz w:val="20"/>
                <w:szCs w:val="20"/>
              </w:rPr>
              <w:t xml:space="preserve">Scale</w:t>
            </w:r>
          </w:p>
        </w:tc>
        <w:tc>
          <w:tcPr>
            <w:tcW w:type="dxa" w:w="1900"/>
            <w:tcBorders>
              <w:top w:val="single" w:color="D7D7D7" w:sz="1"/>
              <w:left w:val="single" w:color="D7D7D7" w:sz="1"/>
              <w:bottom w:val="single" w:color="D7D7D7" w:sz="1"/>
              <w:right w:val="single" w:color="D7D7D7" w:sz="1"/>
            </w:tcBorders>
            <w:shd w:fill="12805C" w:val="clear"/>
            <w:tcMar>
              <w:top w:type="dxa" w:w="80"/>
              <w:left w:type="dxa" w:w="120"/>
              <w:bottom w:type="dxa" w:w="80"/>
              <w:right w:type="dxa" w:w="120"/>
            </w:tcMar>
          </w:tcPr>
          <w:p>
            <w:r>
              <w:rPr>
                <w:b/>
                <w:bCs/>
                <w:color w:val="FFFFFF"/>
                <w:sz w:val="20"/>
                <w:szCs w:val="20"/>
              </w:rPr>
              <w:t xml:space="preserve">Riders</w:t>
            </w:r>
          </w:p>
        </w:tc>
        <w:tc>
          <w:tcPr>
            <w:tcW w:type="dxa" w:w="2430"/>
            <w:tcBorders>
              <w:top w:val="single" w:color="D7D7D7" w:sz="1"/>
              <w:left w:val="single" w:color="D7D7D7" w:sz="1"/>
              <w:bottom w:val="single" w:color="D7D7D7" w:sz="1"/>
              <w:right w:val="single" w:color="D7D7D7" w:sz="1"/>
            </w:tcBorders>
            <w:shd w:fill="12805C" w:val="clear"/>
            <w:tcMar>
              <w:top w:type="dxa" w:w="80"/>
              <w:left w:type="dxa" w:w="120"/>
              <w:bottom w:type="dxa" w:w="80"/>
              <w:right w:type="dxa" w:w="120"/>
            </w:tcMar>
          </w:tcPr>
          <w:p>
            <w:r>
              <w:rPr>
                <w:b/>
                <w:bCs/>
                <w:color w:val="FFFFFF"/>
                <w:sz w:val="20"/>
                <w:szCs w:val="20"/>
              </w:rPr>
              <w:t xml:space="preserve">Reward cost / month</w:t>
            </w:r>
          </w:p>
        </w:tc>
        <w:tc>
          <w:tcPr>
            <w:tcW w:type="dxa" w:w="2430"/>
            <w:tcBorders>
              <w:top w:val="single" w:color="D7D7D7" w:sz="1"/>
              <w:left w:val="single" w:color="D7D7D7" w:sz="1"/>
              <w:bottom w:val="single" w:color="D7D7D7" w:sz="1"/>
              <w:right w:val="single" w:color="D7D7D7" w:sz="1"/>
            </w:tcBorders>
            <w:shd w:fill="12805C" w:val="clear"/>
            <w:tcMar>
              <w:top w:type="dxa" w:w="80"/>
              <w:left w:type="dxa" w:w="120"/>
              <w:bottom w:type="dxa" w:w="80"/>
              <w:right w:type="dxa" w:w="120"/>
            </w:tcMar>
          </w:tcPr>
          <w:p>
            <w:r>
              <w:rPr>
                <w:b/>
                <w:bCs/>
                <w:color w:val="FFFFFF"/>
                <w:sz w:val="20"/>
                <w:szCs w:val="20"/>
              </w:rPr>
              <w:t xml:space="preserve">Subscription income / mo</w:t>
            </w:r>
          </w:p>
        </w:tc>
      </w:tr>
      <w:tr>
        <w:tc>
          <w:tcPr>
            <w:tcW w:type="dxa" w:w="2600"/>
            <w:tcBorders>
              <w:top w:val="single" w:color="D7D7D7" w:sz="1"/>
              <w:left w:val="single" w:color="D7D7D7" w:sz="1"/>
              <w:bottom w:val="single" w:color="D7D7D7" w:sz="1"/>
              <w:right w:val="single" w:color="D7D7D7" w:sz="1"/>
            </w:tcBorders>
            <w:tcMar>
              <w:top w:type="dxa" w:w="70"/>
              <w:left w:type="dxa" w:w="120"/>
              <w:bottom w:type="dxa" w:w="70"/>
              <w:right w:type="dxa" w:w="120"/>
            </w:tcMar>
          </w:tcPr>
          <w:p>
            <w:r>
              <w:rPr>
                <w:sz w:val="20"/>
                <w:szCs w:val="20"/>
              </w:rPr>
              <w:t xml:space="preserve">Early (10K rides/mo)</w:t>
            </w:r>
          </w:p>
        </w:tc>
        <w:tc>
          <w:tcPr>
            <w:tcW w:type="dxa" w:w="1900"/>
            <w:tcBorders>
              <w:top w:val="single" w:color="D7D7D7" w:sz="1"/>
              <w:left w:val="single" w:color="D7D7D7" w:sz="1"/>
              <w:bottom w:val="single" w:color="D7D7D7" w:sz="1"/>
              <w:right w:val="single" w:color="D7D7D7" w:sz="1"/>
            </w:tcBorders>
            <w:tcMar>
              <w:top w:type="dxa" w:w="70"/>
              <w:left w:type="dxa" w:w="120"/>
              <w:bottom w:type="dxa" w:w="70"/>
              <w:right w:type="dxa" w:w="120"/>
            </w:tcMar>
          </w:tcPr>
          <w:p>
            <w:r>
              <w:rPr>
                <w:sz w:val="20"/>
                <w:szCs w:val="20"/>
              </w:rPr>
              <w:t xml:space="preserve">1,000</w:t>
            </w:r>
          </w:p>
        </w:tc>
        <w:tc>
          <w:tcPr>
            <w:tcW w:type="dxa" w:w="2430"/>
            <w:tcBorders>
              <w:top w:val="single" w:color="D7D7D7" w:sz="1"/>
              <w:left w:val="single" w:color="D7D7D7" w:sz="1"/>
              <w:bottom w:val="single" w:color="D7D7D7" w:sz="1"/>
              <w:right w:val="single" w:color="D7D7D7" w:sz="1"/>
            </w:tcBorders>
            <w:tcMar>
              <w:top w:type="dxa" w:w="70"/>
              <w:left w:type="dxa" w:w="120"/>
              <w:bottom w:type="dxa" w:w="70"/>
              <w:right w:type="dxa" w:w="120"/>
            </w:tcMar>
          </w:tcPr>
          <w:p>
            <w:r>
              <w:rPr>
                <w:sz w:val="20"/>
                <w:szCs w:val="20"/>
              </w:rPr>
              <w:t xml:space="preserve">about $7,700</w:t>
            </w:r>
          </w:p>
        </w:tc>
        <w:tc>
          <w:tcPr>
            <w:tcW w:type="dxa" w:w="2430"/>
            <w:tcBorders>
              <w:top w:val="single" w:color="D7D7D7" w:sz="1"/>
              <w:left w:val="single" w:color="D7D7D7" w:sz="1"/>
              <w:bottom w:val="single" w:color="D7D7D7" w:sz="1"/>
              <w:right w:val="single" w:color="D7D7D7" w:sz="1"/>
            </w:tcBorders>
            <w:tcMar>
              <w:top w:type="dxa" w:w="70"/>
              <w:left w:type="dxa" w:w="120"/>
              <w:bottom w:type="dxa" w:w="70"/>
              <w:right w:type="dxa" w:w="120"/>
            </w:tcMar>
          </w:tcPr>
          <w:p>
            <w:r>
              <w:rPr>
                <w:sz w:val="20"/>
                <w:szCs w:val="20"/>
              </w:rPr>
              <w:t xml:space="preserve">about $300</w:t>
            </w:r>
          </w:p>
        </w:tc>
      </w:tr>
      <w:tr>
        <w:tc>
          <w:tcPr>
            <w:tcW w:type="dxa" w:w="2600"/>
            <w:tcBorders>
              <w:top w:val="single" w:color="D7D7D7" w:sz="1"/>
              <w:left w:val="single" w:color="D7D7D7" w:sz="1"/>
              <w:bottom w:val="single" w:color="D7D7D7" w:sz="1"/>
              <w:right w:val="single" w:color="D7D7D7" w:sz="1"/>
            </w:tcBorders>
            <w:shd w:fill="E3F4EC" w:val="clear"/>
            <w:tcMar>
              <w:top w:type="dxa" w:w="70"/>
              <w:left w:type="dxa" w:w="120"/>
              <w:bottom w:type="dxa" w:w="70"/>
              <w:right w:type="dxa" w:w="120"/>
            </w:tcMar>
          </w:tcPr>
          <w:p>
            <w:r>
              <w:rPr>
                <w:sz w:val="20"/>
                <w:szCs w:val="20"/>
              </w:rPr>
              <w:t xml:space="preserve">Growing (100K rides/mo)</w:t>
            </w:r>
          </w:p>
        </w:tc>
        <w:tc>
          <w:tcPr>
            <w:tcW w:type="dxa" w:w="1900"/>
            <w:tcBorders>
              <w:top w:val="single" w:color="D7D7D7" w:sz="1"/>
              <w:left w:val="single" w:color="D7D7D7" w:sz="1"/>
              <w:bottom w:val="single" w:color="D7D7D7" w:sz="1"/>
              <w:right w:val="single" w:color="D7D7D7" w:sz="1"/>
            </w:tcBorders>
            <w:shd w:fill="E3F4EC" w:val="clear"/>
            <w:tcMar>
              <w:top w:type="dxa" w:w="70"/>
              <w:left w:type="dxa" w:w="120"/>
              <w:bottom w:type="dxa" w:w="70"/>
              <w:right w:type="dxa" w:w="120"/>
            </w:tcMar>
          </w:tcPr>
          <w:p>
            <w:r>
              <w:rPr>
                <w:sz w:val="20"/>
                <w:szCs w:val="20"/>
              </w:rPr>
              <w:t xml:space="preserve">10,000</w:t>
            </w:r>
          </w:p>
        </w:tc>
        <w:tc>
          <w:tcPr>
            <w:tcW w:type="dxa" w:w="2430"/>
            <w:tcBorders>
              <w:top w:val="single" w:color="D7D7D7" w:sz="1"/>
              <w:left w:val="single" w:color="D7D7D7" w:sz="1"/>
              <w:bottom w:val="single" w:color="D7D7D7" w:sz="1"/>
              <w:right w:val="single" w:color="D7D7D7" w:sz="1"/>
            </w:tcBorders>
            <w:shd w:fill="E3F4EC" w:val="clear"/>
            <w:tcMar>
              <w:top w:type="dxa" w:w="70"/>
              <w:left w:type="dxa" w:w="120"/>
              <w:bottom w:type="dxa" w:w="70"/>
              <w:right w:type="dxa" w:w="120"/>
            </w:tcMar>
          </w:tcPr>
          <w:p>
            <w:r>
              <w:rPr>
                <w:sz w:val="20"/>
                <w:szCs w:val="20"/>
              </w:rPr>
              <w:t xml:space="preserve">about $19,000</w:t>
            </w:r>
          </w:p>
        </w:tc>
        <w:tc>
          <w:tcPr>
            <w:tcW w:type="dxa" w:w="2430"/>
            <w:tcBorders>
              <w:top w:val="single" w:color="D7D7D7" w:sz="1"/>
              <w:left w:val="single" w:color="D7D7D7" w:sz="1"/>
              <w:bottom w:val="single" w:color="D7D7D7" w:sz="1"/>
              <w:right w:val="single" w:color="D7D7D7" w:sz="1"/>
            </w:tcBorders>
            <w:shd w:fill="E3F4EC" w:val="clear"/>
            <w:tcMar>
              <w:top w:type="dxa" w:w="70"/>
              <w:left w:type="dxa" w:w="120"/>
              <w:bottom w:type="dxa" w:w="70"/>
              <w:right w:type="dxa" w:w="120"/>
            </w:tcMar>
          </w:tcPr>
          <w:p>
            <w:r>
              <w:rPr>
                <w:sz w:val="20"/>
                <w:szCs w:val="20"/>
              </w:rPr>
              <w:t xml:space="preserve">about $3,000</w:t>
            </w:r>
          </w:p>
        </w:tc>
      </w:tr>
      <w:tr>
        <w:tc>
          <w:tcPr>
            <w:tcW w:type="dxa" w:w="2600"/>
            <w:tcBorders>
              <w:top w:val="single" w:color="D7D7D7" w:sz="1"/>
              <w:left w:val="single" w:color="D7D7D7" w:sz="1"/>
              <w:bottom w:val="single" w:color="D7D7D7" w:sz="1"/>
              <w:right w:val="single" w:color="D7D7D7" w:sz="1"/>
            </w:tcBorders>
            <w:tcMar>
              <w:top w:type="dxa" w:w="70"/>
              <w:left w:type="dxa" w:w="120"/>
              <w:bottom w:type="dxa" w:w="70"/>
              <w:right w:type="dxa" w:w="120"/>
            </w:tcMar>
          </w:tcPr>
          <w:p>
            <w:r>
              <w:rPr>
                <w:sz w:val="20"/>
                <w:szCs w:val="20"/>
              </w:rPr>
              <w:t xml:space="preserve">Big (1M rides/mo)</w:t>
            </w:r>
          </w:p>
        </w:tc>
        <w:tc>
          <w:tcPr>
            <w:tcW w:type="dxa" w:w="1900"/>
            <w:tcBorders>
              <w:top w:val="single" w:color="D7D7D7" w:sz="1"/>
              <w:left w:val="single" w:color="D7D7D7" w:sz="1"/>
              <w:bottom w:val="single" w:color="D7D7D7" w:sz="1"/>
              <w:right w:val="single" w:color="D7D7D7" w:sz="1"/>
            </w:tcBorders>
            <w:tcMar>
              <w:top w:type="dxa" w:w="70"/>
              <w:left w:type="dxa" w:w="120"/>
              <w:bottom w:type="dxa" w:w="70"/>
              <w:right w:type="dxa" w:w="120"/>
            </w:tcMar>
          </w:tcPr>
          <w:p>
            <w:r>
              <w:rPr>
                <w:sz w:val="20"/>
                <w:szCs w:val="20"/>
              </w:rPr>
              <w:t xml:space="preserve">100,000</w:t>
            </w:r>
          </w:p>
        </w:tc>
        <w:tc>
          <w:tcPr>
            <w:tcW w:type="dxa" w:w="2430"/>
            <w:tcBorders>
              <w:top w:val="single" w:color="D7D7D7" w:sz="1"/>
              <w:left w:val="single" w:color="D7D7D7" w:sz="1"/>
              <w:bottom w:val="single" w:color="D7D7D7" w:sz="1"/>
              <w:right w:val="single" w:color="D7D7D7" w:sz="1"/>
            </w:tcBorders>
            <w:tcMar>
              <w:top w:type="dxa" w:w="70"/>
              <w:left w:type="dxa" w:w="120"/>
              <w:bottom w:type="dxa" w:w="70"/>
              <w:right w:type="dxa" w:w="120"/>
            </w:tcMar>
          </w:tcPr>
          <w:p>
            <w:r>
              <w:rPr>
                <w:sz w:val="20"/>
                <w:szCs w:val="20"/>
              </w:rPr>
              <w:t xml:space="preserve">about $77,000</w:t>
            </w:r>
          </w:p>
        </w:tc>
        <w:tc>
          <w:tcPr>
            <w:tcW w:type="dxa" w:w="2430"/>
            <w:tcBorders>
              <w:top w:val="single" w:color="D7D7D7" w:sz="1"/>
              <w:left w:val="single" w:color="D7D7D7" w:sz="1"/>
              <w:bottom w:val="single" w:color="D7D7D7" w:sz="1"/>
              <w:right w:val="single" w:color="D7D7D7" w:sz="1"/>
            </w:tcBorders>
            <w:tcMar>
              <w:top w:type="dxa" w:w="70"/>
              <w:left w:type="dxa" w:w="120"/>
              <w:bottom w:type="dxa" w:w="70"/>
              <w:right w:type="dxa" w:w="120"/>
            </w:tcMar>
          </w:tcPr>
          <w:p>
            <w:r>
              <w:rPr>
                <w:sz w:val="20"/>
                <w:szCs w:val="20"/>
              </w:rPr>
              <w:t xml:space="preserve">about $30,000</w:t>
            </w:r>
          </w:p>
        </w:tc>
      </w:tr>
      <w:tr>
        <w:tc>
          <w:tcPr>
            <w:tcW w:type="dxa" w:w="2600"/>
            <w:tcBorders>
              <w:top w:val="single" w:color="D7D7D7" w:sz="1"/>
              <w:left w:val="single" w:color="D7D7D7" w:sz="1"/>
              <w:bottom w:val="single" w:color="D7D7D7" w:sz="1"/>
              <w:right w:val="single" w:color="D7D7D7" w:sz="1"/>
            </w:tcBorders>
            <w:shd w:fill="E3F4EC" w:val="clear"/>
            <w:tcMar>
              <w:top w:type="dxa" w:w="70"/>
              <w:left w:type="dxa" w:w="120"/>
              <w:bottom w:type="dxa" w:w="70"/>
              <w:right w:type="dxa" w:w="120"/>
            </w:tcMar>
          </w:tcPr>
          <w:p>
            <w:r>
              <w:rPr>
                <w:sz w:val="20"/>
                <w:szCs w:val="20"/>
              </w:rPr>
              <w:t xml:space="preserve">Huge (10M rides/mo)</w:t>
            </w:r>
          </w:p>
        </w:tc>
        <w:tc>
          <w:tcPr>
            <w:tcW w:type="dxa" w:w="1900"/>
            <w:tcBorders>
              <w:top w:val="single" w:color="D7D7D7" w:sz="1"/>
              <w:left w:val="single" w:color="D7D7D7" w:sz="1"/>
              <w:bottom w:val="single" w:color="D7D7D7" w:sz="1"/>
              <w:right w:val="single" w:color="D7D7D7" w:sz="1"/>
            </w:tcBorders>
            <w:shd w:fill="E3F4EC" w:val="clear"/>
            <w:tcMar>
              <w:top w:type="dxa" w:w="70"/>
              <w:left w:type="dxa" w:w="120"/>
              <w:bottom w:type="dxa" w:w="70"/>
              <w:right w:type="dxa" w:w="120"/>
            </w:tcMar>
          </w:tcPr>
          <w:p>
            <w:r>
              <w:rPr>
                <w:sz w:val="20"/>
                <w:szCs w:val="20"/>
              </w:rPr>
              <w:t xml:space="preserve">1,000,000</w:t>
            </w:r>
          </w:p>
        </w:tc>
        <w:tc>
          <w:tcPr>
            <w:tcW w:type="dxa" w:w="2430"/>
            <w:tcBorders>
              <w:top w:val="single" w:color="D7D7D7" w:sz="1"/>
              <w:left w:val="single" w:color="D7D7D7" w:sz="1"/>
              <w:bottom w:val="single" w:color="D7D7D7" w:sz="1"/>
              <w:right w:val="single" w:color="D7D7D7" w:sz="1"/>
            </w:tcBorders>
            <w:shd w:fill="E3F4EC" w:val="clear"/>
            <w:tcMar>
              <w:top w:type="dxa" w:w="70"/>
              <w:left w:type="dxa" w:w="120"/>
              <w:bottom w:type="dxa" w:w="70"/>
              <w:right w:type="dxa" w:w="120"/>
            </w:tcMar>
          </w:tcPr>
          <w:p>
            <w:r>
              <w:rPr>
                <w:sz w:val="20"/>
                <w:szCs w:val="20"/>
              </w:rPr>
              <w:t xml:space="preserve">about $383,000</w:t>
            </w:r>
          </w:p>
        </w:tc>
        <w:tc>
          <w:tcPr>
            <w:tcW w:type="dxa" w:w="2430"/>
            <w:tcBorders>
              <w:top w:val="single" w:color="D7D7D7" w:sz="1"/>
              <w:left w:val="single" w:color="D7D7D7" w:sz="1"/>
              <w:bottom w:val="single" w:color="D7D7D7" w:sz="1"/>
              <w:right w:val="single" w:color="D7D7D7" w:sz="1"/>
            </w:tcBorders>
            <w:shd w:fill="E3F4EC" w:val="clear"/>
            <w:tcMar>
              <w:top w:type="dxa" w:w="70"/>
              <w:left w:type="dxa" w:w="120"/>
              <w:bottom w:type="dxa" w:w="70"/>
              <w:right w:type="dxa" w:w="120"/>
            </w:tcMar>
          </w:tcPr>
          <w:p>
            <w:r>
              <w:rPr>
                <w:sz w:val="20"/>
                <w:szCs w:val="20"/>
              </w:rPr>
              <w:t xml:space="preserve">about $300,000</w:t>
            </w:r>
          </w:p>
        </w:tc>
      </w:tr>
    </w:tbl>
    <w:p>
      <w:pPr>
        <w:spacing w:after="160" w:line="286"/>
      </w:pPr>
      <w:r>
        <w:rPr>
          <w:i/>
          <w:iCs/>
          <w:sz w:val="20"/>
          <w:szCs w:val="20"/>
        </w:rPr>
        <w:t xml:space="preserve">The goal: by the time we're big, reward costs are covered by real income — from subscriptions, brand sponsors, and miner-funded pools — not from hype.</w:t>
      </w:r>
    </w:p>
    <w:p>
      <w:pPr>
        <w:pStyle w:val="Heading1"/>
      </w:pPr>
      <w:r>
        <w:t xml:space="preserve">7.  Why this helps all of Zcash, not just us</w:t>
      </w:r>
    </w:p>
    <w:p>
      <w:pPr>
        <w:spacing w:after="160" w:line="286"/>
      </w:pPr>
      <w:r>
        <w:t xml:space="preserve">Put it together and Pedalshield helps Zcash in several ways at once:</w:t>
      </w:r>
    </w:p>
    <w:p>
      <w:pPr>
        <w:pStyle w:val="ListParagraph"/>
        <w:numPr>
          <w:ilvl w:val="0"/>
          <w:numId w:val="2"/>
        </w:numPr>
        <w:spacing w:after="100" w:line="280"/>
      </w:pPr>
      <w:r>
        <w:rPr>
          <w:b/>
          <w:bCs/>
        </w:rPr>
        <w:t xml:space="preserve">More real use — </w:t>
      </w:r>
      <w:r>
        <w:t xml:space="preserve">everyday people making private payments, which is exactly what Zcash needs to prove it matters.</w:t>
      </w:r>
    </w:p>
    <w:p>
      <w:pPr>
        <w:pStyle w:val="ListParagraph"/>
        <w:numPr>
          <w:ilvl w:val="0"/>
          <w:numId w:val="2"/>
        </w:numPr>
        <w:spacing w:after="100" w:line="280"/>
      </w:pPr>
      <w:r>
        <w:rPr>
          <w:b/>
          <w:bCs/>
        </w:rPr>
        <w:t xml:space="preserve">More value for miners — </w:t>
      </w:r>
      <w:r>
        <w:t xml:space="preserve">a real reason to hold and use Zcash, which strengthens the network that secures everything.</w:t>
      </w:r>
    </w:p>
    <w:p>
      <w:pPr>
        <w:pStyle w:val="ListParagraph"/>
        <w:numPr>
          <w:ilvl w:val="0"/>
          <w:numId w:val="2"/>
        </w:numPr>
        <w:spacing w:after="100" w:line="280"/>
      </w:pPr>
      <w:r>
        <w:rPr>
          <w:b/>
          <w:bCs/>
        </w:rPr>
        <w:t xml:space="preserve">A story people can be proud of — </w:t>
      </w:r>
      <w:r>
        <w:t xml:space="preserve">privacy that protects real people on real streets, with a clear answer to "what is private money actually for?"</w:t>
      </w:r>
    </w:p>
    <w:p>
      <w:pPr>
        <w:spacing w:after="160" w:line="286"/>
      </w:pPr>
      <w:r>
        <w:t xml:space="preserve">That's the difference between an app that just </w:t>
      </w:r>
      <w:r>
        <w:rPr>
          <w:b/>
          <w:bCs/>
        </w:rPr>
        <w:t xml:space="preserve">uses</w:t>
      </w:r>
      <w:r>
        <w:t xml:space="preserve"> Zcash and one that </w:t>
      </w:r>
      <w:r>
        <w:rPr>
          <w:b/>
          <w:bCs/>
          <w:color w:val="12805C"/>
        </w:rPr>
        <w:t xml:space="preserve">grows</w:t>
      </w:r>
      <w:r>
        <w:t xml:space="preserve"> it. More riders means more use, which means more value, which brings in more miners and more funding — which brings in more riders. The wheel keeps turning.</w:t>
      </w:r>
    </w:p>
    <w:p>
      <w:pPr>
        <w:pStyle w:val="Heading1"/>
      </w:pPr>
      <w:r>
        <w:t xml:space="preserve">8.  What we promise never to do</w:t>
      </w:r>
    </w:p>
    <w:p>
      <w:pPr>
        <w:spacing w:after="160" w:line="286"/>
      </w:pPr>
      <w:r>
        <w:t xml:space="preserve">Trust comes from what you refuse to do. Pedalshield will </w:t>
      </w:r>
      <w:r>
        <w:rPr>
          <w:b/>
          <w:bCs/>
        </w:rPr>
        <w:t xml:space="preserve">never</w:t>
      </w:r>
      <w:r>
        <w:t xml:space="preserve"> store a database of your routes, never sell your data to anyone, never launch a hype token, and never promise unrealistic returns. We'd rather grow slower than break those promises. We're also upfront about what's still on our to-do list — like fully sharing control of the reward pot and adding extra privacy proofs — instead of pretending everything is finished.</w:t>
      </w:r>
    </w:p>
    <w:p>
      <w:pPr>
        <w:pStyle w:val="Heading1"/>
      </w:pPr>
      <w:r>
        <w:t xml:space="preserve">9.  What we're asking for</w:t>
      </w:r>
    </w:p>
    <w:p>
      <w:pPr>
        <w:spacing w:after="160" w:line="286"/>
      </w:pPr>
      <w:r>
        <w:t xml:space="preserve">We're raising roughly $1.5–2.5 million to fund a small team for about 18 months and launch city by city — starting where biking and privacy both matter most (Germany and the Netherlands), then privacy-minded US cities. You can hold us to clear goals: keeping riders coming back, and reaching our first 10,000 riders.</w:t>
      </w:r>
    </w:p>
    <w:p>
      <w:pPr>
        <w:spacing w:after="160" w:line="286"/>
      </w:pPr>
      <w:r>
        <w:rPr>
          <w:b/>
          <w:bCs/>
          <w:color w:val="12805C"/>
        </w:rPr>
        <w:t xml:space="preserve">The invitation: </w:t>
      </w:r>
      <w:r>
        <w:t xml:space="preserve">help fund the app that turns everyday bike rides into real, private Zcash payments — and turns the people who secure Zcash into the people who help it grow. It already works on the live network. The only question left is how fast it grows.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2805C" w:sz="8"/>
              <w:left w:val="single" w:color="12805C" w:sz="8"/>
              <w:bottom w:val="single" w:color="12805C" w:sz="8"/>
              <w:right w:val="single" w:color="12805C" w:sz="8"/>
            </w:tcBorders>
            <w:shd w:fill="E3F4EC" w:val="clear"/>
            <w:tcMar>
              <w:top w:type="dxa" w:w="160"/>
              <w:left w:type="dxa" w:w="220"/>
              <w:bottom w:type="dxa" w:w="160"/>
              <w:right w:type="dxa" w:w="220"/>
            </w:tcMar>
          </w:tcPr>
          <w:p>
            <w:pPr>
              <w:spacing w:after="80"/>
            </w:pPr>
            <w:r>
              <w:rPr>
                <w:b/>
                <w:bCs/>
                <w:color w:val="12805C"/>
                <w:sz w:val="26"/>
                <w:szCs w:val="26"/>
              </w:rPr>
              <w:t xml:space="preserve">Get the app</w:t>
            </w:r>
          </w:p>
          <w:p>
            <w:pPr>
              <w:spacing w:after="60"/>
            </w:pPr>
            <w:r>
              <w:rPr>
                <w:b/>
                <w:bCs/>
              </w:rPr>
              <w:t xml:space="preserve">Sign up for the beta:  </w:t>
            </w:r>
            <w:hyperlink w:history="1" r:id="rIdls-8i5srhux2ahy6jr3wk">
              <w:r>
                <w:rPr>
                  <w:rStyle w:val="Hyperlink"/>
                </w:rPr>
                <w:t xml:space="preserve">pedalshield.app</w:t>
              </w:r>
            </w:hyperlink>
          </w:p>
          <w:p>
            <w:pPr>
              <w:spacing w:after="60"/>
            </w:pPr>
            <w:r>
              <w:rPr>
                <w:b/>
                <w:bCs/>
              </w:rPr>
              <w:t xml:space="preserve">For developers:  </w:t>
            </w:r>
            <w:hyperlink w:history="1" r:id="rIdsy8ezn6yfqs_xtxyz_oyt">
              <w:r>
                <w:rPr>
                  <w:rStyle w:val="Hyperlink"/>
                </w:rPr>
                <w:t xml:space="preserve">github.com/intelligrip/Pedalshield</w:t>
              </w:r>
            </w:hyperlink>
          </w:p>
          <w:p>
            <w:r>
              <w:rPr>
                <w:i/>
                <w:iCs/>
                <w:color w:val="5A5A5A"/>
                <w:sz w:val="17"/>
                <w:szCs w:val="17"/>
              </w:rPr>
              <w:t xml:space="preserve">The app already works on the live Zcash network as a developer build; the public version opens in 2026. Sign up to be notified at launch.</w:t>
            </w:r>
          </w:p>
        </w:tc>
      </w:tr>
    </w:tbl>
    <w:p>
      <w:pPr>
        <w:pBdr>
          <w:top w:val="single" w:color="12805C" w:sz="12" w:space="8"/>
        </w:pBdr>
        <w:spacing w:before="360"/>
      </w:pPr>
      <w:r>
        <w:rPr>
          <w:b/>
          <w:bCs/>
          <w:i/>
          <w:iCs/>
          <w:color w:val="12805C"/>
          <w:sz w:val="26"/>
          <w:szCs w:val="26"/>
        </w:rPr>
        <w:t xml:space="preserve">Ride private. Earn shielded. Grow Zcash.</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A5A5A"/>
        <w:sz w:val="16"/>
        <w:szCs w:val="16"/>
      </w:rPr>
      <w:t xml:space="preserve">For investors &amp; sponsors</w:t>
    </w:r>
    <w:r>
      <w:rPr>
        <w:sz w:val="16"/>
        <w:szCs w:val="16"/>
      </w:rPr>
      <w:t xml:space="preserve">	</w:t>
    </w:r>
    <w:r>
      <w:rPr>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CDCDC" w:sz="4" w:space="4"/>
      </w:pBdr>
      <w:tabs>
        <w:tab w:val="right" w:pos="9360"/>
      </w:tabs>
    </w:pPr>
    <w:r>
      <w:rPr>
        <w:b/>
        <w:bCs/>
        <w:color w:val="12805C"/>
        <w:sz w:val="16"/>
        <w:szCs w:val="16"/>
      </w:rPr>
      <w:t xml:space="preserve">PEDALSHIELD</w:t>
    </w:r>
    <w:r>
      <w:rPr>
        <w:color w:val="5A5A5A"/>
        <w:sz w:val="16"/>
        <w:szCs w:val="16"/>
      </w:rPr>
      <w:t xml:space="preserve">	Plain-English Manifesto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rPr>
        <w:color w:val="12805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DE7DC" w:sz="6" w:space="6"/>
      </w:pBdr>
      <w:spacing w:after="160" w:before="320"/>
      <w:outlineLvl w:val="0"/>
    </w:pPr>
    <w:rPr>
      <w:rFonts w:ascii="Calibri" w:cs="Calibri" w:eastAsia="Calibri" w:hAnsi="Calibri"/>
      <w:b/>
      <w:bCs/>
      <w:color w:val="12805C"/>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ls-8i5srhux2ahy6jr3wk" Type="http://schemas.openxmlformats.org/officeDocument/2006/relationships/hyperlink" Target="https://pedalshield.app" TargetMode="External"/><Relationship Id="rIdsy8ezn6yfqs_xtxyz_oyt" Type="http://schemas.openxmlformats.org/officeDocument/2006/relationships/hyperlink" Target="https://github.com/intelligrip/Pedalshield"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Pedalshield — Plain-English Manifesto</dc:title>
  <dc:creator>Pedalshield</dc:creator>
  <cp:lastModifiedBy>Un-named</cp:lastModifiedBy>
  <cp:revision>1</cp:revision>
  <dcterms:created xsi:type="dcterms:W3CDTF">2026-06-14T01:02:07.268Z</dcterms:created>
  <dcterms:modified xsi:type="dcterms:W3CDTF">2026-06-14T01:02:07.268Z</dcterms:modified>
</cp:coreProperties>
</file>

<file path=docProps/custom.xml><?xml version="1.0" encoding="utf-8"?>
<Properties xmlns="http://schemas.openxmlformats.org/officeDocument/2006/custom-properties" xmlns:vt="http://schemas.openxmlformats.org/officeDocument/2006/docPropsVTypes"/>
</file>