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Proposal for Enhanced IoT Security with SDN Integration</w:t>
      </w:r>
    </w:p>
    <w:p>
      <w:pPr>
        <w:pStyle w:val="Heading2"/>
      </w:pPr>
      <w:r>
        <w:t>Introduction</w:t>
      </w:r>
    </w:p>
    <w:p>
      <w:r>
        <w:t>With the rapid expansion of Internet of Things (IoT) devices, ensuring robust and scalable security has become increasingly critical. While significant progress has been made in identifying and resolving vulnerabilities within IoT devices, substantial challenges remain. This proposal explores the use of Software-Defined Networking (SDN) to enhance IoT security and addresses the need for an innovative solution that combines centralized control, real-time anomaly detection, and scalability.</w:t>
      </w:r>
    </w:p>
    <w:p>
      <w:pPr>
        <w:pStyle w:val="Heading2"/>
      </w:pPr>
      <w:r>
        <w:t>Background</w:t>
      </w:r>
    </w:p>
    <w:p>
      <w:r>
        <w:t>IoT security research indicates that, despite the progress in addressing device vulnerabilities, there are still gaps that need to be filled. Many IoT devices suffer from inconsistent encryption methods and constrained processing power, leaving them vulnerable to attacks. Robust anomaly detection systems, such as Isolation Forest, have proven to be effective for securing IoT networks by identifying unusual patterns and potential intrusions.</w:t>
        <w:br/>
        <w:br/>
        <w:t>Software-Defined Networking (SDN) offers a promising approach to address these challenges. By decoupling the control plane from the data plane, SDN provides centralized control over the network, which is ideal for managing IoT environments. This approach allows for greater visibility, programmability, and agility, enabling more effective responses to threats across the entire network. Centralized management also helps in consistently enforcing security policies, thereby reducing potential vulnerabilities.</w:t>
      </w:r>
    </w:p>
    <w:p>
      <w:pPr>
        <w:pStyle w:val="Heading2"/>
      </w:pPr>
      <w:r>
        <w:t>Proposed Solution: IoT Defender Hub</w:t>
      </w:r>
    </w:p>
    <w:p>
      <w:r>
        <w:t>To complement ongoing research and fill existing security gaps, this proposal introduces the IoT Defender Hub — a centralized, scalable solution designed for securing IoT networks. The IoT Defender Hub integrates SDN with advanced anomaly detection techniques to create a robust cybersecurity framework for smart homes and IoT ecosystems.</w:t>
      </w:r>
    </w:p>
    <w:p>
      <w:pPr>
        <w:pStyle w:val="ListBullet"/>
      </w:pPr>
      <w:r>
        <w:t>Key features of the IoT Defender Hub include:</w:t>
      </w:r>
    </w:p>
    <w:p>
      <w:pPr>
        <w:pStyle w:val="ListBullet2"/>
      </w:pPr>
      <w:r>
        <w:t>Centralized Threat Detection and Mitigation: Leveraging SDN, the IoT Defender Hub provides a holistic view of the entire IoT network. This centralized approach allows for consistent security policy enforcement and rapid detection of anomalous activities that may indicate an intrusion.</w:t>
      </w:r>
    </w:p>
    <w:p>
      <w:pPr>
        <w:pStyle w:val="ListBullet2"/>
      </w:pPr>
      <w:r>
        <w:t>Real-Time Anomaly Detection: Using machine learning models such as Isolation Forest, the IoT Defender Hub continuously monitors network traffic for unusual patterns. When a potential threat is detected, the system can automatically trigger mitigation actions, such as isolating compromised devices or rerouting traffic to prevent further spread.</w:t>
      </w:r>
    </w:p>
    <w:p>
      <w:pPr>
        <w:pStyle w:val="ListBullet2"/>
      </w:pPr>
      <w:r>
        <w:t>Dynamic Network Adaptation: SDN's programmability enables the IoT Defender Hub to adapt the network dynamically in response to detected threats. This includes redirecting malicious traffic, isolating vulnerable devices, or modifying access controls to prevent unauthorized access.</w:t>
      </w:r>
    </w:p>
    <w:p>
      <w:pPr>
        <w:pStyle w:val="ListBullet2"/>
      </w:pPr>
      <w:r>
        <w:t>Scalability and Flexibility: The IoT Defender Hub is designed to scale as the number of connected devices grows. By leveraging SDN's centralized control, the system can easily accommodate new devices and dynamically adjust security policies to maintain a secure environment.</w:t>
      </w:r>
    </w:p>
    <w:p>
      <w:pPr>
        <w:pStyle w:val="Heading2"/>
      </w:pPr>
      <w:r>
        <w:t>Benefits</w:t>
      </w:r>
    </w:p>
    <w:p>
      <w:pPr>
        <w:pStyle w:val="ListBullet"/>
      </w:pPr>
      <w:r>
        <w:t>Enhanced Security for Smart Homes: By combining SDN with advanced anomaly detection, the IoT Defender Hub significantly improves the security posture of smart home environments, reducing the risk of unauthorized access and data breaches.</w:t>
      </w:r>
    </w:p>
    <w:p>
      <w:pPr>
        <w:pStyle w:val="ListBullet"/>
      </w:pPr>
      <w:r>
        <w:t>Centralized Management: The centralized nature of SDN allows network administrators to enforce consistent security policies across all devices, simplifying management and reducing the risk of human error.</w:t>
      </w:r>
    </w:p>
    <w:p>
      <w:pPr>
        <w:pStyle w:val="ListBullet"/>
      </w:pPr>
      <w:r>
        <w:t>Rapid Threat Response: The integration of real-time monitoring and SDN programmability ensures that threats are addressed promptly, minimizing the potential impact on the network.</w:t>
      </w:r>
    </w:p>
    <w:p>
      <w:pPr>
        <w:pStyle w:val="Heading2"/>
      </w:pPr>
      <w:r>
        <w:t>Conclusion</w:t>
      </w:r>
    </w:p>
    <w:p>
      <w:r>
        <w:t>The proposed IoT Defender Hub addresses critical security gaps in IoT networks by leveraging the centralized, programmable capabilities of SDN in conjunction with advanced anomaly detection techniques. By providing real-time detection and dynamic response capabilities, the IoT Defender Hub enhances the security of smart home environments and other IoT ecosystems, ensuring a more resilient network infrastructure.</w:t>
        <w:br/>
        <w:br/>
        <w:t>This proposal aims to contribute to ongoing research and development efforts in IoT security and to provide a scalable, practical solution that can be deployed across a variety of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