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0D5C4" w14:textId="52962C6A" w:rsidR="00CE49C8" w:rsidRDefault="00CF05A9">
      <w:pPr>
        <w:pStyle w:val="1"/>
        <w:keepNext w:val="0"/>
        <w:keepLines w:val="0"/>
        <w:widowControl w:val="0"/>
        <w:spacing w:before="10" w:after="10" w:line="360" w:lineRule="auto"/>
      </w:pPr>
      <w:bookmarkStart w:id="0" w:name="_Toc318801509"/>
      <w:r>
        <w:rPr>
          <w:rFonts w:hint="eastAsia"/>
        </w:rPr>
        <w:t>《</w:t>
      </w:r>
      <w:bookmarkStart w:id="1" w:name="_Hlk199681418"/>
      <w:r>
        <w:rPr>
          <w:rFonts w:hint="eastAsia"/>
        </w:rPr>
        <w:t>数据库系统</w:t>
      </w:r>
      <w:r w:rsidR="009826FB">
        <w:rPr>
          <w:rFonts w:hint="eastAsia"/>
        </w:rPr>
        <w:t>设计与实现</w:t>
      </w:r>
      <w:bookmarkEnd w:id="1"/>
      <w:r w:rsidR="009826FB">
        <w:rPr>
          <w:rFonts w:hint="eastAsia"/>
        </w:rPr>
        <w:t>：</w:t>
      </w:r>
      <w:r>
        <w:rPr>
          <w:rFonts w:hint="eastAsia"/>
        </w:rPr>
        <w:t>实践》</w:t>
      </w:r>
      <w:bookmarkEnd w:id="0"/>
      <w:r>
        <w:rPr>
          <w:rFonts w:hint="eastAsia"/>
        </w:rPr>
        <w:t>课程大纲</w:t>
      </w:r>
    </w:p>
    <w:p w14:paraId="28657FAB" w14:textId="77777777" w:rsidR="00CE49C8" w:rsidRDefault="00CF05A9">
      <w:pPr>
        <w:pStyle w:val="2"/>
        <w:spacing w:before="156" w:after="156"/>
      </w:pPr>
      <w:r>
        <w:rPr>
          <w:rFonts w:hint="eastAsia"/>
        </w:rPr>
        <w:t>课程信息</w:t>
      </w:r>
    </w:p>
    <w:tbl>
      <w:tblPr>
        <w:tblStyle w:val="ad"/>
        <w:tblW w:w="0" w:type="auto"/>
        <w:tblInd w:w="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3"/>
        <w:gridCol w:w="7074"/>
      </w:tblGrid>
      <w:tr w:rsidR="00CE49C8" w14:paraId="72A48E70" w14:textId="77777777">
        <w:tc>
          <w:tcPr>
            <w:tcW w:w="1233" w:type="dxa"/>
            <w:tcBorders>
              <w:tl2br w:val="nil"/>
              <w:tr2bl w:val="nil"/>
            </w:tcBorders>
          </w:tcPr>
          <w:p w14:paraId="58DF9730" w14:textId="77777777" w:rsidR="00CE49C8" w:rsidRDefault="00CF05A9">
            <w:pPr>
              <w:widowControl w:val="0"/>
              <w:spacing w:after="0" w:line="360" w:lineRule="auto"/>
              <w:jc w:val="center"/>
              <w:rPr>
                <w:rFonts w:eastAsia="黑体" w:cs="Times New Roman"/>
                <w:sz w:val="21"/>
                <w:lang w:eastAsia="zh-CN"/>
              </w:rPr>
            </w:pPr>
            <w:r>
              <w:rPr>
                <w:rFonts w:eastAsia="黑体" w:cs="Times New Roman" w:hint="eastAsia"/>
                <w:sz w:val="21"/>
                <w:lang w:eastAsia="zh-CN"/>
              </w:rPr>
              <w:t>课程名称：</w:t>
            </w:r>
          </w:p>
        </w:tc>
        <w:tc>
          <w:tcPr>
            <w:tcW w:w="7074" w:type="dxa"/>
            <w:tcBorders>
              <w:tl2br w:val="nil"/>
              <w:tr2bl w:val="nil"/>
            </w:tcBorders>
          </w:tcPr>
          <w:p w14:paraId="14B80500" w14:textId="26B98063" w:rsidR="00CE49C8" w:rsidRDefault="009826FB">
            <w:pPr>
              <w:widowControl w:val="0"/>
              <w:spacing w:after="0" w:line="360" w:lineRule="auto"/>
              <w:rPr>
                <w:rFonts w:eastAsia="黑体" w:cs="Times New Roman"/>
                <w:sz w:val="21"/>
                <w:lang w:eastAsia="zh-CN"/>
              </w:rPr>
            </w:pPr>
            <w:r>
              <w:rPr>
                <w:rFonts w:hint="eastAsia"/>
              </w:rPr>
              <w:t>数据库系统设计与实现：实践</w:t>
            </w:r>
            <w:r w:rsidR="00CF05A9">
              <w:rPr>
                <w:rFonts w:cs="Times New Roman" w:hint="eastAsia"/>
                <w:sz w:val="21"/>
                <w:szCs w:val="21"/>
                <w:lang w:eastAsia="zh-CN"/>
              </w:rPr>
              <w:t>（</w:t>
            </w:r>
            <w:r w:rsidR="00CF05A9">
              <w:rPr>
                <w:rFonts w:eastAsia="黑体" w:cs="Times New Roman"/>
                <w:sz w:val="21"/>
                <w:lang w:eastAsia="zh-CN"/>
              </w:rPr>
              <w:t xml:space="preserve">Database System </w:t>
            </w:r>
            <w:r>
              <w:rPr>
                <w:rFonts w:eastAsia="黑体" w:cs="Times New Roman"/>
                <w:sz w:val="21"/>
                <w:lang w:eastAsia="zh-CN"/>
              </w:rPr>
              <w:t>Design and Implementation: Practice</w:t>
            </w:r>
            <w:r w:rsidR="00CF05A9">
              <w:rPr>
                <w:rFonts w:cs="Times New Roman" w:hint="eastAsia"/>
                <w:sz w:val="21"/>
                <w:szCs w:val="21"/>
                <w:lang w:eastAsia="zh-CN"/>
              </w:rPr>
              <w:t>）</w:t>
            </w:r>
          </w:p>
        </w:tc>
      </w:tr>
      <w:tr w:rsidR="00CE49C8" w14:paraId="3A19ACD2" w14:textId="77777777">
        <w:tc>
          <w:tcPr>
            <w:tcW w:w="1233" w:type="dxa"/>
            <w:tcBorders>
              <w:tl2br w:val="nil"/>
              <w:tr2bl w:val="nil"/>
            </w:tcBorders>
          </w:tcPr>
          <w:p w14:paraId="2DF95CCB" w14:textId="77777777" w:rsidR="00CE49C8" w:rsidRDefault="00CF05A9">
            <w:pPr>
              <w:widowControl w:val="0"/>
              <w:spacing w:after="0" w:line="360" w:lineRule="auto"/>
              <w:jc w:val="center"/>
              <w:rPr>
                <w:rFonts w:eastAsia="黑体" w:cs="Times New Roman"/>
                <w:sz w:val="21"/>
                <w:lang w:eastAsia="zh-CN"/>
              </w:rPr>
            </w:pPr>
            <w:r>
              <w:rPr>
                <w:rFonts w:eastAsia="黑体" w:cs="Times New Roman" w:hint="eastAsia"/>
                <w:sz w:val="21"/>
                <w:lang w:eastAsia="zh-CN"/>
              </w:rPr>
              <w:t>课程代码：</w:t>
            </w:r>
          </w:p>
        </w:tc>
        <w:tc>
          <w:tcPr>
            <w:tcW w:w="7074" w:type="dxa"/>
            <w:tcBorders>
              <w:tl2br w:val="nil"/>
              <w:tr2bl w:val="nil"/>
            </w:tcBorders>
          </w:tcPr>
          <w:p w14:paraId="5269A632" w14:textId="77777777" w:rsidR="00CE49C8" w:rsidRDefault="00CF05A9">
            <w:pPr>
              <w:widowControl w:val="0"/>
              <w:spacing w:after="0" w:line="360" w:lineRule="auto"/>
              <w:rPr>
                <w:rFonts w:eastAsia="黑体" w:cs="Times New Roman"/>
                <w:sz w:val="21"/>
                <w:lang w:eastAsia="zh-CN"/>
              </w:rPr>
            </w:pPr>
            <w:r>
              <w:rPr>
                <w:rFonts w:eastAsia="黑体" w:cs="Times New Roman" w:hint="eastAsia"/>
                <w:sz w:val="21"/>
                <w:lang w:eastAsia="zh-CN"/>
              </w:rPr>
              <w:t>CST</w:t>
            </w:r>
            <w:r>
              <w:rPr>
                <w:rFonts w:eastAsia="黑体" w:cs="Times New Roman"/>
                <w:sz w:val="21"/>
                <w:lang w:eastAsia="zh-CN"/>
              </w:rPr>
              <w:t>2291</w:t>
            </w:r>
          </w:p>
        </w:tc>
      </w:tr>
      <w:tr w:rsidR="00CE49C8" w14:paraId="0D51C413" w14:textId="77777777">
        <w:tc>
          <w:tcPr>
            <w:tcW w:w="1233" w:type="dxa"/>
            <w:tcBorders>
              <w:tl2br w:val="nil"/>
              <w:tr2bl w:val="nil"/>
            </w:tcBorders>
          </w:tcPr>
          <w:p w14:paraId="0607DA45" w14:textId="77777777" w:rsidR="00CE49C8" w:rsidRDefault="00CF05A9">
            <w:pPr>
              <w:widowControl w:val="0"/>
              <w:spacing w:after="0" w:line="360" w:lineRule="auto"/>
              <w:jc w:val="center"/>
              <w:rPr>
                <w:rFonts w:eastAsia="黑体" w:cs="Times New Roman"/>
                <w:sz w:val="21"/>
                <w:lang w:eastAsia="zh-CN"/>
              </w:rPr>
            </w:pPr>
            <w:r>
              <w:rPr>
                <w:rFonts w:eastAsia="黑体" w:cs="Times New Roman" w:hint="eastAsia"/>
                <w:sz w:val="21"/>
                <w:lang w:eastAsia="zh-CN"/>
              </w:rPr>
              <w:t>课程性质：</w:t>
            </w:r>
          </w:p>
        </w:tc>
        <w:tc>
          <w:tcPr>
            <w:tcW w:w="7074" w:type="dxa"/>
            <w:tcBorders>
              <w:tl2br w:val="nil"/>
              <w:tr2bl w:val="nil"/>
            </w:tcBorders>
          </w:tcPr>
          <w:p w14:paraId="764D44B5" w14:textId="77777777" w:rsidR="00CE49C8" w:rsidRDefault="00CF05A9">
            <w:pPr>
              <w:widowControl w:val="0"/>
              <w:spacing w:after="0" w:line="360" w:lineRule="auto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/>
                <w:sz w:val="21"/>
                <w:szCs w:val="21"/>
                <w:lang w:eastAsia="zh-CN"/>
              </w:rPr>
              <w:t>必修、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实践课</w:t>
            </w:r>
          </w:p>
        </w:tc>
      </w:tr>
      <w:tr w:rsidR="00CE49C8" w14:paraId="6860C64A" w14:textId="77777777">
        <w:tc>
          <w:tcPr>
            <w:tcW w:w="1233" w:type="dxa"/>
            <w:tcBorders>
              <w:tl2br w:val="nil"/>
              <w:tr2bl w:val="nil"/>
            </w:tcBorders>
          </w:tcPr>
          <w:p w14:paraId="14DBCB2C" w14:textId="77777777" w:rsidR="00CE49C8" w:rsidRDefault="00CF05A9">
            <w:pPr>
              <w:widowControl w:val="0"/>
              <w:spacing w:after="0" w:line="360" w:lineRule="auto"/>
              <w:jc w:val="center"/>
              <w:rPr>
                <w:rFonts w:eastAsia="黑体" w:cs="Times New Roman"/>
                <w:sz w:val="21"/>
                <w:lang w:eastAsia="zh-CN"/>
              </w:rPr>
            </w:pPr>
            <w:r>
              <w:rPr>
                <w:rFonts w:eastAsia="黑体" w:cs="Times New Roman" w:hint="eastAsia"/>
                <w:sz w:val="21"/>
                <w:lang w:eastAsia="zh-CN"/>
              </w:rPr>
              <w:t>学时学分：</w:t>
            </w:r>
          </w:p>
        </w:tc>
        <w:tc>
          <w:tcPr>
            <w:tcW w:w="7074" w:type="dxa"/>
            <w:tcBorders>
              <w:tl2br w:val="nil"/>
              <w:tr2bl w:val="nil"/>
            </w:tcBorders>
          </w:tcPr>
          <w:p w14:paraId="4F0E0849" w14:textId="77777777" w:rsidR="00CE49C8" w:rsidRDefault="00CF05A9">
            <w:pPr>
              <w:widowControl w:val="0"/>
              <w:spacing w:after="0" w:line="360" w:lineRule="auto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/>
                <w:sz w:val="21"/>
                <w:szCs w:val="21"/>
                <w:lang w:eastAsia="zh-CN"/>
              </w:rPr>
              <w:t>32</w:t>
            </w:r>
            <w:r>
              <w:rPr>
                <w:rFonts w:cs="Times New Roman"/>
                <w:sz w:val="21"/>
                <w:szCs w:val="21"/>
                <w:lang w:eastAsia="zh-CN"/>
              </w:rPr>
              <w:t>学时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/</w:t>
            </w:r>
            <w:r>
              <w:rPr>
                <w:rFonts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cs="Times New Roman"/>
                <w:sz w:val="21"/>
                <w:szCs w:val="21"/>
                <w:lang w:eastAsia="zh-CN"/>
              </w:rPr>
              <w:t>学分</w:t>
            </w:r>
          </w:p>
        </w:tc>
      </w:tr>
      <w:tr w:rsidR="00CE49C8" w14:paraId="2A87ED56" w14:textId="77777777">
        <w:tc>
          <w:tcPr>
            <w:tcW w:w="1233" w:type="dxa"/>
            <w:tcBorders>
              <w:tl2br w:val="nil"/>
              <w:tr2bl w:val="nil"/>
            </w:tcBorders>
          </w:tcPr>
          <w:p w14:paraId="63A3E2B1" w14:textId="77777777" w:rsidR="00CE49C8" w:rsidRDefault="00CF05A9">
            <w:pPr>
              <w:widowControl w:val="0"/>
              <w:spacing w:after="0" w:line="360" w:lineRule="auto"/>
              <w:jc w:val="center"/>
              <w:rPr>
                <w:rFonts w:eastAsia="黑体" w:cs="Times New Roman"/>
                <w:sz w:val="21"/>
                <w:lang w:eastAsia="zh-CN"/>
              </w:rPr>
            </w:pPr>
            <w:r>
              <w:rPr>
                <w:rFonts w:eastAsia="黑体" w:cs="Times New Roman" w:hint="eastAsia"/>
                <w:sz w:val="21"/>
                <w:lang w:eastAsia="zh-CN"/>
              </w:rPr>
              <w:t>开课学期：</w:t>
            </w:r>
          </w:p>
        </w:tc>
        <w:tc>
          <w:tcPr>
            <w:tcW w:w="7074" w:type="dxa"/>
            <w:tcBorders>
              <w:tl2br w:val="nil"/>
              <w:tr2bl w:val="nil"/>
            </w:tcBorders>
          </w:tcPr>
          <w:p w14:paraId="213C8A07" w14:textId="77777777" w:rsidR="00CE49C8" w:rsidRDefault="00CF05A9">
            <w:pPr>
              <w:widowControl w:val="0"/>
              <w:spacing w:after="0" w:line="360" w:lineRule="auto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4</w:t>
            </w:r>
          </w:p>
        </w:tc>
      </w:tr>
      <w:tr w:rsidR="00CE49C8" w14:paraId="4B8ADC51" w14:textId="77777777">
        <w:tc>
          <w:tcPr>
            <w:tcW w:w="1233" w:type="dxa"/>
            <w:tcBorders>
              <w:tl2br w:val="nil"/>
              <w:tr2bl w:val="nil"/>
            </w:tcBorders>
          </w:tcPr>
          <w:p w14:paraId="3BA8B7F6" w14:textId="77777777" w:rsidR="00CE49C8" w:rsidRDefault="00CF05A9">
            <w:pPr>
              <w:widowControl w:val="0"/>
              <w:spacing w:after="0" w:line="360" w:lineRule="auto"/>
              <w:jc w:val="center"/>
              <w:rPr>
                <w:rFonts w:eastAsia="黑体" w:cs="Times New Roman"/>
                <w:sz w:val="21"/>
                <w:lang w:eastAsia="zh-CN"/>
              </w:rPr>
            </w:pPr>
            <w:r>
              <w:rPr>
                <w:rFonts w:eastAsia="黑体" w:cs="Times New Roman" w:hint="eastAsia"/>
                <w:sz w:val="21"/>
                <w:lang w:eastAsia="zh-CN"/>
              </w:rPr>
              <w:t>适用专业：</w:t>
            </w:r>
          </w:p>
        </w:tc>
        <w:tc>
          <w:tcPr>
            <w:tcW w:w="7074" w:type="dxa"/>
            <w:tcBorders>
              <w:tl2br w:val="nil"/>
              <w:tr2bl w:val="nil"/>
            </w:tcBorders>
          </w:tcPr>
          <w:p w14:paraId="52A6294A" w14:textId="77777777" w:rsidR="00CE49C8" w:rsidRDefault="00CF05A9">
            <w:pPr>
              <w:widowControl w:val="0"/>
              <w:spacing w:after="0" w:line="360" w:lineRule="auto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计算机科学与技术、数据科学与大数据技术、智能科学与技术</w:t>
            </w:r>
          </w:p>
        </w:tc>
      </w:tr>
      <w:tr w:rsidR="00CE49C8" w14:paraId="3C92820F" w14:textId="77777777">
        <w:tc>
          <w:tcPr>
            <w:tcW w:w="1233" w:type="dxa"/>
            <w:tcBorders>
              <w:tl2br w:val="nil"/>
              <w:tr2bl w:val="nil"/>
            </w:tcBorders>
          </w:tcPr>
          <w:p w14:paraId="2932E080" w14:textId="77777777" w:rsidR="00CE49C8" w:rsidRDefault="00CF05A9">
            <w:pPr>
              <w:widowControl w:val="0"/>
              <w:spacing w:after="0" w:line="360" w:lineRule="auto"/>
              <w:jc w:val="center"/>
              <w:rPr>
                <w:rFonts w:eastAsia="黑体" w:cs="Times New Roman"/>
                <w:sz w:val="21"/>
                <w:lang w:eastAsia="zh-CN"/>
              </w:rPr>
            </w:pPr>
            <w:r>
              <w:rPr>
                <w:rFonts w:eastAsia="黑体" w:cs="Times New Roman" w:hint="eastAsia"/>
                <w:sz w:val="21"/>
                <w:lang w:eastAsia="zh-CN"/>
              </w:rPr>
              <w:t>先修课程：</w:t>
            </w:r>
          </w:p>
        </w:tc>
        <w:tc>
          <w:tcPr>
            <w:tcW w:w="7074" w:type="dxa"/>
            <w:tcBorders>
              <w:tl2br w:val="nil"/>
              <w:tr2bl w:val="nil"/>
            </w:tcBorders>
          </w:tcPr>
          <w:p w14:paraId="1FDB5682" w14:textId="77777777" w:rsidR="00CE49C8" w:rsidRDefault="00CF05A9">
            <w:pPr>
              <w:widowControl w:val="0"/>
              <w:spacing w:after="0" w:line="360" w:lineRule="auto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C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语言程序设计、离散数学、数据结构</w:t>
            </w:r>
          </w:p>
        </w:tc>
      </w:tr>
      <w:tr w:rsidR="00CE49C8" w14:paraId="1E4744E8" w14:textId="77777777">
        <w:tc>
          <w:tcPr>
            <w:tcW w:w="1233" w:type="dxa"/>
            <w:tcBorders>
              <w:tl2br w:val="nil"/>
              <w:tr2bl w:val="nil"/>
            </w:tcBorders>
          </w:tcPr>
          <w:p w14:paraId="5B944234" w14:textId="77777777" w:rsidR="00CE49C8" w:rsidRDefault="00CF05A9">
            <w:pPr>
              <w:widowControl w:val="0"/>
              <w:spacing w:after="0" w:line="360" w:lineRule="auto"/>
              <w:jc w:val="center"/>
              <w:rPr>
                <w:rFonts w:eastAsia="黑体" w:cs="Times New Roman"/>
                <w:sz w:val="21"/>
                <w:lang w:eastAsia="zh-CN"/>
              </w:rPr>
            </w:pPr>
            <w:r>
              <w:rPr>
                <w:rFonts w:eastAsia="黑体" w:cs="Times New Roman" w:hint="eastAsia"/>
                <w:sz w:val="21"/>
                <w:lang w:eastAsia="zh-CN"/>
              </w:rPr>
              <w:t>后续课程：</w:t>
            </w:r>
          </w:p>
        </w:tc>
        <w:tc>
          <w:tcPr>
            <w:tcW w:w="7074" w:type="dxa"/>
            <w:tcBorders>
              <w:tl2br w:val="nil"/>
              <w:tr2bl w:val="nil"/>
            </w:tcBorders>
          </w:tcPr>
          <w:p w14:paraId="61BCAD0A" w14:textId="77777777" w:rsidR="00CE49C8" w:rsidRDefault="00CF05A9">
            <w:pPr>
              <w:widowControl w:val="0"/>
              <w:spacing w:after="0" w:line="360" w:lineRule="auto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大数据管理、计算机系统能力综合训练</w:t>
            </w:r>
          </w:p>
        </w:tc>
      </w:tr>
    </w:tbl>
    <w:p w14:paraId="2F2B3DD1" w14:textId="77777777" w:rsidR="00CE49C8" w:rsidRDefault="00CF05A9">
      <w:pPr>
        <w:pStyle w:val="2"/>
        <w:spacing w:before="156" w:after="156"/>
      </w:pPr>
      <w:r>
        <w:rPr>
          <w:rFonts w:hint="eastAsia"/>
        </w:rPr>
        <w:t>课程简介</w:t>
      </w:r>
    </w:p>
    <w:p w14:paraId="28EF43FC" w14:textId="6470B603" w:rsidR="00CE49C8" w:rsidRDefault="00CF05A9">
      <w:pPr>
        <w:spacing w:after="0" w:line="324" w:lineRule="auto"/>
        <w:ind w:firstLine="480"/>
        <w:rPr>
          <w:rFonts w:cs="Times New Roman"/>
          <w:sz w:val="24"/>
          <w:szCs w:val="24"/>
          <w:lang w:eastAsia="zh-CN"/>
        </w:rPr>
      </w:pP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《</w:t>
      </w:r>
      <w:r w:rsidR="00DA4252" w:rsidRPr="00DA4252"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数据库系统设计与实现：实践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》是配合《</w:t>
      </w:r>
      <w:r w:rsidR="00DA4252" w:rsidRPr="00DA4252"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数据库系统设计与实现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》课程理论教学独立开设的实验课。实践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课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目的首先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是要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通过基础实验，帮助学生从系统原理的角度学习并熟练使用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DBMS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软件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，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能够运用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SQL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语言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实现数据操纵的功能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；然后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以此为基础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，将数据库设计与应用设计过程相结合，依据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软件工程的基本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流程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与规范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，针对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具体数据库应用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展开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需求分析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、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概念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设计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等数据库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系统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的设计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与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实现工作，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通过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实践培养学生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设计功能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较为复杂、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具备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初步规模的数据库系统的能力。</w:t>
      </w:r>
      <w:bookmarkStart w:id="2" w:name="_Hlk178934740"/>
    </w:p>
    <w:p w14:paraId="7E0FD1D7" w14:textId="77777777" w:rsidR="00CE49C8" w:rsidRDefault="00CF05A9">
      <w:pPr>
        <w:pStyle w:val="2"/>
        <w:spacing w:before="156" w:after="156"/>
      </w:pPr>
      <w:r>
        <w:rPr>
          <w:rFonts w:hint="eastAsia"/>
        </w:rPr>
        <w:t>课程目标</w:t>
      </w:r>
    </w:p>
    <w:p w14:paraId="3FF22742" w14:textId="77777777" w:rsidR="00CE49C8" w:rsidRDefault="00CF05A9">
      <w:pPr>
        <w:spacing w:after="0" w:line="324" w:lineRule="auto"/>
        <w:ind w:firstLine="480"/>
        <w:jc w:val="both"/>
        <w:rPr>
          <w:rFonts w:ascii="宋体" w:hAnsi="宋体" w:cs="宋体"/>
          <w:b/>
          <w:bCs/>
          <w:color w:val="000000" w:themeColor="text1"/>
          <w:sz w:val="24"/>
          <w:szCs w:val="24"/>
          <w:lang w:eastAsia="zh-CN"/>
        </w:rPr>
      </w:pPr>
      <w:bookmarkStart w:id="3" w:name="_Hlk178892685"/>
      <w:bookmarkStart w:id="4" w:name="_Hlk178893258"/>
      <w:bookmarkStart w:id="5" w:name="_Ref435813523"/>
      <w:bookmarkStart w:id="6" w:name="_Ref435813599"/>
      <w:r>
        <w:rPr>
          <w:rFonts w:ascii="宋体" w:hAnsi="宋体" w:cs="宋体" w:hint="eastAsia"/>
          <w:b/>
          <w:color w:val="000000" w:themeColor="text1"/>
          <w:sz w:val="24"/>
          <w:szCs w:val="24"/>
          <w:lang w:eastAsia="zh-CN"/>
        </w:rPr>
        <w:t>目标</w:t>
      </w:r>
      <w:r>
        <w:rPr>
          <w:rFonts w:ascii="宋体" w:hAnsi="宋体" w:cs="宋体"/>
          <w:b/>
          <w:color w:val="000000" w:themeColor="text1"/>
          <w:sz w:val="24"/>
          <w:szCs w:val="24"/>
          <w:lang w:eastAsia="zh-CN"/>
        </w:rPr>
        <w:t>1</w:t>
      </w:r>
      <w:r>
        <w:rPr>
          <w:rFonts w:ascii="宋体" w:hAnsi="宋体" w:cs="宋体" w:hint="eastAsia"/>
          <w:b/>
          <w:color w:val="000000" w:themeColor="text1"/>
          <w:sz w:val="24"/>
          <w:szCs w:val="24"/>
          <w:lang w:eastAsia="zh-CN"/>
        </w:rPr>
        <w:t>：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运用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数据库管理系统的数据访问与控制技术，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能够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熟练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使用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SQL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语言；能够运用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数据库应用编程的主流技术，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具备良好的相关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编程技能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。能够较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合理的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描述一个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小型数据库应用系统的总体设计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方案，主要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内容包括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系统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架构、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功能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组成、核心业务流程和总体数据结构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等，在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需求调研分析的基础上，设计方案中要能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体现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创新意识。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能够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独立完成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包含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需求调研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、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总体设计、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功能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模块实现、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运行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与测试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等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环节的小型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数据库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应用系统的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主要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设计、开发过程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，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并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能在其中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正确运用相关的数据库管理系统及其应用开发技术。</w:t>
      </w:r>
    </w:p>
    <w:p w14:paraId="47D8D615" w14:textId="77777777" w:rsidR="00CE49C8" w:rsidRDefault="00CF05A9">
      <w:pPr>
        <w:spacing w:after="0" w:line="324" w:lineRule="auto"/>
        <w:ind w:firstLine="480"/>
        <w:jc w:val="both"/>
        <w:rPr>
          <w:rFonts w:ascii="宋体" w:hAnsi="宋体" w:cs="宋体"/>
          <w:color w:val="000000" w:themeColor="text1"/>
          <w:sz w:val="24"/>
          <w:szCs w:val="24"/>
          <w:lang w:eastAsia="zh-CN"/>
        </w:rPr>
      </w:pPr>
      <w:bookmarkStart w:id="7" w:name="_Hlk178893649"/>
      <w:r>
        <w:rPr>
          <w:rFonts w:ascii="宋体" w:hAnsi="宋体" w:cs="宋体" w:hint="eastAsia"/>
          <w:b/>
          <w:bCs/>
          <w:color w:val="000000" w:themeColor="text1"/>
          <w:sz w:val="24"/>
          <w:szCs w:val="24"/>
          <w:lang w:eastAsia="zh-CN"/>
        </w:rPr>
        <w:lastRenderedPageBreak/>
        <w:t>目标</w:t>
      </w:r>
      <w:r>
        <w:rPr>
          <w:rFonts w:ascii="宋体" w:hAnsi="宋体" w:cs="宋体"/>
          <w:b/>
          <w:bCs/>
          <w:color w:val="000000" w:themeColor="text1"/>
          <w:sz w:val="24"/>
          <w:szCs w:val="24"/>
          <w:lang w:eastAsia="zh-CN"/>
        </w:rPr>
        <w:t>2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：</w:t>
      </w:r>
      <w:bookmarkStart w:id="8" w:name="_Hlk178893409"/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能够针对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业务数据设计相应的管理、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查询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、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处理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、统计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等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核心业务模块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，在其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开发的过程中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能选择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合适的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数据控制对象和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编程技术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，设计简洁、高效、可靠的数据处理代码，能够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在数据库应用系统中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正确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应用事务机制，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充分运用数据库的技术为社会需求提供数据管理服务，提高信息处理效率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。</w:t>
      </w:r>
      <w:bookmarkEnd w:id="8"/>
    </w:p>
    <w:p w14:paraId="6499CBED" w14:textId="77777777" w:rsidR="00CE49C8" w:rsidRDefault="00CF05A9">
      <w:pPr>
        <w:spacing w:after="0" w:line="324" w:lineRule="auto"/>
        <w:ind w:firstLine="480"/>
        <w:jc w:val="both"/>
        <w:rPr>
          <w:rFonts w:ascii="宋体" w:hAnsi="宋体" w:cs="宋体"/>
          <w:color w:val="000000" w:themeColor="text1"/>
          <w:sz w:val="24"/>
          <w:szCs w:val="24"/>
          <w:lang w:eastAsia="zh-CN"/>
        </w:rPr>
      </w:pPr>
      <w:r>
        <w:rPr>
          <w:rFonts w:ascii="宋体" w:hAnsi="宋体" w:cs="宋体" w:hint="eastAsia"/>
          <w:b/>
          <w:color w:val="000000" w:themeColor="text1"/>
          <w:sz w:val="24"/>
          <w:szCs w:val="24"/>
          <w:lang w:eastAsia="zh-CN"/>
        </w:rPr>
        <w:t>目标</w:t>
      </w:r>
      <w:r>
        <w:rPr>
          <w:rFonts w:ascii="宋体" w:hAnsi="宋体" w:cs="宋体"/>
          <w:b/>
          <w:color w:val="000000" w:themeColor="text1"/>
          <w:sz w:val="24"/>
          <w:szCs w:val="24"/>
          <w:lang w:eastAsia="zh-CN"/>
        </w:rPr>
        <w:t>3</w:t>
      </w:r>
      <w:r>
        <w:rPr>
          <w:rFonts w:ascii="宋体" w:hAnsi="宋体" w:cs="宋体" w:hint="eastAsia"/>
          <w:b/>
          <w:color w:val="000000" w:themeColor="text1"/>
          <w:sz w:val="24"/>
          <w:szCs w:val="24"/>
          <w:lang w:eastAsia="zh-CN"/>
        </w:rPr>
        <w:t>：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能够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在小型数据库应用系统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的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总体设计环节将系统目标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与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生产、生活中的实际需求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较好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的结合，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能够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用较为合理的数据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结构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及处理流程解决或优化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现实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生活中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社会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、健康、安全、法律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或者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文化中的某些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问题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。</w:t>
      </w:r>
    </w:p>
    <w:p w14:paraId="7B313D4D" w14:textId="77777777" w:rsidR="00CE49C8" w:rsidRDefault="00CF05A9">
      <w:pPr>
        <w:spacing w:after="0" w:line="324" w:lineRule="auto"/>
        <w:ind w:firstLine="480"/>
        <w:jc w:val="both"/>
        <w:rPr>
          <w:rFonts w:ascii="宋体" w:hAnsi="宋体" w:cs="宋体"/>
          <w:color w:val="000000" w:themeColor="text1"/>
          <w:sz w:val="24"/>
          <w:szCs w:val="24"/>
          <w:lang w:eastAsia="zh-CN"/>
        </w:rPr>
      </w:pPr>
      <w:r>
        <w:rPr>
          <w:rFonts w:ascii="宋体" w:hAnsi="宋体" w:cs="宋体" w:hint="eastAsia"/>
          <w:b/>
          <w:color w:val="000000" w:themeColor="text1"/>
          <w:sz w:val="24"/>
          <w:szCs w:val="24"/>
          <w:lang w:eastAsia="zh-CN"/>
        </w:rPr>
        <w:t>目标</w:t>
      </w:r>
      <w:r>
        <w:rPr>
          <w:rFonts w:ascii="宋体" w:hAnsi="宋体" w:cs="宋体" w:hint="eastAsia"/>
          <w:b/>
          <w:color w:val="000000" w:themeColor="text1"/>
          <w:sz w:val="24"/>
          <w:szCs w:val="24"/>
          <w:lang w:eastAsia="zh-CN"/>
        </w:rPr>
        <w:t>4</w:t>
      </w:r>
      <w:r>
        <w:rPr>
          <w:rFonts w:ascii="宋体" w:hAnsi="宋体" w:cs="宋体" w:hint="eastAsia"/>
          <w:b/>
          <w:color w:val="000000" w:themeColor="text1"/>
          <w:sz w:val="24"/>
          <w:szCs w:val="24"/>
          <w:lang w:eastAsia="zh-CN"/>
        </w:rPr>
        <w:t>：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能熟练运用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基本的数据库管理系统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的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安全性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和完整性等保护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技术，在小型数据库应用系统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的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设计与实现过程中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，能够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结合社会、健康、安全、法律、文化及环境等制约因素，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利用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身份、角色、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数据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视图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及备份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恢复等技术，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设计并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实现相应的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数据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安全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与有效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性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保障、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备份与恢复模块。</w:t>
      </w:r>
    </w:p>
    <w:p w14:paraId="2B09BCFE" w14:textId="77777777" w:rsidR="00CE49C8" w:rsidRDefault="00CF05A9">
      <w:pPr>
        <w:spacing w:after="0" w:line="324" w:lineRule="auto"/>
        <w:ind w:firstLine="480"/>
        <w:jc w:val="both"/>
        <w:rPr>
          <w:rFonts w:cs="Times New Roman"/>
          <w:sz w:val="24"/>
          <w:szCs w:val="24"/>
          <w:lang w:eastAsia="zh-CN"/>
        </w:rPr>
      </w:pPr>
      <w:r>
        <w:rPr>
          <w:rFonts w:ascii="宋体" w:hAnsi="宋体" w:cs="宋体" w:hint="eastAsia"/>
          <w:b/>
          <w:color w:val="000000" w:themeColor="text1"/>
          <w:sz w:val="24"/>
          <w:szCs w:val="24"/>
          <w:lang w:eastAsia="zh-CN"/>
        </w:rPr>
        <w:t>目标</w:t>
      </w:r>
      <w:r>
        <w:rPr>
          <w:rFonts w:ascii="宋体" w:hAnsi="宋体" w:cs="宋体"/>
          <w:b/>
          <w:color w:val="000000" w:themeColor="text1"/>
          <w:sz w:val="24"/>
          <w:szCs w:val="24"/>
          <w:lang w:eastAsia="zh-CN"/>
        </w:rPr>
        <w:t>5</w:t>
      </w:r>
      <w:r>
        <w:rPr>
          <w:rFonts w:ascii="宋体" w:hAnsi="宋体" w:cs="宋体" w:hint="eastAsia"/>
          <w:b/>
          <w:color w:val="000000" w:themeColor="text1"/>
          <w:sz w:val="24"/>
          <w:szCs w:val="24"/>
          <w:lang w:eastAsia="zh-CN"/>
        </w:rPr>
        <w:t>：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在演示过程中能够合理抽象与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陈述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自己的设计思想与关键技术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，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并能在实践报告中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以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专业的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表达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方式客观陈述主要工作的成果与</w:t>
      </w:r>
      <w:proofErr w:type="gramStart"/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可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完善</w:t>
      </w:r>
      <w:proofErr w:type="gramEnd"/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之处。</w:t>
      </w:r>
      <w:bookmarkEnd w:id="3"/>
      <w:bookmarkEnd w:id="4"/>
      <w:bookmarkEnd w:id="7"/>
    </w:p>
    <w:bookmarkEnd w:id="5"/>
    <w:bookmarkEnd w:id="6"/>
    <w:p w14:paraId="2FA4263B" w14:textId="77777777" w:rsidR="00CE49C8" w:rsidRDefault="00CF05A9">
      <w:pPr>
        <w:pStyle w:val="2"/>
        <w:spacing w:before="156" w:after="156"/>
      </w:pPr>
      <w:r>
        <w:rPr>
          <w:rFonts w:hint="eastAsia"/>
        </w:rPr>
        <w:t>课程目标对毕业要求的支撑关系</w:t>
      </w:r>
    </w:p>
    <w:tbl>
      <w:tblPr>
        <w:tblStyle w:val="ad"/>
        <w:tblW w:w="8396" w:type="dxa"/>
        <w:tblLayout w:type="fixed"/>
        <w:tblLook w:val="04A0" w:firstRow="1" w:lastRow="0" w:firstColumn="1" w:lastColumn="0" w:noHBand="0" w:noVBand="1"/>
      </w:tblPr>
      <w:tblGrid>
        <w:gridCol w:w="1701"/>
        <w:gridCol w:w="6695"/>
      </w:tblGrid>
      <w:tr w:rsidR="00CE49C8" w14:paraId="495D872E" w14:textId="77777777">
        <w:trPr>
          <w:trHeight w:val="419"/>
        </w:trPr>
        <w:tc>
          <w:tcPr>
            <w:tcW w:w="1701" w:type="dxa"/>
            <w:shd w:val="clear" w:color="auto" w:fill="DEEBF6" w:themeFill="accent1" w:themeFillTint="32"/>
            <w:vAlign w:val="center"/>
          </w:tcPr>
          <w:p w14:paraId="475B63A0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ascii="黑体" w:eastAsia="黑体" w:hAnsi="黑体" w:cs="黑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1"/>
                <w:szCs w:val="21"/>
                <w:lang w:eastAsia="zh-CN"/>
              </w:rPr>
              <w:t>课程目标</w:t>
            </w:r>
          </w:p>
        </w:tc>
        <w:tc>
          <w:tcPr>
            <w:tcW w:w="6695" w:type="dxa"/>
            <w:shd w:val="clear" w:color="auto" w:fill="DEEBF6" w:themeFill="accent1" w:themeFillTint="32"/>
            <w:vAlign w:val="center"/>
          </w:tcPr>
          <w:p w14:paraId="1809C1D3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ascii="黑体" w:eastAsia="黑体" w:hAnsi="黑体" w:cs="黑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1"/>
                <w:szCs w:val="21"/>
                <w:lang w:eastAsia="zh-CN"/>
              </w:rPr>
              <w:t>支撑的毕业要求二级指标点</w:t>
            </w:r>
          </w:p>
        </w:tc>
      </w:tr>
      <w:tr w:rsidR="00CE49C8" w14:paraId="0AB5C056" w14:textId="77777777">
        <w:trPr>
          <w:trHeight w:val="895"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7CD26" w14:textId="77777777" w:rsidR="00CE49C8" w:rsidRDefault="00CF05A9">
            <w:pPr>
              <w:widowControl w:val="0"/>
              <w:snapToGrid w:val="0"/>
              <w:spacing w:after="0" w:line="240" w:lineRule="auto"/>
              <w:ind w:left="-4" w:firstLine="4"/>
              <w:jc w:val="center"/>
              <w:rPr>
                <w:rFonts w:asciiTheme="majorEastAsia" w:eastAsiaTheme="majorEastAsia" w:hAnsiTheme="major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1"/>
                <w:szCs w:val="21"/>
                <w:lang w:eastAsia="zh-CN"/>
              </w:rPr>
              <w:t>课程目标</w:t>
            </w:r>
            <w:r>
              <w:rPr>
                <w:rFonts w:asciiTheme="majorEastAsia" w:eastAsiaTheme="majorEastAsia" w:hAnsiTheme="majorEastAsia"/>
                <w:b/>
                <w:bCs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695" w:type="dxa"/>
            <w:vAlign w:val="center"/>
          </w:tcPr>
          <w:p w14:paraId="4025F1B0" w14:textId="77777777" w:rsidR="00CE49C8" w:rsidRDefault="00CF05A9">
            <w:pPr>
              <w:snapToGrid w:val="0"/>
              <w:spacing w:after="0" w:line="240" w:lineRule="auto"/>
              <w:ind w:left="-1"/>
              <w:jc w:val="both"/>
              <w:rPr>
                <w:rFonts w:cs="Times New Roman"/>
                <w:b/>
                <w:szCs w:val="21"/>
                <w:lang w:eastAsia="zh-CN"/>
              </w:rPr>
            </w:pPr>
            <w:r>
              <w:rPr>
                <w:rFonts w:cs="Times New Roman" w:hint="eastAsia"/>
                <w:b/>
                <w:szCs w:val="21"/>
                <w:lang w:eastAsia="zh-CN"/>
              </w:rPr>
              <w:t>3.3</w:t>
            </w:r>
            <w:r>
              <w:rPr>
                <w:rFonts w:asciiTheme="minorEastAsia" w:hAnsiTheme="minorEastAsia" w:cs="宋体" w:hint="eastAsia"/>
                <w:color w:val="000000" w:themeColor="text1"/>
                <w:szCs w:val="24"/>
                <w:lang w:eastAsia="zh-CN"/>
              </w:rPr>
              <w:t>能为计算机复杂工程问题解决方案进行软、硬件系统和应用系统设计，并能在设计中体现创新意识。</w:t>
            </w:r>
          </w:p>
        </w:tc>
      </w:tr>
      <w:tr w:rsidR="00CE49C8" w14:paraId="1D67A420" w14:textId="77777777">
        <w:trPr>
          <w:trHeight w:val="895"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A05D15" w14:textId="77777777" w:rsidR="00CE49C8" w:rsidRDefault="00CF05A9">
            <w:pPr>
              <w:widowControl w:val="0"/>
              <w:snapToGrid w:val="0"/>
              <w:spacing w:after="0" w:line="240" w:lineRule="auto"/>
              <w:ind w:left="-4" w:firstLine="4"/>
              <w:jc w:val="center"/>
              <w:rPr>
                <w:rFonts w:asciiTheme="majorEastAsia" w:eastAsiaTheme="majorEastAsia" w:hAnsiTheme="major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1"/>
                <w:szCs w:val="21"/>
                <w:lang w:eastAsia="zh-CN"/>
              </w:rPr>
              <w:t>课程目标</w:t>
            </w:r>
            <w:r>
              <w:rPr>
                <w:rFonts w:asciiTheme="majorEastAsia" w:eastAsiaTheme="majorEastAsia" w:hAnsiTheme="majorEastAsia"/>
                <w:b/>
                <w:bCs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6695" w:type="dxa"/>
            <w:vAlign w:val="center"/>
          </w:tcPr>
          <w:p w14:paraId="181FF787" w14:textId="77777777" w:rsidR="00CE49C8" w:rsidRDefault="00CF05A9">
            <w:pPr>
              <w:snapToGrid w:val="0"/>
              <w:spacing w:after="0" w:line="240" w:lineRule="auto"/>
              <w:ind w:left="-1"/>
              <w:jc w:val="both"/>
              <w:rPr>
                <w:rFonts w:cs="Times New Roman"/>
                <w:b/>
                <w:szCs w:val="21"/>
                <w:lang w:eastAsia="zh-CN"/>
              </w:rPr>
            </w:pPr>
            <w:r>
              <w:rPr>
                <w:rFonts w:cs="Times New Roman" w:hint="eastAsia"/>
                <w:b/>
                <w:szCs w:val="21"/>
                <w:lang w:eastAsia="zh-CN"/>
              </w:rPr>
              <w:t>3.4</w:t>
            </w:r>
            <w:r>
              <w:rPr>
                <w:rFonts w:asciiTheme="minorEastAsia" w:hAnsiTheme="minorEastAsia" w:cs="宋体" w:hint="eastAsia"/>
                <w:color w:val="000000" w:themeColor="text1"/>
                <w:szCs w:val="24"/>
                <w:lang w:eastAsia="zh-CN"/>
              </w:rPr>
              <w:t>能在计算机复杂工程问题解决方案设计中考虑</w:t>
            </w:r>
            <w:r>
              <w:rPr>
                <w:rFonts w:asciiTheme="minorEastAsia" w:hAnsiTheme="minorEastAsia" w:cs="宋体"/>
                <w:color w:val="000000" w:themeColor="text1"/>
                <w:szCs w:val="24"/>
                <w:lang w:eastAsia="zh-CN"/>
              </w:rPr>
              <w:t>公共健康与安全、节能减排与环境保护、法律与伦理，以及社会与文化等制约因素</w:t>
            </w:r>
            <w:r>
              <w:rPr>
                <w:rFonts w:asciiTheme="minorEastAsia" w:hAnsiTheme="minorEastAsia" w:cs="宋体" w:hint="eastAsia"/>
                <w:color w:val="000000" w:themeColor="text1"/>
                <w:szCs w:val="24"/>
                <w:lang w:eastAsia="zh-CN"/>
              </w:rPr>
              <w:t>。</w:t>
            </w:r>
          </w:p>
        </w:tc>
      </w:tr>
      <w:tr w:rsidR="00CE49C8" w14:paraId="6CCBE499" w14:textId="77777777">
        <w:trPr>
          <w:trHeight w:val="895"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02E4D" w14:textId="77777777" w:rsidR="00CE49C8" w:rsidRDefault="00CF05A9">
            <w:pPr>
              <w:widowControl w:val="0"/>
              <w:snapToGrid w:val="0"/>
              <w:spacing w:after="0" w:line="240" w:lineRule="auto"/>
              <w:ind w:left="-4" w:firstLine="4"/>
              <w:jc w:val="center"/>
              <w:rPr>
                <w:rFonts w:asciiTheme="majorEastAsia" w:eastAsiaTheme="majorEastAsia" w:hAnsiTheme="major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1"/>
                <w:szCs w:val="21"/>
                <w:lang w:eastAsia="zh-CN"/>
              </w:rPr>
              <w:t>课程目标</w:t>
            </w:r>
            <w:r>
              <w:rPr>
                <w:rFonts w:asciiTheme="majorEastAsia" w:eastAsiaTheme="majorEastAsia" w:hAnsiTheme="majorEastAsia" w:hint="eastAsia"/>
                <w:b/>
                <w:bCs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6695" w:type="dxa"/>
            <w:vAlign w:val="center"/>
          </w:tcPr>
          <w:p w14:paraId="03CD0F2D" w14:textId="77777777" w:rsidR="00CE49C8" w:rsidRDefault="00CF05A9">
            <w:pPr>
              <w:snapToGrid w:val="0"/>
              <w:spacing w:after="0" w:line="240" w:lineRule="auto"/>
              <w:ind w:left="-1"/>
              <w:jc w:val="both"/>
              <w:rPr>
                <w:rFonts w:cs="Times New Roman"/>
                <w:b/>
                <w:szCs w:val="21"/>
                <w:lang w:eastAsia="zh-CN"/>
              </w:rPr>
            </w:pPr>
            <w:r>
              <w:rPr>
                <w:rFonts w:cs="Times New Roman" w:hint="eastAsia"/>
                <w:b/>
                <w:szCs w:val="21"/>
                <w:lang w:eastAsia="zh-CN"/>
              </w:rPr>
              <w:t>6.2</w:t>
            </w:r>
            <w:r>
              <w:rPr>
                <w:rFonts w:asciiTheme="minorEastAsia" w:hAnsiTheme="minorEastAsia" w:cs="宋体" w:hint="eastAsia"/>
                <w:color w:val="000000" w:themeColor="text1"/>
                <w:szCs w:val="24"/>
                <w:lang w:eastAsia="zh-CN"/>
              </w:rPr>
              <w:t>能分析和评价计算机工程实践和复杂工程问题解决方案与社会、健康、安全、法律以及文化之间的相互影响，理解工程师应承担的责任。</w:t>
            </w:r>
          </w:p>
        </w:tc>
      </w:tr>
      <w:tr w:rsidR="00CE49C8" w14:paraId="34F47AFC" w14:textId="77777777">
        <w:trPr>
          <w:trHeight w:val="895"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DA4B6" w14:textId="77777777" w:rsidR="00CE49C8" w:rsidRDefault="00CF05A9">
            <w:pPr>
              <w:widowControl w:val="0"/>
              <w:snapToGrid w:val="0"/>
              <w:spacing w:after="0" w:line="240" w:lineRule="auto"/>
              <w:ind w:left="-4" w:firstLine="4"/>
              <w:jc w:val="center"/>
              <w:rPr>
                <w:rFonts w:asciiTheme="majorEastAsia" w:eastAsiaTheme="majorEastAsia" w:hAnsiTheme="major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1"/>
                <w:szCs w:val="21"/>
                <w:lang w:eastAsia="zh-CN"/>
              </w:rPr>
              <w:t>课程目标</w:t>
            </w:r>
            <w:r>
              <w:rPr>
                <w:rFonts w:asciiTheme="majorEastAsia" w:eastAsiaTheme="majorEastAsia" w:hAnsiTheme="majorEastAsia" w:hint="eastAsia"/>
                <w:b/>
                <w:bCs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6695" w:type="dxa"/>
            <w:vAlign w:val="center"/>
          </w:tcPr>
          <w:p w14:paraId="5774BFF2" w14:textId="77777777" w:rsidR="00CE49C8" w:rsidRDefault="00CF05A9">
            <w:pPr>
              <w:snapToGrid w:val="0"/>
              <w:spacing w:after="0" w:line="240" w:lineRule="auto"/>
              <w:ind w:left="-1"/>
              <w:jc w:val="both"/>
              <w:rPr>
                <w:rFonts w:cs="Times New Roman"/>
                <w:b/>
                <w:szCs w:val="21"/>
                <w:lang w:eastAsia="zh-CN"/>
              </w:rPr>
            </w:pPr>
            <w:r>
              <w:rPr>
                <w:rFonts w:cs="Times New Roman" w:hint="eastAsia"/>
                <w:b/>
                <w:szCs w:val="21"/>
                <w:lang w:eastAsia="zh-CN"/>
              </w:rPr>
              <w:t>8.3</w:t>
            </w:r>
            <w:r>
              <w:rPr>
                <w:rFonts w:asciiTheme="minorEastAsia" w:hAnsiTheme="minorEastAsia" w:cs="宋体" w:hint="eastAsia"/>
                <w:szCs w:val="24"/>
                <w:lang w:eastAsia="zh-CN"/>
              </w:rPr>
              <w:t>能理解工程师对公众的安全、</w:t>
            </w:r>
            <w:r>
              <w:rPr>
                <w:rFonts w:asciiTheme="minorEastAsia" w:hAnsiTheme="minorEastAsia" w:cs="宋体"/>
                <w:szCs w:val="24"/>
                <w:lang w:eastAsia="zh-CN"/>
              </w:rPr>
              <w:t>健康和福祉的社会责任，理解包容性、多元化的社会需求</w:t>
            </w:r>
            <w:r>
              <w:rPr>
                <w:rFonts w:asciiTheme="minorEastAsia" w:hAnsiTheme="minorEastAsia" w:cs="宋体" w:hint="eastAsia"/>
                <w:szCs w:val="24"/>
                <w:lang w:eastAsia="zh-CN"/>
              </w:rPr>
              <w:t>，并能在工程实践中自觉履行责任。</w:t>
            </w:r>
          </w:p>
        </w:tc>
      </w:tr>
      <w:tr w:rsidR="00CE49C8" w14:paraId="10A967C3" w14:textId="77777777">
        <w:trPr>
          <w:trHeight w:val="895"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EE7BF" w14:textId="77777777" w:rsidR="00CE49C8" w:rsidRDefault="00CF05A9">
            <w:pPr>
              <w:widowControl w:val="0"/>
              <w:snapToGrid w:val="0"/>
              <w:spacing w:after="0" w:line="240" w:lineRule="auto"/>
              <w:ind w:left="-4" w:firstLine="4"/>
              <w:jc w:val="center"/>
              <w:rPr>
                <w:rFonts w:asciiTheme="majorEastAsia" w:eastAsiaTheme="majorEastAsia" w:hAnsiTheme="major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1"/>
                <w:szCs w:val="21"/>
                <w:lang w:eastAsia="zh-CN"/>
              </w:rPr>
              <w:t>课程目标</w:t>
            </w:r>
            <w:r>
              <w:rPr>
                <w:rFonts w:asciiTheme="majorEastAsia" w:eastAsiaTheme="majorEastAsia" w:hAnsiTheme="majorEastAsia" w:hint="eastAsia"/>
                <w:b/>
                <w:bCs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6695" w:type="dxa"/>
            <w:vAlign w:val="center"/>
          </w:tcPr>
          <w:p w14:paraId="16AD47D5" w14:textId="77777777" w:rsidR="00CE49C8" w:rsidRDefault="00CF05A9">
            <w:pPr>
              <w:snapToGrid w:val="0"/>
              <w:spacing w:after="0" w:line="240" w:lineRule="auto"/>
              <w:ind w:left="-1"/>
              <w:jc w:val="both"/>
              <w:rPr>
                <w:rFonts w:cs="Times New Roman"/>
                <w:b/>
                <w:szCs w:val="21"/>
                <w:lang w:eastAsia="zh-CN"/>
              </w:rPr>
            </w:pPr>
            <w:r>
              <w:rPr>
                <w:rFonts w:cs="Times New Roman" w:hint="eastAsia"/>
                <w:b/>
                <w:szCs w:val="21"/>
                <w:lang w:eastAsia="zh-CN"/>
              </w:rPr>
              <w:t>10.1</w:t>
            </w:r>
            <w:r>
              <w:rPr>
                <w:rFonts w:asciiTheme="minorEastAsia" w:hAnsiTheme="minorEastAsia" w:cs="宋体" w:hint="eastAsia"/>
                <w:szCs w:val="24"/>
                <w:lang w:eastAsia="zh-CN"/>
              </w:rPr>
              <w:t>能就专业问题，以口头、文稿、图表等方式，准确表达自己的观点，回应质疑</w:t>
            </w:r>
            <w:r>
              <w:rPr>
                <w:rFonts w:asciiTheme="minorEastAsia" w:hAnsiTheme="minorEastAsia" w:cs="宋体" w:hint="eastAsia"/>
                <w:szCs w:val="24"/>
                <w:lang w:eastAsia="zh-CN"/>
              </w:rPr>
              <w:t>,</w:t>
            </w:r>
            <w:r>
              <w:rPr>
                <w:rFonts w:asciiTheme="minorEastAsia" w:hAnsiTheme="minorEastAsia" w:cs="宋体" w:hint="eastAsia"/>
                <w:szCs w:val="24"/>
                <w:lang w:eastAsia="zh-CN"/>
              </w:rPr>
              <w:t>理解并包容与同行和社会公众等不同对象及不同方式交流的差异性。</w:t>
            </w:r>
          </w:p>
        </w:tc>
      </w:tr>
    </w:tbl>
    <w:p w14:paraId="4DFE4BDA" w14:textId="77777777" w:rsidR="00CE49C8" w:rsidRDefault="00CF05A9">
      <w:pPr>
        <w:pStyle w:val="2"/>
        <w:spacing w:before="156" w:after="156"/>
      </w:pPr>
      <w:r>
        <w:rPr>
          <w:rFonts w:hint="eastAsia"/>
        </w:rPr>
        <w:t>实验内容及对课程目标的支持</w:t>
      </w:r>
    </w:p>
    <w:tbl>
      <w:tblPr>
        <w:tblStyle w:val="ad"/>
        <w:tblW w:w="8579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675"/>
        <w:gridCol w:w="1160"/>
        <w:gridCol w:w="4555"/>
        <w:gridCol w:w="1099"/>
        <w:gridCol w:w="1090"/>
      </w:tblGrid>
      <w:tr w:rsidR="00CE49C8" w14:paraId="4A498786" w14:textId="77777777">
        <w:trPr>
          <w:trHeight w:val="485"/>
          <w:tblHeader/>
        </w:trPr>
        <w:tc>
          <w:tcPr>
            <w:tcW w:w="675" w:type="dxa"/>
            <w:shd w:val="clear" w:color="auto" w:fill="DEEBF6" w:themeFill="accent1" w:themeFillTint="32"/>
            <w:vAlign w:val="center"/>
          </w:tcPr>
          <w:p w14:paraId="2FB0C3E3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ascii="黑体" w:eastAsia="黑体" w:hAnsi="黑体" w:cs="黑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1160" w:type="dxa"/>
            <w:shd w:val="clear" w:color="auto" w:fill="DEEBF6" w:themeFill="accent1" w:themeFillTint="32"/>
            <w:vAlign w:val="center"/>
          </w:tcPr>
          <w:p w14:paraId="2B579F34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ascii="黑体" w:eastAsia="黑体" w:hAnsi="黑体" w:cs="黑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1"/>
                <w:szCs w:val="21"/>
                <w:lang w:eastAsia="zh-CN"/>
              </w:rPr>
              <w:t>教学内容</w:t>
            </w:r>
          </w:p>
        </w:tc>
        <w:tc>
          <w:tcPr>
            <w:tcW w:w="4555" w:type="dxa"/>
            <w:shd w:val="clear" w:color="auto" w:fill="DEEBF6" w:themeFill="accent1" w:themeFillTint="32"/>
            <w:vAlign w:val="center"/>
          </w:tcPr>
          <w:p w14:paraId="5B834928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ascii="黑体" w:eastAsia="黑体" w:hAnsi="黑体" w:cs="黑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1"/>
                <w:szCs w:val="21"/>
                <w:lang w:eastAsia="zh-CN"/>
              </w:rPr>
              <w:t>教学要求</w:t>
            </w:r>
          </w:p>
        </w:tc>
        <w:tc>
          <w:tcPr>
            <w:tcW w:w="1099" w:type="dxa"/>
            <w:shd w:val="clear" w:color="auto" w:fill="DEEBF6" w:themeFill="accent1" w:themeFillTint="32"/>
            <w:vAlign w:val="center"/>
          </w:tcPr>
          <w:p w14:paraId="569A775F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ascii="黑体" w:eastAsia="黑体" w:hAnsi="黑体" w:cs="黑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1"/>
                <w:szCs w:val="21"/>
                <w:lang w:eastAsia="zh-CN"/>
              </w:rPr>
              <w:t>教学方式</w:t>
            </w:r>
          </w:p>
        </w:tc>
        <w:tc>
          <w:tcPr>
            <w:tcW w:w="1090" w:type="dxa"/>
            <w:shd w:val="clear" w:color="auto" w:fill="DEEBF6" w:themeFill="accent1" w:themeFillTint="32"/>
            <w:vAlign w:val="center"/>
          </w:tcPr>
          <w:p w14:paraId="7EE24A4E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ascii="黑体" w:eastAsia="黑体" w:hAnsi="黑体" w:cs="黑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1"/>
                <w:szCs w:val="21"/>
                <w:lang w:eastAsia="zh-CN"/>
              </w:rPr>
              <w:t>课程目标</w:t>
            </w:r>
          </w:p>
        </w:tc>
      </w:tr>
      <w:tr w:rsidR="00CE49C8" w14:paraId="11E20078" w14:textId="77777777">
        <w:trPr>
          <w:trHeight w:val="90"/>
        </w:trPr>
        <w:tc>
          <w:tcPr>
            <w:tcW w:w="675" w:type="dxa"/>
            <w:shd w:val="clear" w:color="auto" w:fill="FFFFFF" w:themeFill="background1"/>
            <w:vAlign w:val="center"/>
          </w:tcPr>
          <w:p w14:paraId="01E0FCD2" w14:textId="77777777" w:rsidR="00CE49C8" w:rsidRDefault="00CF05A9">
            <w:pPr>
              <w:snapToGrid w:val="0"/>
              <w:spacing w:after="0" w:line="240" w:lineRule="auto"/>
              <w:ind w:firstLineChars="100" w:firstLine="210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2F4FAF4D" w14:textId="77777777" w:rsidR="00CE49C8" w:rsidRDefault="00CF05A9">
            <w:pPr>
              <w:spacing w:after="0"/>
              <w:jc w:val="center"/>
              <w:rPr>
                <w:rFonts w:asciiTheme="minorEastAsia" w:eastAsia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DBMS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功能实践</w:t>
            </w:r>
          </w:p>
          <w:p w14:paraId="1F04DA7E" w14:textId="77777777" w:rsidR="00CE49C8" w:rsidRDefault="00CF05A9">
            <w:pPr>
              <w:spacing w:after="0"/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（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4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学时）</w:t>
            </w:r>
          </w:p>
        </w:tc>
        <w:tc>
          <w:tcPr>
            <w:tcW w:w="4555" w:type="dxa"/>
            <w:shd w:val="clear" w:color="auto" w:fill="FFFFFF" w:themeFill="background1"/>
            <w:vAlign w:val="center"/>
          </w:tcPr>
          <w:p w14:paraId="183EE320" w14:textId="77777777" w:rsidR="00CE49C8" w:rsidRDefault="00CF05A9">
            <w:pPr>
              <w:snapToGrid w:val="0"/>
              <w:spacing w:beforeLines="50" w:before="156" w:after="0" w:line="240" w:lineRule="auto"/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1.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能够正确运用数据库的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备份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与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恢复基本技术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</w:p>
          <w:p w14:paraId="3F9C03D0" w14:textId="77777777" w:rsidR="00CE49C8" w:rsidRDefault="00CF05A9">
            <w:pPr>
              <w:snapToGrid w:val="0"/>
              <w:spacing w:beforeLines="50" w:before="156" w:after="0" w:line="240" w:lineRule="auto"/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2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．结合日志的原理选择相关日志数据并能完成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数据库备份与恢复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动作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；</w:t>
            </w:r>
          </w:p>
          <w:p w14:paraId="5F4B1D73" w14:textId="77777777" w:rsidR="00CE49C8" w:rsidRDefault="00CF05A9">
            <w:pPr>
              <w:tabs>
                <w:tab w:val="left" w:pos="312"/>
              </w:tabs>
              <w:snapToGrid w:val="0"/>
              <w:spacing w:after="0" w:line="240" w:lineRule="auto"/>
              <w:jc w:val="both"/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3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．能够运用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数据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库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的导出和导出技术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</w:p>
          <w:p w14:paraId="5FB5AB47" w14:textId="77777777" w:rsidR="00CE49C8" w:rsidRDefault="00CF05A9">
            <w:pPr>
              <w:tabs>
                <w:tab w:val="left" w:pos="312"/>
              </w:tabs>
              <w:snapToGrid w:val="0"/>
              <w:spacing w:after="0" w:line="240" w:lineRule="auto"/>
              <w:jc w:val="both"/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4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.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能够设计、诠释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数据库管理系统、应用系统的用户、登陆账户、角色、权限、数据库、数据对象之间的权限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关联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。能够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运用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SQL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语言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进行权限控制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</w:p>
          <w:p w14:paraId="5778AF37" w14:textId="77777777" w:rsidR="00CE49C8" w:rsidRDefault="00CF05A9">
            <w:pPr>
              <w:snapToGrid w:val="0"/>
              <w:spacing w:after="0" w:line="240" w:lineRule="auto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5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.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能够实施关系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数据的完整性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定义。</w:t>
            </w:r>
          </w:p>
        </w:tc>
        <w:tc>
          <w:tcPr>
            <w:tcW w:w="1099" w:type="dxa"/>
            <w:shd w:val="clear" w:color="auto" w:fill="FFFFFF" w:themeFill="background1"/>
            <w:vAlign w:val="center"/>
          </w:tcPr>
          <w:p w14:paraId="4BE6A473" w14:textId="77777777" w:rsidR="00CE49C8" w:rsidRDefault="00CF05A9">
            <w:pPr>
              <w:snapToGrid w:val="0"/>
              <w:spacing w:after="0" w:line="240" w:lineRule="auto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/>
                <w:sz w:val="21"/>
                <w:szCs w:val="21"/>
                <w:lang w:eastAsia="zh-CN"/>
              </w:rPr>
              <w:lastRenderedPageBreak/>
              <w:t>学生实验现场讨论教师指导检查答辩</w:t>
            </w: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6A3FB6F4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目标</w:t>
            </w: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1</w:t>
            </w:r>
          </w:p>
          <w:p w14:paraId="295A8D0D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目标</w:t>
            </w:r>
            <w:r>
              <w:rPr>
                <w:rFonts w:eastAsiaTheme="majorEastAsia" w:cs="Times New Roman"/>
                <w:sz w:val="21"/>
                <w:szCs w:val="21"/>
                <w:lang w:eastAsia="zh-CN"/>
              </w:rPr>
              <w:t>4</w:t>
            </w:r>
          </w:p>
        </w:tc>
      </w:tr>
      <w:tr w:rsidR="00CE49C8" w14:paraId="0CECB407" w14:textId="77777777">
        <w:trPr>
          <w:trHeight w:val="90"/>
        </w:trPr>
        <w:tc>
          <w:tcPr>
            <w:tcW w:w="675" w:type="dxa"/>
            <w:shd w:val="clear" w:color="auto" w:fill="FFFFFF" w:themeFill="background1"/>
            <w:vAlign w:val="center"/>
          </w:tcPr>
          <w:p w14:paraId="2638BFC8" w14:textId="77777777" w:rsidR="00CE49C8" w:rsidRDefault="00CF05A9">
            <w:pPr>
              <w:snapToGrid w:val="0"/>
              <w:spacing w:after="0" w:line="240" w:lineRule="auto"/>
              <w:ind w:firstLineChars="100" w:firstLine="210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6A221A5E" w14:textId="77777777" w:rsidR="00CE49C8" w:rsidRDefault="00CF05A9">
            <w:pPr>
              <w:spacing w:after="0"/>
              <w:jc w:val="center"/>
              <w:rPr>
                <w:rFonts w:asciiTheme="minorEastAsia" w:eastAsia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 w:val="21"/>
                <w:szCs w:val="21"/>
                <w:lang w:eastAsia="zh-CN"/>
              </w:rPr>
              <w:t>数据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操纵</w:t>
            </w:r>
            <w:r>
              <w:rPr>
                <w:rFonts w:asciiTheme="minorEastAsia" w:eastAsiaTheme="minorEastAsia" w:hAnsiTheme="minorEastAsia"/>
                <w:color w:val="000000" w:themeColor="text1"/>
                <w:sz w:val="21"/>
                <w:szCs w:val="21"/>
                <w:lang w:eastAsia="zh-CN"/>
              </w:rPr>
              <w:t>综合应用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（</w:t>
            </w:r>
            <w:r>
              <w:rPr>
                <w:rFonts w:asciiTheme="minorEastAsia" w:eastAsiaTheme="minorEastAsia" w:hAnsiTheme="minorEastAsia"/>
                <w:color w:val="000000" w:themeColor="text1"/>
                <w:sz w:val="21"/>
                <w:szCs w:val="21"/>
                <w:lang w:eastAsia="zh-CN"/>
              </w:rPr>
              <w:t>8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学时）</w:t>
            </w:r>
          </w:p>
        </w:tc>
        <w:tc>
          <w:tcPr>
            <w:tcW w:w="4555" w:type="dxa"/>
            <w:shd w:val="clear" w:color="auto" w:fill="FFFFFF" w:themeFill="background1"/>
            <w:vAlign w:val="center"/>
          </w:tcPr>
          <w:p w14:paraId="395A89A0" w14:textId="77777777" w:rsidR="00CE49C8" w:rsidRDefault="00CF05A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1.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能通过数据库操作验证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SQL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语言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支持三层模式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</w:p>
          <w:p w14:paraId="615E942B" w14:textId="77777777" w:rsidR="00CE49C8" w:rsidRDefault="00CF05A9">
            <w:pPr>
              <w:tabs>
                <w:tab w:val="left" w:pos="312"/>
              </w:tabs>
              <w:snapToGrid w:val="0"/>
              <w:spacing w:after="0" w:line="240" w:lineRule="auto"/>
              <w:jc w:val="both"/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2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.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能够运用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SQL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的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关系、视图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定义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方法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，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含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主码、外码</w:t>
            </w:r>
            <w:proofErr w:type="gramEnd"/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和用户自定义完整性约束。</w:t>
            </w:r>
          </w:p>
          <w:p w14:paraId="046715AF" w14:textId="77777777" w:rsidR="00CE49C8" w:rsidRDefault="00CF05A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3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.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能够运用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SQL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语言向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数据库中插入所需的实验数据；</w:t>
            </w:r>
          </w:p>
          <w:p w14:paraId="01B788CF" w14:textId="77777777" w:rsidR="00CE49C8" w:rsidRDefault="00CF05A9">
            <w:pPr>
              <w:snapToGrid w:val="0"/>
              <w:spacing w:after="0" w:line="240" w:lineRule="auto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4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.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能够运用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SQL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语言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实现常见的数据查询功能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099" w:type="dxa"/>
            <w:shd w:val="clear" w:color="auto" w:fill="FFFFFF" w:themeFill="background1"/>
            <w:vAlign w:val="center"/>
          </w:tcPr>
          <w:p w14:paraId="79082372" w14:textId="77777777" w:rsidR="00CE49C8" w:rsidRDefault="00CF05A9">
            <w:pPr>
              <w:snapToGrid w:val="0"/>
              <w:spacing w:after="0" w:line="240" w:lineRule="auto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/>
                <w:sz w:val="21"/>
                <w:szCs w:val="21"/>
                <w:lang w:eastAsia="zh-CN"/>
              </w:rPr>
              <w:t>学生实验现场讨论教师指导检查答辩</w:t>
            </w: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4844B9BD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目标</w:t>
            </w: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1</w:t>
            </w:r>
          </w:p>
          <w:p w14:paraId="0F9652AB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目标</w:t>
            </w: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2</w:t>
            </w:r>
          </w:p>
          <w:p w14:paraId="14EE16C8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目标</w:t>
            </w: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3</w:t>
            </w:r>
          </w:p>
        </w:tc>
      </w:tr>
      <w:tr w:rsidR="00CE49C8" w14:paraId="3B0BA0B4" w14:textId="77777777">
        <w:trPr>
          <w:trHeight w:val="90"/>
        </w:trPr>
        <w:tc>
          <w:tcPr>
            <w:tcW w:w="675" w:type="dxa"/>
            <w:shd w:val="clear" w:color="auto" w:fill="FFFFFF" w:themeFill="background1"/>
            <w:vAlign w:val="center"/>
          </w:tcPr>
          <w:p w14:paraId="6FC31AF3" w14:textId="77777777" w:rsidR="00CE49C8" w:rsidRDefault="00CF05A9">
            <w:pPr>
              <w:snapToGrid w:val="0"/>
              <w:spacing w:after="0" w:line="240" w:lineRule="auto"/>
              <w:ind w:firstLineChars="100" w:firstLine="210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2AEDD523" w14:textId="77777777" w:rsidR="00CE49C8" w:rsidRDefault="00CF05A9">
            <w:pPr>
              <w:spacing w:after="0"/>
              <w:jc w:val="center"/>
              <w:rPr>
                <w:rFonts w:asciiTheme="minorEastAsia" w:eastAsia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事务控制</w:t>
            </w:r>
          </w:p>
          <w:p w14:paraId="0116791C" w14:textId="77777777" w:rsidR="00CE49C8" w:rsidRDefault="00CF05A9">
            <w:pPr>
              <w:spacing w:after="0"/>
              <w:jc w:val="center"/>
              <w:rPr>
                <w:rFonts w:asciiTheme="minorEastAsia" w:eastAsia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（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4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学时）</w:t>
            </w:r>
          </w:p>
        </w:tc>
        <w:tc>
          <w:tcPr>
            <w:tcW w:w="4555" w:type="dxa"/>
            <w:shd w:val="clear" w:color="auto" w:fill="FFFFFF" w:themeFill="background1"/>
            <w:vAlign w:val="center"/>
          </w:tcPr>
          <w:p w14:paraId="5630CF08" w14:textId="77777777" w:rsidR="00CE49C8" w:rsidRDefault="00CF05A9">
            <w:pPr>
              <w:tabs>
                <w:tab w:val="left" w:pos="312"/>
              </w:tabs>
              <w:snapToGrid w:val="0"/>
              <w:spacing w:after="0" w:line="240" w:lineRule="auto"/>
              <w:jc w:val="both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能够结合业务应用需求合理定义事务；</w:t>
            </w:r>
          </w:p>
          <w:p w14:paraId="29835806" w14:textId="77777777" w:rsidR="00CE49C8" w:rsidRDefault="00CF05A9">
            <w:pPr>
              <w:tabs>
                <w:tab w:val="left" w:pos="312"/>
              </w:tabs>
              <w:snapToGrid w:val="0"/>
              <w:spacing w:after="0" w:line="240" w:lineRule="auto"/>
              <w:jc w:val="both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2</w:t>
            </w:r>
            <w:r>
              <w:rPr>
                <w:rFonts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事务中的数据操作序列能充分实现业务流程；</w:t>
            </w:r>
          </w:p>
          <w:p w14:paraId="2ED4B59F" w14:textId="77777777" w:rsidR="00CE49C8" w:rsidRDefault="00CF05A9">
            <w:pPr>
              <w:tabs>
                <w:tab w:val="left" w:pos="312"/>
              </w:tabs>
              <w:snapToGrid w:val="0"/>
              <w:spacing w:after="0" w:line="240" w:lineRule="auto"/>
              <w:jc w:val="both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/>
                <w:sz w:val="21"/>
                <w:szCs w:val="21"/>
                <w:lang w:eastAsia="zh-CN"/>
              </w:rPr>
              <w:t>3.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能够正确运用事务的并发、恢复等保护机制。</w:t>
            </w:r>
          </w:p>
        </w:tc>
        <w:tc>
          <w:tcPr>
            <w:tcW w:w="1099" w:type="dxa"/>
            <w:shd w:val="clear" w:color="auto" w:fill="FFFFFF" w:themeFill="background1"/>
            <w:vAlign w:val="center"/>
          </w:tcPr>
          <w:p w14:paraId="31486DA1" w14:textId="77777777" w:rsidR="00CE49C8" w:rsidRDefault="00CF05A9">
            <w:pPr>
              <w:snapToGrid w:val="0"/>
              <w:spacing w:after="0" w:line="240" w:lineRule="auto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/>
                <w:sz w:val="21"/>
                <w:szCs w:val="21"/>
                <w:lang w:eastAsia="zh-CN"/>
              </w:rPr>
              <w:t>学生实验现场讨论教师指导检查答辩</w:t>
            </w: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42A27D4C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目标</w:t>
            </w: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2</w:t>
            </w:r>
          </w:p>
          <w:p w14:paraId="6EADB535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目标</w:t>
            </w: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3</w:t>
            </w:r>
          </w:p>
          <w:p w14:paraId="190DA1FA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目标</w:t>
            </w: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4</w:t>
            </w:r>
          </w:p>
        </w:tc>
      </w:tr>
      <w:tr w:rsidR="00CE49C8" w14:paraId="1C6318AC" w14:textId="77777777">
        <w:trPr>
          <w:trHeight w:val="90"/>
        </w:trPr>
        <w:tc>
          <w:tcPr>
            <w:tcW w:w="675" w:type="dxa"/>
            <w:shd w:val="clear" w:color="auto" w:fill="FFFFFF" w:themeFill="background1"/>
            <w:vAlign w:val="center"/>
          </w:tcPr>
          <w:p w14:paraId="4820EBA9" w14:textId="77777777" w:rsidR="00CE49C8" w:rsidRDefault="00CF05A9">
            <w:pPr>
              <w:snapToGrid w:val="0"/>
              <w:spacing w:after="0" w:line="240" w:lineRule="auto"/>
              <w:ind w:firstLineChars="100" w:firstLine="210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31FD9D2B" w14:textId="77777777" w:rsidR="00CE49C8" w:rsidRDefault="00CF05A9">
            <w:pPr>
              <w:spacing w:after="0"/>
              <w:jc w:val="center"/>
              <w:rPr>
                <w:rFonts w:asciiTheme="minorEastAsia" w:eastAsia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 w:val="21"/>
                <w:szCs w:val="21"/>
                <w:lang w:eastAsia="zh-CN"/>
              </w:rPr>
              <w:t>数据库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应用</w:t>
            </w:r>
            <w:r>
              <w:rPr>
                <w:rFonts w:asciiTheme="minorEastAsia" w:eastAsiaTheme="minorEastAsia" w:hAnsiTheme="minorEastAsia"/>
                <w:color w:val="000000" w:themeColor="text1"/>
                <w:sz w:val="21"/>
                <w:szCs w:val="21"/>
                <w:lang w:eastAsia="zh-CN"/>
              </w:rPr>
              <w:t>设计与实现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技术</w:t>
            </w:r>
          </w:p>
          <w:p w14:paraId="69834E3D" w14:textId="77777777" w:rsidR="00CE49C8" w:rsidRDefault="00CF05A9">
            <w:pPr>
              <w:spacing w:after="0"/>
              <w:jc w:val="center"/>
              <w:rPr>
                <w:rFonts w:asciiTheme="minorEastAsia" w:eastAsia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（</w:t>
            </w:r>
            <w:r>
              <w:rPr>
                <w:rFonts w:asciiTheme="minorEastAsia" w:eastAsiaTheme="minorEastAsia" w:hAnsiTheme="minorEastAsia"/>
                <w:color w:val="000000" w:themeColor="text1"/>
                <w:sz w:val="21"/>
                <w:szCs w:val="21"/>
                <w:lang w:eastAsia="zh-CN"/>
              </w:rPr>
              <w:t>16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>学时）</w:t>
            </w:r>
          </w:p>
        </w:tc>
        <w:tc>
          <w:tcPr>
            <w:tcW w:w="4555" w:type="dxa"/>
            <w:shd w:val="clear" w:color="auto" w:fill="FFFFFF" w:themeFill="background1"/>
            <w:vAlign w:val="center"/>
          </w:tcPr>
          <w:p w14:paraId="6D5D6F45" w14:textId="77777777" w:rsidR="00CE49C8" w:rsidRDefault="00CF05A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1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.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能够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结合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SQL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语言设计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并实现基本的触发器、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数据库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函数等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数据库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服务器代码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</w:p>
          <w:p w14:paraId="3482A699" w14:textId="77777777" w:rsidR="00CE49C8" w:rsidRDefault="00CF05A9">
            <w:pPr>
              <w:tabs>
                <w:tab w:val="left" w:pos="312"/>
              </w:tabs>
              <w:snapToGrid w:val="0"/>
              <w:spacing w:after="0" w:line="240" w:lineRule="auto"/>
              <w:jc w:val="both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/>
                <w:sz w:val="21"/>
                <w:szCs w:val="21"/>
                <w:lang w:eastAsia="zh-CN"/>
              </w:rPr>
              <w:t>2.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能够针对数据库应用背景展开需求分析，进行相应的数据库设计；</w:t>
            </w:r>
          </w:p>
          <w:p w14:paraId="133E113A" w14:textId="77777777" w:rsidR="00CE49C8" w:rsidRDefault="00CF05A9">
            <w:pPr>
              <w:tabs>
                <w:tab w:val="left" w:pos="312"/>
              </w:tabs>
              <w:snapToGrid w:val="0"/>
              <w:spacing w:after="0" w:line="240" w:lineRule="auto"/>
              <w:jc w:val="both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/>
                <w:sz w:val="21"/>
                <w:szCs w:val="21"/>
                <w:lang w:eastAsia="zh-CN"/>
              </w:rPr>
              <w:t>3.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能够针对应用需求正确运用存储过程、游标、数据库自定义函数等方法；</w:t>
            </w:r>
          </w:p>
          <w:p w14:paraId="4F27A926" w14:textId="77777777" w:rsidR="00CE49C8" w:rsidRDefault="00CF05A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4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.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能够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科学合理的进行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系统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调试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测试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逐步完善系统流程与功能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</w:p>
          <w:p w14:paraId="3F90F0CB" w14:textId="77777777" w:rsidR="00CE49C8" w:rsidRDefault="00CF05A9">
            <w:pPr>
              <w:tabs>
                <w:tab w:val="left" w:pos="312"/>
              </w:tabs>
              <w:snapToGrid w:val="0"/>
              <w:spacing w:after="0" w:line="240" w:lineRule="auto"/>
              <w:jc w:val="both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5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.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能够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完整、科学、客观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规范的撰写相关的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文档，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并能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简明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、准确</w:t>
            </w:r>
            <w:r>
              <w:rPr>
                <w:rFonts w:asciiTheme="minorEastAsia" w:eastAsiaTheme="minorEastAsia" w:hAnsiTheme="minorEastAsia" w:cs="宋体" w:hint="eastAsia"/>
                <w:color w:val="000000" w:themeColor="text1"/>
                <w:sz w:val="21"/>
                <w:szCs w:val="21"/>
                <w:lang w:eastAsia="zh-CN"/>
              </w:rPr>
              <w:t>的</w:t>
            </w:r>
            <w:r>
              <w:rPr>
                <w:rFonts w:asciiTheme="minorEastAsia" w:eastAsiaTheme="minorEastAsia" w:hAnsiTheme="minorEastAsia" w:cs="宋体"/>
                <w:color w:val="000000" w:themeColor="text1"/>
                <w:sz w:val="21"/>
                <w:szCs w:val="21"/>
                <w:lang w:eastAsia="zh-CN"/>
              </w:rPr>
              <w:t>回答老师的问题、陈述自己的主要工作。</w:t>
            </w:r>
          </w:p>
        </w:tc>
        <w:tc>
          <w:tcPr>
            <w:tcW w:w="1099" w:type="dxa"/>
            <w:shd w:val="clear" w:color="auto" w:fill="FFFFFF" w:themeFill="background1"/>
            <w:vAlign w:val="center"/>
          </w:tcPr>
          <w:p w14:paraId="36727B5B" w14:textId="77777777" w:rsidR="00CE49C8" w:rsidRDefault="00CF05A9">
            <w:pPr>
              <w:snapToGrid w:val="0"/>
              <w:spacing w:after="0" w:line="240" w:lineRule="auto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/>
                <w:sz w:val="21"/>
                <w:szCs w:val="21"/>
                <w:lang w:eastAsia="zh-CN"/>
              </w:rPr>
              <w:t>学生实验现场讨论教师指导检查答辩</w:t>
            </w: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60F32334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目标</w:t>
            </w:r>
            <w:r>
              <w:rPr>
                <w:rFonts w:eastAsiaTheme="majorEastAsia" w:cs="Times New Roman"/>
                <w:sz w:val="21"/>
                <w:szCs w:val="21"/>
                <w:lang w:eastAsia="zh-CN"/>
              </w:rPr>
              <w:t>2</w:t>
            </w:r>
          </w:p>
          <w:p w14:paraId="6A9A773A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目标</w:t>
            </w:r>
            <w:r>
              <w:rPr>
                <w:rFonts w:eastAsiaTheme="majorEastAsia" w:cs="Times New Roman"/>
                <w:sz w:val="21"/>
                <w:szCs w:val="21"/>
                <w:lang w:eastAsia="zh-CN"/>
              </w:rPr>
              <w:t>3</w:t>
            </w:r>
          </w:p>
          <w:p w14:paraId="42DCD725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目标</w:t>
            </w: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4</w:t>
            </w:r>
          </w:p>
          <w:p w14:paraId="2D366F93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eastAsiaTheme="majorEastAsia" w:cs="Times New Roman"/>
                <w:sz w:val="21"/>
                <w:szCs w:val="21"/>
                <w:lang w:eastAsia="zh-CN"/>
              </w:rPr>
            </w:pPr>
            <w:r>
              <w:rPr>
                <w:rFonts w:eastAsiaTheme="majorEastAsia" w:cs="Times New Roman" w:hint="eastAsia"/>
                <w:sz w:val="21"/>
                <w:szCs w:val="21"/>
                <w:lang w:eastAsia="zh-CN"/>
              </w:rPr>
              <w:t>目标</w:t>
            </w:r>
            <w:r>
              <w:rPr>
                <w:rFonts w:eastAsiaTheme="majorEastAsia" w:cs="Times New Roman"/>
                <w:sz w:val="21"/>
                <w:szCs w:val="21"/>
                <w:lang w:eastAsia="zh-CN"/>
              </w:rPr>
              <w:t>5</w:t>
            </w:r>
          </w:p>
        </w:tc>
      </w:tr>
    </w:tbl>
    <w:p w14:paraId="20B62FCA" w14:textId="77777777" w:rsidR="00CE49C8" w:rsidRDefault="00CF05A9">
      <w:pPr>
        <w:pStyle w:val="2"/>
        <w:spacing w:before="156" w:after="156"/>
      </w:pPr>
      <w:r>
        <w:rPr>
          <w:rFonts w:hint="eastAsia"/>
        </w:rPr>
        <w:t>教与学</w:t>
      </w:r>
    </w:p>
    <w:p w14:paraId="08541FCB" w14:textId="77777777" w:rsidR="00CE49C8" w:rsidRDefault="00CF05A9">
      <w:pPr>
        <w:pStyle w:val="3"/>
        <w:numPr>
          <w:ilvl w:val="0"/>
          <w:numId w:val="5"/>
        </w:numPr>
        <w:spacing w:before="156" w:after="156"/>
      </w:pPr>
      <w:r>
        <w:rPr>
          <w:rFonts w:hint="eastAsia"/>
        </w:rPr>
        <w:t>教学方法</w:t>
      </w:r>
    </w:p>
    <w:p w14:paraId="1E546632" w14:textId="77777777" w:rsidR="00CE49C8" w:rsidRDefault="00CF05A9">
      <w:pPr>
        <w:spacing w:after="0" w:line="324" w:lineRule="auto"/>
        <w:ind w:firstLineChars="200" w:firstLine="480"/>
        <w:rPr>
          <w:rFonts w:eastAsia="黑体" w:cs="Times New Roman"/>
          <w:sz w:val="24"/>
          <w:szCs w:val="28"/>
          <w:lang w:eastAsia="zh-CN"/>
        </w:rPr>
      </w:pPr>
      <w:r>
        <w:rPr>
          <w:rFonts w:cs="Times New Roman"/>
          <w:sz w:val="24"/>
          <w:szCs w:val="24"/>
          <w:lang w:eastAsia="zh-CN"/>
        </w:rPr>
        <w:t>主要的教学环节包括讲解实验要求和重难点，学生实验，过程辅导，验收问答，实验报告批阅等阶段。</w:t>
      </w:r>
    </w:p>
    <w:bookmarkEnd w:id="2"/>
    <w:p w14:paraId="26E14F87" w14:textId="77777777" w:rsidR="00CE49C8" w:rsidRDefault="00CF05A9">
      <w:pPr>
        <w:pStyle w:val="af"/>
        <w:numPr>
          <w:ilvl w:val="0"/>
          <w:numId w:val="6"/>
        </w:numPr>
        <w:spacing w:beforeLines="50" w:before="156" w:after="0" w:line="324" w:lineRule="auto"/>
        <w:ind w:firstLineChars="0"/>
        <w:rPr>
          <w:rFonts w:ascii="宋体" w:hAnsi="宋体" w:cs="宋体"/>
          <w:color w:val="000000" w:themeColor="text1"/>
          <w:sz w:val="24"/>
          <w:szCs w:val="24"/>
          <w:lang w:eastAsia="zh-CN"/>
        </w:rPr>
      </w:pP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通过课堂讲授，使学生明确实验目的和实验要求，讲授课程实验所需的理论知识，传授相关的思想、方法和方案设计及实验中应该关注的问题。</w:t>
      </w:r>
    </w:p>
    <w:p w14:paraId="2CB4ACD6" w14:textId="77777777" w:rsidR="00CE49C8" w:rsidRDefault="00CF05A9">
      <w:pPr>
        <w:pStyle w:val="af"/>
        <w:numPr>
          <w:ilvl w:val="0"/>
          <w:numId w:val="6"/>
        </w:numPr>
        <w:spacing w:after="0" w:line="324" w:lineRule="auto"/>
        <w:ind w:firstLineChars="0"/>
        <w:rPr>
          <w:rFonts w:ascii="宋体" w:hAnsi="宋体" w:cs="宋体"/>
          <w:color w:val="000000" w:themeColor="text1"/>
          <w:sz w:val="24"/>
          <w:szCs w:val="24"/>
          <w:lang w:eastAsia="zh-CN"/>
        </w:rPr>
      </w:pP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培养学生利用数据库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系统原理的知识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设计满足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需求的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数据库对象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、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熟练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应用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SQL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语言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、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科学构建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实验数据集、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合理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验证方法正确性的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实验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能力。</w:t>
      </w:r>
    </w:p>
    <w:p w14:paraId="2A574976" w14:textId="77777777" w:rsidR="00CE49C8" w:rsidRDefault="00CF05A9">
      <w:pPr>
        <w:pStyle w:val="af"/>
        <w:numPr>
          <w:ilvl w:val="0"/>
          <w:numId w:val="6"/>
        </w:numPr>
        <w:spacing w:after="0" w:line="324" w:lineRule="auto"/>
        <w:ind w:firstLineChars="0"/>
        <w:rPr>
          <w:rFonts w:ascii="宋体" w:hAnsi="宋体" w:cs="宋体"/>
          <w:color w:val="000000" w:themeColor="text1"/>
          <w:sz w:val="24"/>
          <w:szCs w:val="24"/>
          <w:lang w:eastAsia="zh-CN"/>
        </w:rPr>
      </w:pP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培养学生设计并实现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具备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基本复杂程度的数据库系统工程的综合能力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，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包括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资料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调研、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方案</w:t>
      </w:r>
      <w:r>
        <w:rPr>
          <w:rFonts w:ascii="宋体" w:hAnsi="宋体" w:cs="宋体"/>
          <w:color w:val="000000" w:themeColor="text1"/>
          <w:sz w:val="24"/>
          <w:szCs w:val="24"/>
          <w:lang w:eastAsia="zh-CN"/>
        </w:rPr>
        <w:t>设计、技术实现、文档撰写等方面；</w:t>
      </w:r>
    </w:p>
    <w:p w14:paraId="71AA04C9" w14:textId="77777777" w:rsidR="00CE49C8" w:rsidRDefault="00CF05A9">
      <w:pPr>
        <w:pStyle w:val="af"/>
        <w:numPr>
          <w:ilvl w:val="0"/>
          <w:numId w:val="6"/>
        </w:numPr>
        <w:spacing w:after="0" w:line="324" w:lineRule="auto"/>
        <w:ind w:firstLineChars="0"/>
        <w:rPr>
          <w:rFonts w:ascii="宋体" w:hAnsi="宋体" w:cs="宋体"/>
          <w:color w:val="000000" w:themeColor="text1"/>
          <w:sz w:val="24"/>
          <w:szCs w:val="24"/>
          <w:lang w:eastAsia="zh-CN"/>
        </w:rPr>
      </w:pP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lastRenderedPageBreak/>
        <w:t>以提升完成度为导向的过程管理。执行严格的考勤管理，努力营造良好学习氛围，要求学生在规定地点、时间内集中进行实验；实施精细进度控制，设置多个检查点，并做好检查记录。</w:t>
      </w:r>
    </w:p>
    <w:p w14:paraId="228699D1" w14:textId="77777777" w:rsidR="00CE49C8" w:rsidRDefault="00CF05A9">
      <w:pPr>
        <w:pStyle w:val="af"/>
        <w:numPr>
          <w:ilvl w:val="0"/>
          <w:numId w:val="6"/>
        </w:numPr>
        <w:spacing w:after="0" w:line="324" w:lineRule="auto"/>
        <w:ind w:firstLineChars="0"/>
        <w:rPr>
          <w:rFonts w:ascii="宋体" w:hAnsi="宋体" w:cs="宋体"/>
          <w:color w:val="000000" w:themeColor="text1"/>
          <w:sz w:val="24"/>
          <w:szCs w:val="24"/>
          <w:lang w:eastAsia="zh-CN"/>
        </w:rPr>
      </w:pP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营造以学习者为中心的学习环境。每个自然班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(30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名学生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)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配备一名指导教师和一名助教，对实验过程中出现的技术问题及时与学生沟通与交流，引导学生主动分析与解决问题，指导及时、到位。另外，构建灵活的线上交流平台，提供在线交流和问题讨论的空间。</w:t>
      </w:r>
    </w:p>
    <w:p w14:paraId="20C7B813" w14:textId="77777777" w:rsidR="00CE49C8" w:rsidRDefault="00CE49C8">
      <w:pPr>
        <w:pStyle w:val="a"/>
        <w:numPr>
          <w:ilvl w:val="0"/>
          <w:numId w:val="0"/>
        </w:numPr>
        <w:ind w:left="482"/>
        <w:rPr>
          <w:rFonts w:ascii="宋体" w:hAnsi="宋体" w:cs="宋体"/>
          <w:lang w:val="en-US"/>
        </w:rPr>
      </w:pPr>
    </w:p>
    <w:p w14:paraId="28ED7FE1" w14:textId="77777777" w:rsidR="00CE49C8" w:rsidRDefault="00CF05A9">
      <w:pPr>
        <w:pStyle w:val="3"/>
        <w:numPr>
          <w:ilvl w:val="0"/>
          <w:numId w:val="5"/>
        </w:numPr>
        <w:spacing w:before="156" w:after="156"/>
      </w:pPr>
      <w:r>
        <w:rPr>
          <w:rFonts w:hint="eastAsia"/>
        </w:rPr>
        <w:t>学习方法</w:t>
      </w:r>
    </w:p>
    <w:p w14:paraId="3A4F9F73" w14:textId="77777777" w:rsidR="00CE49C8" w:rsidRDefault="00CF05A9">
      <w:pPr>
        <w:widowControl w:val="0"/>
        <w:snapToGrid w:val="0"/>
        <w:spacing w:after="0" w:line="360" w:lineRule="auto"/>
        <w:ind w:firstLineChars="200" w:firstLine="480"/>
        <w:jc w:val="both"/>
        <w:rPr>
          <w:rFonts w:ascii="宋体" w:hAnsi="宋体" w:cs="宋体"/>
          <w:sz w:val="24"/>
          <w:szCs w:val="24"/>
          <w:lang w:eastAsia="zh-CN"/>
        </w:rPr>
      </w:pPr>
      <w:r>
        <w:rPr>
          <w:rFonts w:ascii="宋体" w:hAnsi="宋体" w:cs="宋体" w:hint="eastAsia"/>
          <w:sz w:val="24"/>
          <w:szCs w:val="24"/>
          <w:lang w:eastAsia="zh-CN"/>
        </w:rPr>
        <w:t>1)</w:t>
      </w:r>
      <w:r>
        <w:rPr>
          <w:rFonts w:ascii="宋体" w:hAnsi="宋体" w:cs="宋体" w:hint="eastAsia"/>
          <w:sz w:val="24"/>
          <w:szCs w:val="24"/>
          <w:lang w:eastAsia="zh-CN"/>
        </w:rPr>
        <w:t>掌握有关的基本原理</w:t>
      </w:r>
      <w:r>
        <w:rPr>
          <w:rFonts w:ascii="宋体" w:hAnsi="宋体" w:cs="宋体" w:hint="eastAsia"/>
          <w:sz w:val="24"/>
          <w:szCs w:val="24"/>
          <w:lang w:eastAsia="zh-CN"/>
        </w:rPr>
        <w:t>,</w:t>
      </w:r>
      <w:r>
        <w:rPr>
          <w:rFonts w:ascii="宋体" w:hAnsi="宋体" w:cs="宋体" w:hint="eastAsia"/>
          <w:sz w:val="24"/>
          <w:szCs w:val="24"/>
          <w:lang w:eastAsia="zh-CN"/>
        </w:rPr>
        <w:t>注重理论指导下的工程实践；</w:t>
      </w:r>
    </w:p>
    <w:p w14:paraId="1BA4C7E9" w14:textId="77777777" w:rsidR="00CE49C8" w:rsidRDefault="00CF05A9">
      <w:pPr>
        <w:widowControl w:val="0"/>
        <w:snapToGrid w:val="0"/>
        <w:spacing w:after="0" w:line="360" w:lineRule="auto"/>
        <w:ind w:firstLineChars="200" w:firstLine="480"/>
        <w:jc w:val="both"/>
        <w:rPr>
          <w:rFonts w:ascii="宋体" w:hAnsi="宋体" w:cs="宋体"/>
          <w:sz w:val="24"/>
          <w:szCs w:val="24"/>
          <w:lang w:eastAsia="zh-CN"/>
        </w:rPr>
      </w:pPr>
      <w:r>
        <w:rPr>
          <w:rFonts w:ascii="宋体" w:hAnsi="宋体" w:cs="宋体" w:hint="eastAsia"/>
          <w:sz w:val="24"/>
          <w:szCs w:val="24"/>
          <w:lang w:eastAsia="zh-CN"/>
        </w:rPr>
        <w:t>2)</w:t>
      </w:r>
      <w:r>
        <w:rPr>
          <w:rFonts w:ascii="宋体" w:hAnsi="宋体" w:cs="宋体" w:hint="eastAsia"/>
          <w:sz w:val="24"/>
          <w:szCs w:val="24"/>
          <w:lang w:eastAsia="zh-CN"/>
        </w:rPr>
        <w:t>实验中遇到问题要积极思考，训练发现问题、分析问题、解决问题的能力；</w:t>
      </w:r>
    </w:p>
    <w:p w14:paraId="1B95F3EA" w14:textId="77777777" w:rsidR="00CE49C8" w:rsidRDefault="00CF05A9">
      <w:pPr>
        <w:widowControl w:val="0"/>
        <w:snapToGrid w:val="0"/>
        <w:spacing w:after="0" w:line="360" w:lineRule="auto"/>
        <w:ind w:firstLineChars="200" w:firstLine="480"/>
        <w:jc w:val="both"/>
        <w:rPr>
          <w:rFonts w:ascii="宋体" w:hAnsi="宋体" w:cs="宋体"/>
          <w:sz w:val="24"/>
          <w:szCs w:val="24"/>
          <w:lang w:eastAsia="zh-CN"/>
        </w:rPr>
      </w:pPr>
      <w:r>
        <w:rPr>
          <w:rFonts w:ascii="宋体" w:hAnsi="宋体" w:cs="宋体" w:hint="eastAsia"/>
          <w:sz w:val="24"/>
          <w:szCs w:val="24"/>
          <w:lang w:eastAsia="zh-CN"/>
        </w:rPr>
        <w:t>3)</w:t>
      </w:r>
      <w:r>
        <w:rPr>
          <w:rFonts w:ascii="宋体" w:hAnsi="宋体" w:cs="宋体" w:hint="eastAsia"/>
          <w:sz w:val="24"/>
          <w:szCs w:val="24"/>
          <w:lang w:eastAsia="zh-CN"/>
        </w:rPr>
        <w:t>注重同学之间的讨论和与任课老师的交流；</w:t>
      </w:r>
    </w:p>
    <w:p w14:paraId="62BB094F" w14:textId="77777777" w:rsidR="00CE49C8" w:rsidRDefault="00CF05A9">
      <w:pPr>
        <w:widowControl w:val="0"/>
        <w:snapToGrid w:val="0"/>
        <w:spacing w:after="0" w:line="360" w:lineRule="auto"/>
        <w:ind w:firstLineChars="200" w:firstLine="480"/>
        <w:jc w:val="both"/>
        <w:rPr>
          <w:rFonts w:ascii="宋体" w:hAnsi="宋体" w:cs="宋体"/>
          <w:sz w:val="24"/>
          <w:szCs w:val="24"/>
          <w:lang w:eastAsia="zh-CN"/>
        </w:rPr>
      </w:pPr>
      <w:r>
        <w:rPr>
          <w:rFonts w:ascii="宋体" w:hAnsi="宋体" w:cs="宋体" w:hint="eastAsia"/>
          <w:sz w:val="24"/>
          <w:szCs w:val="24"/>
          <w:lang w:eastAsia="zh-CN"/>
        </w:rPr>
        <w:t>4)</w:t>
      </w:r>
      <w:r>
        <w:rPr>
          <w:rFonts w:ascii="宋体" w:hAnsi="宋体" w:cs="宋体" w:hint="eastAsia"/>
          <w:sz w:val="24"/>
          <w:szCs w:val="24"/>
          <w:lang w:eastAsia="zh-CN"/>
        </w:rPr>
        <w:t>做好设计方案的顶层设计和论证；</w:t>
      </w:r>
    </w:p>
    <w:p w14:paraId="3C610978" w14:textId="77777777" w:rsidR="00CE49C8" w:rsidRDefault="00CF05A9">
      <w:pPr>
        <w:widowControl w:val="0"/>
        <w:snapToGrid w:val="0"/>
        <w:spacing w:after="0" w:line="360" w:lineRule="auto"/>
        <w:ind w:firstLineChars="200" w:firstLine="480"/>
        <w:jc w:val="both"/>
        <w:rPr>
          <w:rFonts w:ascii="宋体" w:hAnsi="宋体" w:cs="宋体"/>
          <w:sz w:val="24"/>
          <w:szCs w:val="24"/>
          <w:lang w:eastAsia="zh-CN"/>
        </w:rPr>
      </w:pPr>
      <w:r>
        <w:rPr>
          <w:rFonts w:ascii="宋体" w:hAnsi="宋体" w:cs="宋体" w:hint="eastAsia"/>
          <w:sz w:val="24"/>
          <w:szCs w:val="24"/>
          <w:lang w:eastAsia="zh-CN"/>
        </w:rPr>
        <w:t>5)</w:t>
      </w:r>
      <w:r>
        <w:rPr>
          <w:rFonts w:ascii="宋体" w:hAnsi="宋体" w:cs="宋体" w:hint="eastAsia"/>
          <w:sz w:val="24"/>
          <w:szCs w:val="24"/>
          <w:lang w:eastAsia="zh-CN"/>
        </w:rPr>
        <w:t>注意软件类项目的管理和工程化方法，提供工作效率、提升工程能力。</w:t>
      </w:r>
    </w:p>
    <w:p w14:paraId="71B51E67" w14:textId="77777777" w:rsidR="00CE49C8" w:rsidRDefault="00CF05A9">
      <w:pPr>
        <w:pStyle w:val="3"/>
        <w:numPr>
          <w:ilvl w:val="0"/>
          <w:numId w:val="5"/>
        </w:numPr>
        <w:spacing w:before="156" w:after="156"/>
      </w:pPr>
      <w:proofErr w:type="gramStart"/>
      <w:r>
        <w:rPr>
          <w:rFonts w:hint="eastAsia"/>
        </w:rPr>
        <w:t>思政元素</w:t>
      </w:r>
      <w:proofErr w:type="gramEnd"/>
    </w:p>
    <w:p w14:paraId="4C5C3F24" w14:textId="77777777" w:rsidR="00CE49C8" w:rsidRDefault="00CF05A9">
      <w:pPr>
        <w:spacing w:after="0" w:line="324" w:lineRule="auto"/>
        <w:ind w:firstLineChars="200" w:firstLine="480"/>
        <w:rPr>
          <w:rFonts w:ascii="宋体" w:hAnsi="宋体" w:cs="宋体"/>
          <w:color w:val="000000" w:themeColor="text1"/>
          <w:sz w:val="24"/>
          <w:szCs w:val="24"/>
          <w:lang w:eastAsia="zh-CN"/>
        </w:rPr>
      </w:pP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任务设置从基本的数据查询中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SQL</w:t>
      </w:r>
      <w:r>
        <w:rPr>
          <w:rFonts w:ascii="宋体" w:hAnsi="宋体" w:cs="宋体" w:hint="eastAsia"/>
          <w:color w:val="000000" w:themeColor="text1"/>
          <w:sz w:val="24"/>
          <w:szCs w:val="24"/>
          <w:lang w:eastAsia="zh-CN"/>
        </w:rPr>
        <w:t>语言的应用开始，逐步增加查询的复杂度，进而将任务范围扩大到整个系统的需求分析、设计和开发。学生要在任务完成过程中充分考虑社会对于数据组织、访问、安全性、完整性、一致性的需求，要通过调研了解我国的应用系统的现状、特色和对于技术的需求和挑战，也培养学生实事求是结合实践探索最佳技术途径的能力，从而培养学生的工匠精神、工程师素养和社会责任感。</w:t>
      </w:r>
    </w:p>
    <w:p w14:paraId="09EF2D4F" w14:textId="77777777" w:rsidR="00CE49C8" w:rsidRDefault="00CF05A9">
      <w:pPr>
        <w:pStyle w:val="2"/>
        <w:spacing w:before="156" w:after="156"/>
      </w:pPr>
      <w:r>
        <w:rPr>
          <w:rFonts w:hint="eastAsia"/>
        </w:rPr>
        <w:t>课程评价</w:t>
      </w:r>
    </w:p>
    <w:p w14:paraId="37A9F263" w14:textId="77777777" w:rsidR="00CE49C8" w:rsidRDefault="00CF05A9">
      <w:pPr>
        <w:pStyle w:val="3"/>
        <w:numPr>
          <w:ilvl w:val="0"/>
          <w:numId w:val="7"/>
        </w:numPr>
        <w:spacing w:before="156" w:after="156"/>
      </w:pPr>
      <w:r>
        <w:rPr>
          <w:rFonts w:hint="eastAsia"/>
        </w:rPr>
        <w:t>课程成绩构成</w:t>
      </w:r>
    </w:p>
    <w:p w14:paraId="0DC48CC5" w14:textId="77777777" w:rsidR="00CE49C8" w:rsidRDefault="00CF05A9">
      <w:pPr>
        <w:widowControl w:val="0"/>
        <w:snapToGrid w:val="0"/>
        <w:spacing w:after="0" w:line="360" w:lineRule="auto"/>
        <w:ind w:firstLineChars="200" w:firstLine="480"/>
        <w:jc w:val="both"/>
        <w:rPr>
          <w:rFonts w:asciiTheme="majorEastAsia" w:eastAsiaTheme="majorEastAsia" w:hAnsiTheme="majorEastAsia"/>
          <w:sz w:val="24"/>
          <w:szCs w:val="24"/>
          <w:lang w:val="zh-CN" w:eastAsia="zh-CN"/>
        </w:rPr>
      </w:pPr>
      <w:r>
        <w:rPr>
          <w:rFonts w:asciiTheme="majorEastAsia" w:eastAsiaTheme="majorEastAsia" w:hAnsiTheme="majorEastAsia" w:hint="eastAsia"/>
          <w:sz w:val="24"/>
          <w:szCs w:val="24"/>
          <w:lang w:val="zh-CN" w:eastAsia="zh-CN"/>
        </w:rPr>
        <w:t>课程最终成绩各课程目标成绩组合而成，包括实验完成情况和实验报告两部分组成，各部分的比例如表</w:t>
      </w:r>
      <w:r>
        <w:rPr>
          <w:rFonts w:asciiTheme="majorEastAsia" w:eastAsiaTheme="majorEastAsia" w:hAnsiTheme="majorEastAsia" w:hint="eastAsia"/>
          <w:sz w:val="24"/>
          <w:szCs w:val="24"/>
          <w:lang w:val="zh-CN" w:eastAsia="zh-CN"/>
        </w:rPr>
        <w:t>1</w:t>
      </w:r>
      <w:r>
        <w:rPr>
          <w:rFonts w:asciiTheme="majorEastAsia" w:eastAsiaTheme="majorEastAsia" w:hAnsiTheme="majorEastAsia" w:hint="eastAsia"/>
          <w:sz w:val="24"/>
          <w:szCs w:val="24"/>
          <w:lang w:val="zh-CN" w:eastAsia="zh-CN"/>
        </w:rPr>
        <w:t>所示。</w:t>
      </w:r>
    </w:p>
    <w:p w14:paraId="48591C03" w14:textId="77777777" w:rsidR="00CE49C8" w:rsidRDefault="00CE49C8">
      <w:pPr>
        <w:widowControl w:val="0"/>
        <w:snapToGrid w:val="0"/>
        <w:spacing w:after="0" w:line="360" w:lineRule="auto"/>
        <w:ind w:firstLineChars="200" w:firstLine="480"/>
        <w:jc w:val="both"/>
        <w:rPr>
          <w:rFonts w:asciiTheme="majorEastAsia" w:eastAsiaTheme="majorEastAsia" w:hAnsiTheme="majorEastAsia"/>
          <w:sz w:val="24"/>
          <w:szCs w:val="24"/>
          <w:lang w:val="zh-CN" w:eastAsia="zh-CN"/>
        </w:rPr>
      </w:pPr>
    </w:p>
    <w:p w14:paraId="1D946CA5" w14:textId="77777777" w:rsidR="00CE49C8" w:rsidRDefault="00CE49C8">
      <w:pPr>
        <w:widowControl w:val="0"/>
        <w:snapToGrid w:val="0"/>
        <w:spacing w:after="0" w:line="360" w:lineRule="auto"/>
        <w:ind w:firstLineChars="200" w:firstLine="480"/>
        <w:jc w:val="both"/>
        <w:rPr>
          <w:rFonts w:asciiTheme="majorEastAsia" w:eastAsiaTheme="majorEastAsia" w:hAnsiTheme="majorEastAsia"/>
          <w:sz w:val="24"/>
          <w:szCs w:val="24"/>
          <w:lang w:val="zh-CN" w:eastAsia="zh-CN"/>
        </w:rPr>
      </w:pPr>
    </w:p>
    <w:p w14:paraId="6218A957" w14:textId="77777777" w:rsidR="00CE49C8" w:rsidRDefault="00CE49C8">
      <w:pPr>
        <w:widowControl w:val="0"/>
        <w:snapToGrid w:val="0"/>
        <w:spacing w:after="0" w:line="360" w:lineRule="auto"/>
        <w:ind w:firstLineChars="200" w:firstLine="480"/>
        <w:jc w:val="both"/>
        <w:rPr>
          <w:rFonts w:asciiTheme="majorEastAsia" w:eastAsiaTheme="majorEastAsia" w:hAnsiTheme="majorEastAsia"/>
          <w:sz w:val="24"/>
          <w:szCs w:val="24"/>
          <w:lang w:val="zh-CN" w:eastAsia="zh-CN"/>
        </w:rPr>
      </w:pPr>
    </w:p>
    <w:p w14:paraId="67255FAC" w14:textId="77777777" w:rsidR="00CE49C8" w:rsidRDefault="00CE49C8">
      <w:pPr>
        <w:widowControl w:val="0"/>
        <w:snapToGrid w:val="0"/>
        <w:spacing w:after="0" w:line="360" w:lineRule="auto"/>
        <w:ind w:firstLineChars="200" w:firstLine="480"/>
        <w:jc w:val="both"/>
        <w:rPr>
          <w:rFonts w:asciiTheme="majorEastAsia" w:eastAsiaTheme="majorEastAsia" w:hAnsiTheme="majorEastAsia"/>
          <w:sz w:val="24"/>
          <w:szCs w:val="24"/>
          <w:lang w:val="zh-CN" w:eastAsia="zh-CN"/>
        </w:rPr>
      </w:pPr>
    </w:p>
    <w:p w14:paraId="1FD426FF" w14:textId="77777777" w:rsidR="00CE49C8" w:rsidRDefault="00CE49C8">
      <w:pPr>
        <w:widowControl w:val="0"/>
        <w:snapToGrid w:val="0"/>
        <w:spacing w:after="0" w:line="360" w:lineRule="auto"/>
        <w:ind w:firstLineChars="200" w:firstLine="480"/>
        <w:jc w:val="both"/>
        <w:rPr>
          <w:rFonts w:asciiTheme="majorEastAsia" w:eastAsiaTheme="majorEastAsia" w:hAnsiTheme="majorEastAsia"/>
          <w:sz w:val="24"/>
          <w:szCs w:val="24"/>
          <w:lang w:val="zh-CN" w:eastAsia="zh-CN"/>
        </w:rPr>
      </w:pPr>
    </w:p>
    <w:p w14:paraId="28E8D27D" w14:textId="77777777" w:rsidR="00CE49C8" w:rsidRDefault="00CE49C8">
      <w:pPr>
        <w:widowControl w:val="0"/>
        <w:snapToGrid w:val="0"/>
        <w:spacing w:after="0" w:line="360" w:lineRule="auto"/>
        <w:ind w:firstLineChars="200" w:firstLine="480"/>
        <w:jc w:val="both"/>
        <w:rPr>
          <w:rFonts w:asciiTheme="majorEastAsia" w:eastAsiaTheme="majorEastAsia" w:hAnsiTheme="majorEastAsia"/>
          <w:sz w:val="24"/>
          <w:szCs w:val="24"/>
          <w:lang w:val="zh-CN" w:eastAsia="zh-CN"/>
        </w:rPr>
      </w:pPr>
    </w:p>
    <w:p w14:paraId="06DFD4B0" w14:textId="77777777" w:rsidR="00CE49C8" w:rsidRDefault="00CF05A9">
      <w:pPr>
        <w:widowControl w:val="0"/>
        <w:snapToGrid w:val="0"/>
        <w:spacing w:after="0" w:line="360" w:lineRule="auto"/>
        <w:ind w:firstLineChars="200" w:firstLine="422"/>
        <w:jc w:val="center"/>
        <w:rPr>
          <w:rFonts w:ascii="宋体" w:hAnsi="宋体" w:cs="宋体"/>
          <w:b/>
          <w:bCs/>
          <w:sz w:val="24"/>
          <w:szCs w:val="24"/>
          <w:lang w:eastAsia="zh-CN"/>
        </w:rPr>
      </w:pP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表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 xml:space="preserve">1 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课程考核与成绩评定</w:t>
      </w:r>
    </w:p>
    <w:tbl>
      <w:tblPr>
        <w:tblStyle w:val="ad"/>
        <w:tblW w:w="64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553"/>
        <w:gridCol w:w="3664"/>
      </w:tblGrid>
      <w:tr w:rsidR="00CE49C8" w14:paraId="3155B2EC" w14:textId="77777777">
        <w:trPr>
          <w:trHeight w:val="425"/>
          <w:jc w:val="center"/>
        </w:trPr>
        <w:tc>
          <w:tcPr>
            <w:tcW w:w="1281" w:type="dxa"/>
            <w:shd w:val="clear" w:color="auto" w:fill="DEEBF6" w:themeFill="accent1" w:themeFillTint="32"/>
            <w:vAlign w:val="center"/>
          </w:tcPr>
          <w:p w14:paraId="53EF1E28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ascii="黑体" w:eastAsia="黑体" w:hAnsi="黑体" w:cs="黑体"/>
                <w:sz w:val="21"/>
                <w:szCs w:val="21"/>
                <w:lang w:eastAsia="zh-CN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  <w:lang w:eastAsia="zh-CN"/>
              </w:rPr>
              <w:t>课程目标</w:t>
            </w:r>
          </w:p>
        </w:tc>
        <w:tc>
          <w:tcPr>
            <w:tcW w:w="1553" w:type="dxa"/>
            <w:shd w:val="clear" w:color="auto" w:fill="DEEBF6" w:themeFill="accent1" w:themeFillTint="32"/>
            <w:vAlign w:val="center"/>
          </w:tcPr>
          <w:p w14:paraId="1764C38B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ascii="黑体" w:eastAsia="黑体" w:hAnsi="黑体" w:cs="黑体"/>
                <w:sz w:val="21"/>
                <w:szCs w:val="21"/>
                <w:lang w:eastAsia="zh-CN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  <w:lang w:eastAsia="zh-CN"/>
              </w:rPr>
              <w:t>占比</w:t>
            </w:r>
          </w:p>
        </w:tc>
        <w:tc>
          <w:tcPr>
            <w:tcW w:w="3664" w:type="dxa"/>
            <w:shd w:val="clear" w:color="auto" w:fill="DEEBF6" w:themeFill="accent1" w:themeFillTint="32"/>
            <w:vAlign w:val="center"/>
          </w:tcPr>
          <w:p w14:paraId="0FAE6B43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ascii="黑体" w:eastAsia="黑体" w:hAnsi="黑体" w:cs="黑体"/>
                <w:sz w:val="21"/>
                <w:szCs w:val="21"/>
                <w:lang w:eastAsia="zh-CN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  <w:lang w:eastAsia="zh-CN"/>
              </w:rPr>
              <w:t>考核与评价方式</w:t>
            </w:r>
          </w:p>
        </w:tc>
      </w:tr>
      <w:tr w:rsidR="00CE49C8" w14:paraId="17499A42" w14:textId="77777777">
        <w:trPr>
          <w:trHeight w:val="425"/>
          <w:jc w:val="center"/>
        </w:trPr>
        <w:tc>
          <w:tcPr>
            <w:tcW w:w="1281" w:type="dxa"/>
            <w:vAlign w:val="center"/>
          </w:tcPr>
          <w:p w14:paraId="3FBDC972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553" w:type="dxa"/>
            <w:vAlign w:val="center"/>
          </w:tcPr>
          <w:p w14:paraId="6EE5FFB7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/>
                <w:sz w:val="21"/>
                <w:szCs w:val="21"/>
                <w:lang w:eastAsia="zh-CN"/>
              </w:rPr>
              <w:t>30%</w:t>
            </w:r>
          </w:p>
        </w:tc>
        <w:tc>
          <w:tcPr>
            <w:tcW w:w="3664" w:type="dxa"/>
            <w:vAlign w:val="center"/>
          </w:tcPr>
          <w:p w14:paraId="088FFF81" w14:textId="77777777" w:rsidR="00CE49C8" w:rsidRDefault="00CF05A9">
            <w:pPr>
              <w:snapToGrid w:val="0"/>
              <w:spacing w:after="0" w:line="240" w:lineRule="auto"/>
              <w:jc w:val="both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通过实验完成情况、实践报告评价，标准见表</w:t>
            </w:r>
            <w:r>
              <w:rPr>
                <w:rFonts w:cs="Times New Roman"/>
                <w:sz w:val="21"/>
                <w:szCs w:val="21"/>
                <w:lang w:eastAsia="zh-CN"/>
              </w:rPr>
              <w:t>2</w:t>
            </w:r>
          </w:p>
        </w:tc>
      </w:tr>
      <w:tr w:rsidR="00CE49C8" w14:paraId="1E8C4178" w14:textId="77777777">
        <w:trPr>
          <w:trHeight w:val="425"/>
          <w:jc w:val="center"/>
        </w:trPr>
        <w:tc>
          <w:tcPr>
            <w:tcW w:w="1281" w:type="dxa"/>
            <w:vAlign w:val="center"/>
          </w:tcPr>
          <w:p w14:paraId="7DAF97C3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1553" w:type="dxa"/>
            <w:vAlign w:val="center"/>
          </w:tcPr>
          <w:p w14:paraId="545E001C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/>
                <w:sz w:val="21"/>
                <w:szCs w:val="21"/>
                <w:lang w:eastAsia="zh-CN"/>
              </w:rPr>
              <w:t>25%</w:t>
            </w:r>
          </w:p>
        </w:tc>
        <w:tc>
          <w:tcPr>
            <w:tcW w:w="3664" w:type="dxa"/>
            <w:vAlign w:val="center"/>
          </w:tcPr>
          <w:p w14:paraId="35371E25" w14:textId="77777777" w:rsidR="00CE49C8" w:rsidRDefault="00CF05A9">
            <w:pPr>
              <w:snapToGrid w:val="0"/>
              <w:spacing w:after="0" w:line="240" w:lineRule="auto"/>
              <w:jc w:val="both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通过实验完成情况考核，标准见表</w:t>
            </w:r>
            <w:r>
              <w:rPr>
                <w:rFonts w:cs="Times New Roman"/>
                <w:sz w:val="21"/>
                <w:szCs w:val="21"/>
                <w:lang w:eastAsia="zh-CN"/>
              </w:rPr>
              <w:t>3</w:t>
            </w:r>
          </w:p>
        </w:tc>
      </w:tr>
      <w:tr w:rsidR="00CE49C8" w14:paraId="6BD98723" w14:textId="77777777">
        <w:trPr>
          <w:trHeight w:val="425"/>
          <w:jc w:val="center"/>
        </w:trPr>
        <w:tc>
          <w:tcPr>
            <w:tcW w:w="1281" w:type="dxa"/>
            <w:vAlign w:val="center"/>
          </w:tcPr>
          <w:p w14:paraId="05B84BC6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1553" w:type="dxa"/>
            <w:vAlign w:val="center"/>
          </w:tcPr>
          <w:p w14:paraId="0A3FA0BB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cs="Times New Roman"/>
                <w:sz w:val="21"/>
                <w:szCs w:val="21"/>
                <w:lang w:eastAsia="zh-CN"/>
              </w:rPr>
              <w:t>0%</w:t>
            </w:r>
          </w:p>
        </w:tc>
        <w:tc>
          <w:tcPr>
            <w:tcW w:w="3664" w:type="dxa"/>
            <w:vAlign w:val="center"/>
          </w:tcPr>
          <w:p w14:paraId="4605E972" w14:textId="77777777" w:rsidR="00CE49C8" w:rsidRDefault="00CF05A9">
            <w:pPr>
              <w:snapToGrid w:val="0"/>
              <w:spacing w:after="0" w:line="240" w:lineRule="auto"/>
              <w:jc w:val="both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通过完成情况和实验报告考核，标准见表</w:t>
            </w:r>
            <w:r>
              <w:rPr>
                <w:rFonts w:cs="Times New Roman"/>
                <w:sz w:val="21"/>
                <w:szCs w:val="21"/>
                <w:lang w:eastAsia="zh-CN"/>
              </w:rPr>
              <w:t>4</w:t>
            </w:r>
          </w:p>
        </w:tc>
      </w:tr>
      <w:tr w:rsidR="00CE49C8" w14:paraId="5E8FAF14" w14:textId="77777777">
        <w:trPr>
          <w:trHeight w:val="425"/>
          <w:jc w:val="center"/>
        </w:trPr>
        <w:tc>
          <w:tcPr>
            <w:tcW w:w="1281" w:type="dxa"/>
            <w:vAlign w:val="center"/>
          </w:tcPr>
          <w:p w14:paraId="132249EC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553" w:type="dxa"/>
            <w:vAlign w:val="center"/>
          </w:tcPr>
          <w:p w14:paraId="257A8E1F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/>
                <w:sz w:val="21"/>
                <w:szCs w:val="21"/>
                <w:lang w:eastAsia="zh-CN"/>
              </w:rPr>
              <w:t>15%</w:t>
            </w:r>
          </w:p>
        </w:tc>
        <w:tc>
          <w:tcPr>
            <w:tcW w:w="3664" w:type="dxa"/>
            <w:vAlign w:val="center"/>
          </w:tcPr>
          <w:p w14:paraId="69AAF541" w14:textId="77777777" w:rsidR="00CE49C8" w:rsidRDefault="00CF05A9">
            <w:pPr>
              <w:snapToGrid w:val="0"/>
              <w:spacing w:after="0" w:line="240" w:lineRule="auto"/>
              <w:jc w:val="both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通过实验完成情况、实验报告评价，标准见表</w:t>
            </w:r>
            <w:r>
              <w:rPr>
                <w:rFonts w:cs="Times New Roman"/>
                <w:sz w:val="21"/>
                <w:szCs w:val="21"/>
                <w:lang w:eastAsia="zh-CN"/>
              </w:rPr>
              <w:t>5</w:t>
            </w:r>
          </w:p>
        </w:tc>
      </w:tr>
      <w:tr w:rsidR="00CE49C8" w14:paraId="142482D7" w14:textId="77777777">
        <w:trPr>
          <w:trHeight w:val="425"/>
          <w:jc w:val="center"/>
        </w:trPr>
        <w:tc>
          <w:tcPr>
            <w:tcW w:w="1281" w:type="dxa"/>
            <w:vAlign w:val="center"/>
          </w:tcPr>
          <w:p w14:paraId="493C84C1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1553" w:type="dxa"/>
            <w:vAlign w:val="center"/>
          </w:tcPr>
          <w:p w14:paraId="31BDCEEF" w14:textId="77777777" w:rsidR="00CE49C8" w:rsidRDefault="00CF05A9">
            <w:pPr>
              <w:snapToGrid w:val="0"/>
              <w:spacing w:after="0" w:line="240" w:lineRule="auto"/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/>
                <w:sz w:val="21"/>
                <w:szCs w:val="21"/>
                <w:lang w:eastAsia="zh-CN"/>
              </w:rPr>
              <w:t>20%</w:t>
            </w:r>
          </w:p>
        </w:tc>
        <w:tc>
          <w:tcPr>
            <w:tcW w:w="3664" w:type="dxa"/>
            <w:vAlign w:val="center"/>
          </w:tcPr>
          <w:p w14:paraId="59B8731A" w14:textId="77777777" w:rsidR="00CE49C8" w:rsidRDefault="00CF05A9">
            <w:pPr>
              <w:snapToGrid w:val="0"/>
              <w:spacing w:after="0" w:line="240" w:lineRule="auto"/>
              <w:jc w:val="both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通过实践</w:t>
            </w:r>
            <w:r>
              <w:rPr>
                <w:rFonts w:cs="Times New Roman"/>
                <w:sz w:val="21"/>
                <w:szCs w:val="21"/>
                <w:lang w:eastAsia="zh-CN"/>
              </w:rPr>
              <w:t>报告、现场陈述与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回应质疑</w:t>
            </w:r>
            <w:r>
              <w:rPr>
                <w:rFonts w:cs="Times New Roman"/>
                <w:sz w:val="21"/>
                <w:szCs w:val="21"/>
                <w:lang w:eastAsia="zh-CN"/>
              </w:rPr>
              <w:t>评价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，标准见表</w:t>
            </w:r>
            <w:r>
              <w:rPr>
                <w:rFonts w:cs="Times New Roman"/>
                <w:sz w:val="21"/>
                <w:szCs w:val="21"/>
                <w:lang w:eastAsia="zh-CN"/>
              </w:rPr>
              <w:t>6</w:t>
            </w:r>
          </w:p>
        </w:tc>
      </w:tr>
    </w:tbl>
    <w:p w14:paraId="57BC3624" w14:textId="77777777" w:rsidR="00CE49C8" w:rsidRDefault="00CE49C8">
      <w:pPr>
        <w:pStyle w:val="a2"/>
        <w:rPr>
          <w:rFonts w:eastAsia="黑体"/>
          <w:szCs w:val="28"/>
          <w:lang w:eastAsia="zh-CN"/>
        </w:rPr>
      </w:pPr>
    </w:p>
    <w:p w14:paraId="6A75DA38" w14:textId="77777777" w:rsidR="00CE49C8" w:rsidRDefault="00CF05A9">
      <w:pPr>
        <w:pStyle w:val="3"/>
        <w:numPr>
          <w:ilvl w:val="0"/>
          <w:numId w:val="7"/>
        </w:numPr>
        <w:spacing w:before="156" w:after="156"/>
        <w:rPr>
          <w:szCs w:val="28"/>
        </w:rPr>
      </w:pPr>
      <w:r>
        <w:rPr>
          <w:rFonts w:hint="eastAsia"/>
          <w:szCs w:val="28"/>
        </w:rPr>
        <w:t>考核与评价标准</w:t>
      </w:r>
    </w:p>
    <w:p w14:paraId="464179B3" w14:textId="77777777" w:rsidR="00CE49C8" w:rsidRDefault="00CF05A9">
      <w:pPr>
        <w:widowControl w:val="0"/>
        <w:spacing w:beforeLines="50" w:before="156" w:after="0" w:line="360" w:lineRule="auto"/>
        <w:jc w:val="center"/>
        <w:rPr>
          <w:rFonts w:ascii="宋体" w:hAnsi="宋体" w:cs="宋体"/>
          <w:b/>
          <w:bCs/>
          <w:sz w:val="21"/>
          <w:szCs w:val="21"/>
          <w:lang w:eastAsia="zh-CN"/>
        </w:rPr>
      </w:pP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表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 xml:space="preserve">2 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课程目标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1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评定标准</w:t>
      </w:r>
    </w:p>
    <w:tbl>
      <w:tblPr>
        <w:tblStyle w:val="ad"/>
        <w:tblW w:w="825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3"/>
        <w:gridCol w:w="7067"/>
      </w:tblGrid>
      <w:tr w:rsidR="00CE49C8" w14:paraId="22B1EE46" w14:textId="77777777">
        <w:trPr>
          <w:trHeight w:val="487"/>
        </w:trPr>
        <w:tc>
          <w:tcPr>
            <w:tcW w:w="1183" w:type="dxa"/>
            <w:shd w:val="clear" w:color="auto" w:fill="DEEBF6" w:themeFill="accent1" w:themeFillTint="3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E69C52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等级</w:t>
            </w:r>
          </w:p>
        </w:tc>
        <w:tc>
          <w:tcPr>
            <w:tcW w:w="7067" w:type="dxa"/>
            <w:shd w:val="clear" w:color="auto" w:fill="DEEBF6" w:themeFill="accent1" w:themeFillTint="3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7DCE4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评定标准</w:t>
            </w:r>
          </w:p>
        </w:tc>
      </w:tr>
      <w:tr w:rsidR="00CE49C8" w14:paraId="2A33AB7F" w14:textId="77777777">
        <w:trPr>
          <w:trHeight w:val="554"/>
        </w:trPr>
        <w:tc>
          <w:tcPr>
            <w:tcW w:w="1183" w:type="dxa"/>
            <w:vAlign w:val="center"/>
          </w:tcPr>
          <w:p w14:paraId="1F0EA5EF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优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秀</w:t>
            </w:r>
          </w:p>
          <w:p w14:paraId="100085A3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90-100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7F138073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/>
                <w:sz w:val="21"/>
                <w:szCs w:val="21"/>
                <w:lang w:eastAsia="zh-CN"/>
              </w:rPr>
              <w:t>熟练使用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典型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D</w:t>
            </w:r>
            <w:r>
              <w:rPr>
                <w:rFonts w:cs="Times New Roman"/>
                <w:sz w:val="21"/>
                <w:szCs w:val="21"/>
                <w:lang w:eastAsia="zh-CN"/>
              </w:rPr>
              <w:t>BMS</w:t>
            </w:r>
            <w:r>
              <w:rPr>
                <w:rFonts w:cs="Times New Roman"/>
                <w:sz w:val="21"/>
                <w:szCs w:val="21"/>
                <w:lang w:eastAsia="zh-CN"/>
              </w:rPr>
              <w:t>完成实验任务，</w:t>
            </w:r>
            <w:r>
              <w:rPr>
                <w:rFonts w:cs="Times New Roman" w:hint="eastAsia"/>
                <w:lang w:eastAsia="zh-CN"/>
              </w:rPr>
              <w:t>所设计的数据库结构、代码模块结构清晰、排版规范，运行结果准确无误，设计与实现方面有较好的创新性。</w:t>
            </w:r>
          </w:p>
        </w:tc>
      </w:tr>
      <w:tr w:rsidR="00CE49C8" w14:paraId="3B25FEA4" w14:textId="77777777">
        <w:trPr>
          <w:trHeight w:val="554"/>
        </w:trPr>
        <w:tc>
          <w:tcPr>
            <w:tcW w:w="1183" w:type="dxa"/>
            <w:vAlign w:val="center"/>
          </w:tcPr>
          <w:p w14:paraId="1B46FA62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良好</w:t>
            </w:r>
          </w:p>
          <w:p w14:paraId="0D0053E0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75-89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609E7CC8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正确</w:t>
            </w:r>
            <w:r>
              <w:rPr>
                <w:rFonts w:cs="Times New Roman"/>
                <w:sz w:val="21"/>
                <w:szCs w:val="21"/>
                <w:lang w:eastAsia="zh-CN"/>
              </w:rPr>
              <w:t>使用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典型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D</w:t>
            </w:r>
            <w:r>
              <w:rPr>
                <w:rFonts w:cs="Times New Roman"/>
                <w:sz w:val="21"/>
                <w:szCs w:val="21"/>
                <w:lang w:eastAsia="zh-CN"/>
              </w:rPr>
              <w:t>BMS</w:t>
            </w:r>
            <w:r>
              <w:rPr>
                <w:rFonts w:cs="Times New Roman"/>
                <w:sz w:val="21"/>
                <w:szCs w:val="21"/>
                <w:lang w:eastAsia="zh-CN"/>
              </w:rPr>
              <w:t>完成实验任务，</w:t>
            </w:r>
            <w:r>
              <w:rPr>
                <w:rFonts w:cs="Times New Roman" w:hint="eastAsia"/>
                <w:lang w:eastAsia="zh-CN"/>
              </w:rPr>
              <w:t>所设计的数据库结构、代码模块内容完整、结构合理，运行结果正确率高，设计与实现方面有创新性。</w:t>
            </w:r>
          </w:p>
        </w:tc>
      </w:tr>
      <w:tr w:rsidR="00CE49C8" w14:paraId="39ACF6AE" w14:textId="77777777">
        <w:trPr>
          <w:trHeight w:val="554"/>
        </w:trPr>
        <w:tc>
          <w:tcPr>
            <w:tcW w:w="1183" w:type="dxa"/>
            <w:vAlign w:val="center"/>
          </w:tcPr>
          <w:p w14:paraId="3BA6A854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中</w:t>
            </w:r>
          </w:p>
          <w:p w14:paraId="039474B0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60-74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714D3311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能</w:t>
            </w:r>
            <w:r>
              <w:rPr>
                <w:rFonts w:cs="Times New Roman"/>
                <w:sz w:val="21"/>
                <w:szCs w:val="21"/>
                <w:lang w:eastAsia="zh-CN"/>
              </w:rPr>
              <w:t>使用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典型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D</w:t>
            </w:r>
            <w:r>
              <w:rPr>
                <w:rFonts w:cs="Times New Roman"/>
                <w:sz w:val="21"/>
                <w:szCs w:val="21"/>
                <w:lang w:eastAsia="zh-CN"/>
              </w:rPr>
              <w:t>BMS</w:t>
            </w:r>
            <w:r>
              <w:rPr>
                <w:rFonts w:cs="Times New Roman"/>
                <w:sz w:val="21"/>
                <w:szCs w:val="21"/>
                <w:lang w:eastAsia="zh-CN"/>
              </w:rPr>
              <w:t>完成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部分</w:t>
            </w:r>
            <w:r>
              <w:rPr>
                <w:rFonts w:cs="Times New Roman"/>
                <w:sz w:val="21"/>
                <w:szCs w:val="21"/>
                <w:lang w:eastAsia="zh-CN"/>
              </w:rPr>
              <w:t>实验任务，</w:t>
            </w:r>
            <w:r>
              <w:rPr>
                <w:rFonts w:cs="Times New Roman" w:hint="eastAsia"/>
                <w:lang w:eastAsia="zh-CN"/>
              </w:rPr>
              <w:t>整体设计思路合理，运行结果基本正确。</w:t>
            </w:r>
          </w:p>
        </w:tc>
      </w:tr>
      <w:tr w:rsidR="00CE49C8" w14:paraId="236AF191" w14:textId="77777777">
        <w:trPr>
          <w:trHeight w:val="554"/>
        </w:trPr>
        <w:tc>
          <w:tcPr>
            <w:tcW w:w="1183" w:type="dxa"/>
            <w:vAlign w:val="center"/>
          </w:tcPr>
          <w:p w14:paraId="3B805371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不及格</w:t>
            </w:r>
          </w:p>
          <w:p w14:paraId="450DF4E9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0-59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437966D6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对于实验所用的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D</w:t>
            </w:r>
            <w:r>
              <w:rPr>
                <w:rFonts w:cs="Times New Roman"/>
                <w:sz w:val="21"/>
                <w:szCs w:val="21"/>
                <w:lang w:eastAsia="zh-CN"/>
              </w:rPr>
              <w:t>BMS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使用不熟练</w:t>
            </w:r>
            <w:r>
              <w:rPr>
                <w:rFonts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cs="Times New Roman" w:hint="eastAsia"/>
                <w:lang w:eastAsia="zh-CN"/>
              </w:rPr>
              <w:t>整体设计思路不够清晰完整，运行结果错误率较高。</w:t>
            </w:r>
          </w:p>
        </w:tc>
      </w:tr>
    </w:tbl>
    <w:p w14:paraId="58C208A3" w14:textId="77777777" w:rsidR="00CE49C8" w:rsidRDefault="00CF05A9">
      <w:pPr>
        <w:widowControl w:val="0"/>
        <w:spacing w:beforeLines="50" w:before="156" w:after="0" w:line="360" w:lineRule="auto"/>
        <w:jc w:val="center"/>
        <w:rPr>
          <w:rFonts w:eastAsia="黑体"/>
          <w:b/>
          <w:bCs/>
          <w:sz w:val="24"/>
          <w:szCs w:val="28"/>
          <w:lang w:eastAsia="zh-CN"/>
        </w:rPr>
      </w:pP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表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 xml:space="preserve">3 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课程目标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2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评定标准</w:t>
      </w:r>
    </w:p>
    <w:tbl>
      <w:tblPr>
        <w:tblStyle w:val="ad"/>
        <w:tblW w:w="825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3"/>
        <w:gridCol w:w="7067"/>
      </w:tblGrid>
      <w:tr w:rsidR="00CE49C8" w14:paraId="44FAFFDC" w14:textId="77777777">
        <w:trPr>
          <w:trHeight w:val="487"/>
        </w:trPr>
        <w:tc>
          <w:tcPr>
            <w:tcW w:w="1183" w:type="dxa"/>
            <w:shd w:val="clear" w:color="auto" w:fill="DEEBF6" w:themeFill="accent1" w:themeFillTint="3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D24190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等级</w:t>
            </w:r>
          </w:p>
        </w:tc>
        <w:tc>
          <w:tcPr>
            <w:tcW w:w="7067" w:type="dxa"/>
            <w:shd w:val="clear" w:color="auto" w:fill="DEEBF6" w:themeFill="accent1" w:themeFillTint="3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9FDD0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评定标准</w:t>
            </w:r>
          </w:p>
        </w:tc>
      </w:tr>
      <w:tr w:rsidR="00CE49C8" w14:paraId="17E62682" w14:textId="77777777">
        <w:trPr>
          <w:trHeight w:val="554"/>
        </w:trPr>
        <w:tc>
          <w:tcPr>
            <w:tcW w:w="1183" w:type="dxa"/>
            <w:vAlign w:val="center"/>
          </w:tcPr>
          <w:p w14:paraId="6C3678F4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优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秀</w:t>
            </w:r>
          </w:p>
          <w:p w14:paraId="00CB2746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90-100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0CAE5B02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设计方案合理，代码结构清晰简洁，能在规定的时间内完成数据操纵相关的全部实验任务，执行结果正确。</w:t>
            </w:r>
          </w:p>
        </w:tc>
      </w:tr>
      <w:tr w:rsidR="00CE49C8" w14:paraId="5B6DCEF8" w14:textId="77777777">
        <w:trPr>
          <w:trHeight w:val="554"/>
        </w:trPr>
        <w:tc>
          <w:tcPr>
            <w:tcW w:w="1183" w:type="dxa"/>
            <w:vAlign w:val="center"/>
          </w:tcPr>
          <w:p w14:paraId="736012D7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良好</w:t>
            </w:r>
          </w:p>
          <w:p w14:paraId="47BFC0D9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75-89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225614EF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设计方案合理，代码结构完整且有较好的可读性，能在规定的时间内完成数据操纵相关的大部分实验任务，执行结果正确率高。</w:t>
            </w:r>
          </w:p>
        </w:tc>
      </w:tr>
      <w:tr w:rsidR="00CE49C8" w14:paraId="2696B07B" w14:textId="77777777">
        <w:trPr>
          <w:trHeight w:val="554"/>
        </w:trPr>
        <w:tc>
          <w:tcPr>
            <w:tcW w:w="1183" w:type="dxa"/>
            <w:vAlign w:val="center"/>
          </w:tcPr>
          <w:p w14:paraId="1EA9D823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中</w:t>
            </w:r>
          </w:p>
          <w:p w14:paraId="74D57A99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60-74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3CCD2F27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/>
                <w:sz w:val="21"/>
                <w:szCs w:val="21"/>
                <w:lang w:eastAsia="zh-CN"/>
              </w:rPr>
              <w:t>设计方案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基本</w:t>
            </w:r>
            <w:r>
              <w:rPr>
                <w:rFonts w:cs="Times New Roman"/>
                <w:sz w:val="21"/>
                <w:szCs w:val="21"/>
                <w:lang w:eastAsia="zh-CN"/>
              </w:rPr>
              <w:t>合理，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代码内容基本完整，</w:t>
            </w:r>
            <w:r>
              <w:rPr>
                <w:rFonts w:cs="Times New Roman"/>
                <w:sz w:val="21"/>
                <w:szCs w:val="21"/>
                <w:lang w:eastAsia="zh-CN"/>
              </w:rPr>
              <w:t>能在规定时间内完成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基本的数据操纵相关的实验任务，执行结果达到基本正确率要求。</w:t>
            </w:r>
          </w:p>
        </w:tc>
      </w:tr>
      <w:tr w:rsidR="00CE49C8" w14:paraId="03CB502D" w14:textId="77777777">
        <w:trPr>
          <w:trHeight w:val="554"/>
        </w:trPr>
        <w:tc>
          <w:tcPr>
            <w:tcW w:w="1183" w:type="dxa"/>
            <w:vAlign w:val="center"/>
          </w:tcPr>
          <w:p w14:paraId="7DFD12D5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不及格</w:t>
            </w:r>
          </w:p>
          <w:p w14:paraId="70C85F66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0-59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5200CD28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未能完成基本的数据操纵相关的实验任务。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 xml:space="preserve"> </w:t>
            </w:r>
          </w:p>
        </w:tc>
      </w:tr>
    </w:tbl>
    <w:p w14:paraId="29CF7D41" w14:textId="77777777" w:rsidR="00CE49C8" w:rsidRDefault="00CF05A9">
      <w:pPr>
        <w:widowControl w:val="0"/>
        <w:spacing w:beforeLines="50" w:before="156" w:after="0" w:line="360" w:lineRule="auto"/>
        <w:jc w:val="center"/>
        <w:rPr>
          <w:rFonts w:eastAsia="黑体"/>
          <w:b/>
          <w:bCs/>
          <w:sz w:val="24"/>
          <w:szCs w:val="28"/>
          <w:lang w:eastAsia="zh-CN"/>
        </w:rPr>
      </w:pP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表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4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课程目标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3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评定标准</w:t>
      </w:r>
    </w:p>
    <w:tbl>
      <w:tblPr>
        <w:tblStyle w:val="ad"/>
        <w:tblW w:w="825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3"/>
        <w:gridCol w:w="7067"/>
      </w:tblGrid>
      <w:tr w:rsidR="00CE49C8" w14:paraId="6061805A" w14:textId="77777777">
        <w:trPr>
          <w:trHeight w:val="487"/>
        </w:trPr>
        <w:tc>
          <w:tcPr>
            <w:tcW w:w="1183" w:type="dxa"/>
            <w:shd w:val="clear" w:color="auto" w:fill="DEEBF6" w:themeFill="accent1" w:themeFillTint="3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4F537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等级</w:t>
            </w:r>
          </w:p>
        </w:tc>
        <w:tc>
          <w:tcPr>
            <w:tcW w:w="7067" w:type="dxa"/>
            <w:shd w:val="clear" w:color="auto" w:fill="DEEBF6" w:themeFill="accent1" w:themeFillTint="3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00737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评定标准</w:t>
            </w:r>
          </w:p>
        </w:tc>
      </w:tr>
      <w:tr w:rsidR="00CE49C8" w14:paraId="22C9BC68" w14:textId="77777777">
        <w:trPr>
          <w:trHeight w:val="554"/>
        </w:trPr>
        <w:tc>
          <w:tcPr>
            <w:tcW w:w="1183" w:type="dxa"/>
            <w:vAlign w:val="center"/>
          </w:tcPr>
          <w:p w14:paraId="1785DF74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lastRenderedPageBreak/>
              <w:t>优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秀</w:t>
            </w:r>
          </w:p>
          <w:p w14:paraId="05DA280E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90-100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1D3F5C6E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设计方案完整合理，数据处理代码流程与模块满足实际业务需求，实验报告中</w:t>
            </w:r>
            <w:r>
              <w:rPr>
                <w:rFonts w:cs="Times New Roman"/>
                <w:sz w:val="21"/>
                <w:szCs w:val="21"/>
                <w:lang w:eastAsia="zh-CN"/>
              </w:rPr>
              <w:t>设计方案和解决问题的思路论述清楚，内容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详</w:t>
            </w:r>
            <w:r>
              <w:rPr>
                <w:rFonts w:cs="Times New Roman"/>
                <w:sz w:val="21"/>
                <w:szCs w:val="21"/>
                <w:lang w:eastAsia="zh-CN"/>
              </w:rPr>
              <w:t>实，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层次分明、图文并茂，</w:t>
            </w:r>
            <w:r>
              <w:rPr>
                <w:rFonts w:cs="Times New Roman"/>
                <w:sz w:val="21"/>
                <w:szCs w:val="21"/>
                <w:lang w:eastAsia="zh-CN"/>
              </w:rPr>
              <w:t>格式规范。</w:t>
            </w:r>
          </w:p>
        </w:tc>
      </w:tr>
      <w:tr w:rsidR="00CE49C8" w14:paraId="2EE86F7F" w14:textId="77777777">
        <w:trPr>
          <w:trHeight w:val="554"/>
        </w:trPr>
        <w:tc>
          <w:tcPr>
            <w:tcW w:w="1183" w:type="dxa"/>
            <w:vAlign w:val="center"/>
          </w:tcPr>
          <w:p w14:paraId="304DB075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良好</w:t>
            </w:r>
          </w:p>
          <w:p w14:paraId="2F7747B4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75-89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0E069E02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设计方案合理，数据处理代码流程与模块较好的体现了实际业务需求，实验报告中</w:t>
            </w:r>
            <w:r>
              <w:rPr>
                <w:rFonts w:cs="Times New Roman"/>
                <w:sz w:val="21"/>
                <w:szCs w:val="21"/>
                <w:lang w:eastAsia="zh-CN"/>
              </w:rPr>
              <w:t>设计方案和解决问题的思路论述清楚，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部分内容简单</w:t>
            </w:r>
            <w:r>
              <w:rPr>
                <w:rFonts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格式存在少量不规范之处。</w:t>
            </w:r>
          </w:p>
        </w:tc>
      </w:tr>
      <w:tr w:rsidR="00CE49C8" w14:paraId="6396FCE8" w14:textId="77777777">
        <w:trPr>
          <w:trHeight w:val="554"/>
        </w:trPr>
        <w:tc>
          <w:tcPr>
            <w:tcW w:w="1183" w:type="dxa"/>
            <w:vAlign w:val="center"/>
          </w:tcPr>
          <w:p w14:paraId="260A1A87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中</w:t>
            </w:r>
          </w:p>
          <w:p w14:paraId="6CA87A24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60-74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1662B3C3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设计方案基本合理，数据处理代码流程与模块体现了实际业务基本需求，实验报告中</w:t>
            </w:r>
            <w:r>
              <w:rPr>
                <w:rFonts w:cs="Times New Roman"/>
                <w:sz w:val="21"/>
                <w:szCs w:val="21"/>
                <w:lang w:eastAsia="zh-CN"/>
              </w:rPr>
              <w:t>设计方案和解决问题的思路论述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简单</w:t>
            </w:r>
            <w:r>
              <w:rPr>
                <w:rFonts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格式存在一些不规范之处。</w:t>
            </w:r>
          </w:p>
        </w:tc>
      </w:tr>
      <w:tr w:rsidR="00CE49C8" w14:paraId="25823A0F" w14:textId="77777777">
        <w:trPr>
          <w:trHeight w:val="554"/>
        </w:trPr>
        <w:tc>
          <w:tcPr>
            <w:tcW w:w="1183" w:type="dxa"/>
            <w:vAlign w:val="center"/>
          </w:tcPr>
          <w:p w14:paraId="32712B8C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不及格</w:t>
            </w:r>
          </w:p>
          <w:p w14:paraId="3AA0567A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0-59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34225E23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未按时提交报告或设计方案不合理，数据处理代码流程与模块未能体现实际业务基本需求，</w:t>
            </w:r>
            <w:r>
              <w:rPr>
                <w:rFonts w:cs="Times New Roman"/>
                <w:sz w:val="21"/>
                <w:szCs w:val="21"/>
                <w:lang w:eastAsia="zh-CN"/>
              </w:rPr>
              <w:t>表述不清晰，内容空洞，格式存在大量不规范之处。</w:t>
            </w:r>
          </w:p>
        </w:tc>
      </w:tr>
    </w:tbl>
    <w:p w14:paraId="0FFA2705" w14:textId="77777777" w:rsidR="00CE49C8" w:rsidRDefault="00CF05A9">
      <w:pPr>
        <w:widowControl w:val="0"/>
        <w:spacing w:beforeLines="50" w:before="156" w:after="0" w:line="360" w:lineRule="auto"/>
        <w:jc w:val="center"/>
        <w:rPr>
          <w:rFonts w:eastAsia="黑体"/>
          <w:b/>
          <w:bCs/>
          <w:sz w:val="24"/>
          <w:szCs w:val="28"/>
          <w:lang w:eastAsia="zh-CN"/>
        </w:rPr>
      </w:pP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表</w:t>
      </w:r>
      <w:r>
        <w:rPr>
          <w:rFonts w:ascii="宋体" w:hAnsi="宋体" w:cs="宋体"/>
          <w:b/>
          <w:bCs/>
          <w:sz w:val="21"/>
          <w:szCs w:val="21"/>
          <w:lang w:eastAsia="zh-CN"/>
        </w:rPr>
        <w:t xml:space="preserve">5 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课程目标</w:t>
      </w:r>
      <w:r>
        <w:rPr>
          <w:rFonts w:ascii="宋体" w:hAnsi="宋体" w:cs="宋体"/>
          <w:b/>
          <w:bCs/>
          <w:sz w:val="21"/>
          <w:szCs w:val="21"/>
          <w:lang w:eastAsia="zh-CN"/>
        </w:rPr>
        <w:t>4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评定标准</w:t>
      </w:r>
    </w:p>
    <w:tbl>
      <w:tblPr>
        <w:tblStyle w:val="ad"/>
        <w:tblW w:w="825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3"/>
        <w:gridCol w:w="7067"/>
      </w:tblGrid>
      <w:tr w:rsidR="00CE49C8" w14:paraId="01E2087E" w14:textId="77777777">
        <w:trPr>
          <w:trHeight w:val="487"/>
        </w:trPr>
        <w:tc>
          <w:tcPr>
            <w:tcW w:w="1183" w:type="dxa"/>
            <w:shd w:val="clear" w:color="auto" w:fill="DEEBF6" w:themeFill="accent1" w:themeFillTint="3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B7AEEE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等级</w:t>
            </w:r>
          </w:p>
        </w:tc>
        <w:tc>
          <w:tcPr>
            <w:tcW w:w="7067" w:type="dxa"/>
            <w:shd w:val="clear" w:color="auto" w:fill="DEEBF6" w:themeFill="accent1" w:themeFillTint="3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BE9835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评定标准</w:t>
            </w:r>
          </w:p>
        </w:tc>
      </w:tr>
      <w:tr w:rsidR="00CE49C8" w14:paraId="28C6883C" w14:textId="77777777">
        <w:trPr>
          <w:trHeight w:val="554"/>
        </w:trPr>
        <w:tc>
          <w:tcPr>
            <w:tcW w:w="1183" w:type="dxa"/>
            <w:vAlign w:val="center"/>
          </w:tcPr>
          <w:p w14:paraId="576C7814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优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秀</w:t>
            </w:r>
          </w:p>
          <w:p w14:paraId="77477AD8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90-100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0C40B0AD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能在规定的时间内按时完成数据的安全性、完整性、可靠性等保护功能的任务，代码结构清晰简洁，执行结果正确。实验报告中</w:t>
            </w:r>
            <w:r>
              <w:rPr>
                <w:rFonts w:cs="Times New Roman"/>
                <w:sz w:val="21"/>
                <w:szCs w:val="21"/>
                <w:lang w:eastAsia="zh-CN"/>
              </w:rPr>
              <w:t>设计方案和解决问题的思路论述清楚，内容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详</w:t>
            </w:r>
            <w:r>
              <w:rPr>
                <w:rFonts w:cs="Times New Roman"/>
                <w:sz w:val="21"/>
                <w:szCs w:val="21"/>
                <w:lang w:eastAsia="zh-CN"/>
              </w:rPr>
              <w:t>实，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层次分明、图文并茂，</w:t>
            </w:r>
            <w:r>
              <w:rPr>
                <w:rFonts w:cs="Times New Roman"/>
                <w:sz w:val="21"/>
                <w:szCs w:val="21"/>
                <w:lang w:eastAsia="zh-CN"/>
              </w:rPr>
              <w:t>格式规范。</w:t>
            </w:r>
          </w:p>
        </w:tc>
      </w:tr>
      <w:tr w:rsidR="00CE49C8" w14:paraId="7E86AB9B" w14:textId="77777777">
        <w:trPr>
          <w:trHeight w:val="554"/>
        </w:trPr>
        <w:tc>
          <w:tcPr>
            <w:tcW w:w="1183" w:type="dxa"/>
            <w:vAlign w:val="center"/>
          </w:tcPr>
          <w:p w14:paraId="63651FCA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良好</w:t>
            </w:r>
          </w:p>
          <w:p w14:paraId="398178DA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75-89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37060F53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cs="Times New Roman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能在规定的时间内完成数据的安全性、完整性、可靠性等保护功能的大部分实验任务，代码结构完整且有较好的可读性，执行结果正确率高。实验报告中</w:t>
            </w:r>
            <w:r>
              <w:rPr>
                <w:rFonts w:cs="Times New Roman"/>
                <w:sz w:val="21"/>
                <w:szCs w:val="21"/>
                <w:lang w:eastAsia="zh-CN"/>
              </w:rPr>
              <w:t>设计方案和解决问题的思路论述清楚，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部分</w:t>
            </w:r>
            <w:r>
              <w:rPr>
                <w:rFonts w:cs="Times New Roman"/>
                <w:sz w:val="21"/>
                <w:szCs w:val="21"/>
                <w:lang w:eastAsia="zh-CN"/>
              </w:rPr>
              <w:t>内容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简单</w:t>
            </w:r>
            <w:r>
              <w:rPr>
                <w:rFonts w:cs="Times New Roman"/>
                <w:sz w:val="21"/>
                <w:szCs w:val="21"/>
                <w:lang w:eastAsia="zh-CN"/>
              </w:rPr>
              <w:t>，格式存在少量不规范之处。</w:t>
            </w:r>
          </w:p>
        </w:tc>
      </w:tr>
      <w:tr w:rsidR="00CE49C8" w14:paraId="6BE8723D" w14:textId="77777777">
        <w:trPr>
          <w:trHeight w:val="554"/>
        </w:trPr>
        <w:tc>
          <w:tcPr>
            <w:tcW w:w="1183" w:type="dxa"/>
            <w:vAlign w:val="center"/>
          </w:tcPr>
          <w:p w14:paraId="0F724BF4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中</w:t>
            </w:r>
          </w:p>
          <w:p w14:paraId="2ED87FD2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60-74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42AC6D43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/>
                <w:sz w:val="21"/>
                <w:szCs w:val="21"/>
                <w:lang w:eastAsia="zh-CN"/>
              </w:rPr>
              <w:t>能在规定时间内完成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基本的数据的安全性、完整性、可靠性等保护功能的实验任务，执行结果达到基本正确率要求，</w:t>
            </w:r>
            <w:r>
              <w:rPr>
                <w:rFonts w:cs="Times New Roman"/>
                <w:sz w:val="21"/>
                <w:szCs w:val="21"/>
                <w:lang w:eastAsia="zh-CN"/>
              </w:rPr>
              <w:t>设计方案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基本</w:t>
            </w:r>
            <w:r>
              <w:rPr>
                <w:rFonts w:cs="Times New Roman"/>
                <w:sz w:val="21"/>
                <w:szCs w:val="21"/>
                <w:lang w:eastAsia="zh-CN"/>
              </w:rPr>
              <w:t>合理，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代码内容基本完整。实验报告中</w:t>
            </w:r>
            <w:r>
              <w:rPr>
                <w:rFonts w:cs="Times New Roman"/>
                <w:sz w:val="21"/>
                <w:szCs w:val="21"/>
                <w:lang w:eastAsia="zh-CN"/>
              </w:rPr>
              <w:t>设计方案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和</w:t>
            </w:r>
            <w:r>
              <w:rPr>
                <w:rFonts w:cs="Times New Roman"/>
                <w:sz w:val="21"/>
                <w:szCs w:val="21"/>
                <w:lang w:eastAsia="zh-CN"/>
              </w:rPr>
              <w:t>解决问题的思路论述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简单</w:t>
            </w:r>
            <w:r>
              <w:rPr>
                <w:rFonts w:cs="Times New Roman"/>
                <w:sz w:val="21"/>
                <w:szCs w:val="21"/>
                <w:lang w:eastAsia="zh-CN"/>
              </w:rPr>
              <w:t>，格式存在一些不规范之处。</w:t>
            </w:r>
          </w:p>
        </w:tc>
      </w:tr>
      <w:tr w:rsidR="00CE49C8" w14:paraId="08852F62" w14:textId="77777777">
        <w:trPr>
          <w:trHeight w:val="554"/>
        </w:trPr>
        <w:tc>
          <w:tcPr>
            <w:tcW w:w="1183" w:type="dxa"/>
            <w:vAlign w:val="center"/>
          </w:tcPr>
          <w:p w14:paraId="4F737244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不及格</w:t>
            </w:r>
          </w:p>
          <w:p w14:paraId="1AF367F5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0-59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06E7DFE6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未能按时完成任务并提</w:t>
            </w:r>
            <w:r>
              <w:rPr>
                <w:rFonts w:cs="Times New Roman"/>
                <w:sz w:val="21"/>
                <w:szCs w:val="21"/>
                <w:lang w:eastAsia="zh-CN"/>
              </w:rPr>
              <w:t>交报告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cs="Times New Roman"/>
                <w:sz w:val="21"/>
                <w:szCs w:val="21"/>
                <w:lang w:eastAsia="zh-CN"/>
              </w:rPr>
              <w:t>设计方案不合理，表述不清晰，内容空洞，格式存在大量不规范之处。</w:t>
            </w:r>
          </w:p>
        </w:tc>
      </w:tr>
    </w:tbl>
    <w:p w14:paraId="7877783F" w14:textId="77777777" w:rsidR="00CE49C8" w:rsidRDefault="00CF05A9">
      <w:pPr>
        <w:widowControl w:val="0"/>
        <w:spacing w:beforeLines="50" w:before="156" w:after="0" w:line="360" w:lineRule="auto"/>
        <w:jc w:val="center"/>
        <w:rPr>
          <w:rFonts w:eastAsia="黑体"/>
          <w:b/>
          <w:bCs/>
          <w:sz w:val="24"/>
          <w:szCs w:val="28"/>
          <w:lang w:eastAsia="zh-CN"/>
        </w:rPr>
      </w:pP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表</w:t>
      </w:r>
      <w:r>
        <w:rPr>
          <w:rFonts w:ascii="宋体" w:hAnsi="宋体" w:cs="宋体"/>
          <w:b/>
          <w:bCs/>
          <w:sz w:val="21"/>
          <w:szCs w:val="21"/>
          <w:lang w:eastAsia="zh-CN"/>
        </w:rPr>
        <w:t xml:space="preserve">6 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课程目标</w:t>
      </w:r>
      <w:r>
        <w:rPr>
          <w:rFonts w:ascii="宋体" w:hAnsi="宋体" w:cs="宋体"/>
          <w:b/>
          <w:bCs/>
          <w:sz w:val="21"/>
          <w:szCs w:val="21"/>
          <w:lang w:eastAsia="zh-CN"/>
        </w:rPr>
        <w:t>5</w:t>
      </w:r>
      <w:r>
        <w:rPr>
          <w:rFonts w:ascii="宋体" w:hAnsi="宋体" w:cs="宋体" w:hint="eastAsia"/>
          <w:b/>
          <w:bCs/>
          <w:sz w:val="21"/>
          <w:szCs w:val="21"/>
          <w:lang w:eastAsia="zh-CN"/>
        </w:rPr>
        <w:t>评定标准</w:t>
      </w:r>
    </w:p>
    <w:tbl>
      <w:tblPr>
        <w:tblStyle w:val="ad"/>
        <w:tblW w:w="825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3"/>
        <w:gridCol w:w="7067"/>
      </w:tblGrid>
      <w:tr w:rsidR="00CE49C8" w14:paraId="26E61FBE" w14:textId="77777777">
        <w:trPr>
          <w:trHeight w:val="487"/>
        </w:trPr>
        <w:tc>
          <w:tcPr>
            <w:tcW w:w="1183" w:type="dxa"/>
            <w:shd w:val="clear" w:color="auto" w:fill="DEEBF6" w:themeFill="accent1" w:themeFillTint="3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4D0B31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等级</w:t>
            </w:r>
          </w:p>
        </w:tc>
        <w:tc>
          <w:tcPr>
            <w:tcW w:w="7067" w:type="dxa"/>
            <w:shd w:val="clear" w:color="auto" w:fill="DEEBF6" w:themeFill="accent1" w:themeFillTint="3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3057C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评定标准</w:t>
            </w:r>
          </w:p>
        </w:tc>
      </w:tr>
      <w:tr w:rsidR="00CE49C8" w14:paraId="2059E2BA" w14:textId="77777777">
        <w:trPr>
          <w:trHeight w:val="554"/>
        </w:trPr>
        <w:tc>
          <w:tcPr>
            <w:tcW w:w="1183" w:type="dxa"/>
            <w:vAlign w:val="center"/>
          </w:tcPr>
          <w:p w14:paraId="655C909E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优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秀</w:t>
            </w:r>
          </w:p>
          <w:p w14:paraId="2B24DA03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90-100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3FCC6C0C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实验报告中</w:t>
            </w:r>
            <w:r>
              <w:rPr>
                <w:rFonts w:cs="Times New Roman"/>
                <w:sz w:val="21"/>
                <w:szCs w:val="21"/>
                <w:lang w:eastAsia="zh-CN"/>
              </w:rPr>
              <w:t>设计方案和解决问题的思路论述清楚，内容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详</w:t>
            </w:r>
            <w:r>
              <w:rPr>
                <w:rFonts w:cs="Times New Roman"/>
                <w:sz w:val="21"/>
                <w:szCs w:val="21"/>
                <w:lang w:eastAsia="zh-CN"/>
              </w:rPr>
              <w:t>实，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层次分明、图文并茂，</w:t>
            </w:r>
            <w:r>
              <w:rPr>
                <w:rFonts w:cs="Times New Roman"/>
                <w:sz w:val="21"/>
                <w:szCs w:val="21"/>
                <w:lang w:eastAsia="zh-CN"/>
              </w:rPr>
              <w:t>格式规范。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现场陈述及回应质询能有效、清晰的表达自己的设计思想与关键技术，内容正确。</w:t>
            </w:r>
          </w:p>
        </w:tc>
      </w:tr>
      <w:tr w:rsidR="00CE49C8" w14:paraId="09FE62EC" w14:textId="77777777">
        <w:trPr>
          <w:trHeight w:val="554"/>
        </w:trPr>
        <w:tc>
          <w:tcPr>
            <w:tcW w:w="1183" w:type="dxa"/>
            <w:vAlign w:val="center"/>
          </w:tcPr>
          <w:p w14:paraId="335BAF4C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良好</w:t>
            </w:r>
          </w:p>
          <w:p w14:paraId="5F60B326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75-89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1BC5B005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实验报告中</w:t>
            </w:r>
            <w:r>
              <w:rPr>
                <w:rFonts w:cs="Times New Roman"/>
                <w:sz w:val="21"/>
                <w:szCs w:val="21"/>
                <w:lang w:eastAsia="zh-CN"/>
              </w:rPr>
              <w:t>设计方案和解决问题的思路论述清楚，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部分</w:t>
            </w:r>
            <w:r>
              <w:rPr>
                <w:rFonts w:cs="Times New Roman"/>
                <w:sz w:val="21"/>
                <w:szCs w:val="21"/>
                <w:lang w:eastAsia="zh-CN"/>
              </w:rPr>
              <w:t>内容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简单</w:t>
            </w:r>
            <w:r>
              <w:rPr>
                <w:rFonts w:cs="Times New Roman"/>
                <w:sz w:val="21"/>
                <w:szCs w:val="21"/>
                <w:lang w:eastAsia="zh-CN"/>
              </w:rPr>
              <w:t>，格式存在少量不规范之处。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现场陈述及回应质询能有效表达自己的设计思想与关键技术，内容合理性较高。</w:t>
            </w:r>
          </w:p>
        </w:tc>
      </w:tr>
      <w:tr w:rsidR="00CE49C8" w14:paraId="18B25716" w14:textId="77777777">
        <w:trPr>
          <w:trHeight w:val="554"/>
        </w:trPr>
        <w:tc>
          <w:tcPr>
            <w:tcW w:w="1183" w:type="dxa"/>
            <w:vAlign w:val="center"/>
          </w:tcPr>
          <w:p w14:paraId="7F25A690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中</w:t>
            </w:r>
          </w:p>
          <w:p w14:paraId="6273D04E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60-74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100B330E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实验报告中</w:t>
            </w:r>
            <w:r>
              <w:rPr>
                <w:rFonts w:cs="Times New Roman"/>
                <w:sz w:val="21"/>
                <w:szCs w:val="21"/>
                <w:lang w:eastAsia="zh-CN"/>
              </w:rPr>
              <w:t>设计方案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和</w:t>
            </w:r>
            <w:r>
              <w:rPr>
                <w:rFonts w:cs="Times New Roman"/>
                <w:sz w:val="21"/>
                <w:szCs w:val="21"/>
                <w:lang w:eastAsia="zh-CN"/>
              </w:rPr>
              <w:t>解决问题的思路论述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简单</w:t>
            </w:r>
            <w:r>
              <w:rPr>
                <w:rFonts w:cs="Times New Roman"/>
                <w:sz w:val="21"/>
                <w:szCs w:val="21"/>
                <w:lang w:eastAsia="zh-CN"/>
              </w:rPr>
              <w:t>，格式存在一些不规范之处。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现场陈述及回应质询能表达自己的基本设计思想与关键技术，内容基本合理。</w:t>
            </w:r>
          </w:p>
        </w:tc>
      </w:tr>
      <w:tr w:rsidR="00CE49C8" w14:paraId="7B11019A" w14:textId="77777777">
        <w:trPr>
          <w:trHeight w:val="554"/>
        </w:trPr>
        <w:tc>
          <w:tcPr>
            <w:tcW w:w="1183" w:type="dxa"/>
            <w:vAlign w:val="center"/>
          </w:tcPr>
          <w:p w14:paraId="0CC3A6E9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不及格</w:t>
            </w:r>
          </w:p>
          <w:p w14:paraId="48E6E9CC" w14:textId="77777777" w:rsidR="00CE49C8" w:rsidRDefault="00CF05A9">
            <w:pPr>
              <w:widowControl w:val="0"/>
              <w:snapToGrid w:val="0"/>
              <w:spacing w:after="0" w:line="240" w:lineRule="auto"/>
              <w:jc w:val="center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eastAsia="黑体" w:hint="eastAsia"/>
                <w:sz w:val="21"/>
                <w:szCs w:val="21"/>
                <w:lang w:eastAsia="zh-CN"/>
              </w:rPr>
              <w:t>（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0-59</w:t>
            </w:r>
            <w:r>
              <w:rPr>
                <w:rFonts w:eastAsia="黑体"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067" w:type="dxa"/>
            <w:vAlign w:val="center"/>
          </w:tcPr>
          <w:p w14:paraId="5DA416F1" w14:textId="77777777" w:rsidR="00CE49C8" w:rsidRDefault="00CF05A9">
            <w:pPr>
              <w:widowControl w:val="0"/>
              <w:snapToGrid w:val="0"/>
              <w:spacing w:after="0" w:line="240" w:lineRule="auto"/>
              <w:jc w:val="both"/>
              <w:rPr>
                <w:rFonts w:eastAsia="黑体"/>
                <w:sz w:val="21"/>
                <w:szCs w:val="21"/>
                <w:lang w:eastAsia="zh-CN"/>
              </w:rPr>
            </w:pPr>
            <w:r>
              <w:rPr>
                <w:rFonts w:cs="Times New Roman"/>
                <w:sz w:val="21"/>
                <w:szCs w:val="21"/>
                <w:lang w:eastAsia="zh-CN"/>
              </w:rPr>
              <w:t>未按时交报告或设计方案不合理，表述不清晰，内容空洞，格式存在大量不规范之处。</w:t>
            </w:r>
            <w:r>
              <w:rPr>
                <w:rFonts w:cs="Times New Roman" w:hint="eastAsia"/>
                <w:sz w:val="21"/>
                <w:szCs w:val="21"/>
                <w:lang w:eastAsia="zh-CN"/>
              </w:rPr>
              <w:t>现场陈述及回应质询表述不够完整、清晰，内容合理性较差。</w:t>
            </w:r>
          </w:p>
        </w:tc>
      </w:tr>
    </w:tbl>
    <w:p w14:paraId="567759EB" w14:textId="77777777" w:rsidR="00CE49C8" w:rsidRDefault="00CE49C8">
      <w:pPr>
        <w:spacing w:after="0" w:line="324" w:lineRule="auto"/>
        <w:ind w:firstLineChars="200" w:firstLine="480"/>
        <w:rPr>
          <w:rFonts w:ascii="宋体" w:hAnsi="宋体" w:cs="宋体"/>
          <w:color w:val="000000" w:themeColor="text1"/>
          <w:sz w:val="24"/>
          <w:szCs w:val="24"/>
          <w:lang w:eastAsia="zh-CN"/>
        </w:rPr>
      </w:pPr>
    </w:p>
    <w:p w14:paraId="3BC178A5" w14:textId="77777777" w:rsidR="00CE49C8" w:rsidRDefault="00CF05A9">
      <w:pPr>
        <w:pStyle w:val="2"/>
        <w:spacing w:before="156" w:after="156"/>
      </w:pPr>
      <w:r>
        <w:rPr>
          <w:rFonts w:hint="eastAsia"/>
        </w:rPr>
        <w:t>教材与参考文献</w:t>
      </w:r>
    </w:p>
    <w:p w14:paraId="083E177B" w14:textId="77777777" w:rsidR="00CE49C8" w:rsidRDefault="00CF05A9">
      <w:pPr>
        <w:pStyle w:val="a"/>
        <w:numPr>
          <w:ilvl w:val="0"/>
          <w:numId w:val="8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 w:hint="eastAsia"/>
          <w:lang w:val="en-US"/>
        </w:rPr>
        <w:t>王珊，杜小勇，陈红编著</w:t>
      </w:r>
      <w:r>
        <w:rPr>
          <w:rFonts w:asciiTheme="majorEastAsia" w:eastAsiaTheme="majorEastAsia" w:hAnsiTheme="majorEastAsia" w:hint="eastAsia"/>
          <w:lang w:val="en-US"/>
        </w:rPr>
        <w:t>.</w:t>
      </w:r>
      <w:r>
        <w:rPr>
          <w:rFonts w:asciiTheme="majorEastAsia" w:eastAsiaTheme="majorEastAsia" w:hAnsiTheme="majorEastAsia"/>
          <w:lang w:val="en-US"/>
        </w:rPr>
        <w:t xml:space="preserve"> </w:t>
      </w:r>
      <w:r>
        <w:rPr>
          <w:rFonts w:asciiTheme="majorEastAsia" w:eastAsiaTheme="majorEastAsia" w:hAnsiTheme="majorEastAsia" w:hint="eastAsia"/>
          <w:lang w:val="en-US"/>
        </w:rPr>
        <w:t>数据库系统概论</w:t>
      </w:r>
      <w:r>
        <w:rPr>
          <w:rFonts w:asciiTheme="majorEastAsia" w:eastAsiaTheme="majorEastAsia" w:hAnsiTheme="majorEastAsia" w:hint="eastAsia"/>
          <w:lang w:val="en-US"/>
        </w:rPr>
        <w:t>.</w:t>
      </w:r>
      <w:r>
        <w:rPr>
          <w:rFonts w:asciiTheme="majorEastAsia" w:eastAsiaTheme="majorEastAsia" w:hAnsiTheme="majorEastAsia"/>
          <w:lang w:val="en-US"/>
        </w:rPr>
        <w:t xml:space="preserve"> </w:t>
      </w:r>
      <w:r>
        <w:rPr>
          <w:rFonts w:asciiTheme="majorEastAsia" w:eastAsiaTheme="majorEastAsia" w:hAnsiTheme="majorEastAsia" w:hint="eastAsia"/>
          <w:lang w:val="en-US"/>
        </w:rPr>
        <w:t>北京：高等教育出版社，</w:t>
      </w:r>
      <w:r>
        <w:rPr>
          <w:rFonts w:asciiTheme="majorEastAsia" w:eastAsiaTheme="majorEastAsia" w:hAnsiTheme="majorEastAsia" w:hint="eastAsia"/>
          <w:lang w:val="en-US"/>
        </w:rPr>
        <w:t>2</w:t>
      </w:r>
      <w:r>
        <w:rPr>
          <w:rFonts w:asciiTheme="majorEastAsia" w:eastAsiaTheme="majorEastAsia" w:hAnsiTheme="majorEastAsia"/>
          <w:lang w:val="en-US"/>
        </w:rPr>
        <w:t>023</w:t>
      </w:r>
    </w:p>
    <w:p w14:paraId="51176C60" w14:textId="77777777" w:rsidR="00CE49C8" w:rsidRDefault="00CF05A9">
      <w:pPr>
        <w:pStyle w:val="a"/>
        <w:numPr>
          <w:ilvl w:val="0"/>
          <w:numId w:val="8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 w:hint="eastAsia"/>
          <w:lang w:val="en-US"/>
        </w:rPr>
        <w:lastRenderedPageBreak/>
        <w:t>李国良，冯建华，柴成亮，李辉</w:t>
      </w:r>
      <w:r>
        <w:rPr>
          <w:rFonts w:asciiTheme="majorEastAsia" w:eastAsiaTheme="majorEastAsia" w:hAnsiTheme="majorEastAsia" w:hint="eastAsia"/>
          <w:lang w:val="en-US"/>
        </w:rPr>
        <w:t>.</w:t>
      </w:r>
      <w:r>
        <w:rPr>
          <w:rFonts w:asciiTheme="majorEastAsia" w:eastAsiaTheme="majorEastAsia" w:hAnsiTheme="majorEastAsia"/>
          <w:lang w:val="en-US"/>
        </w:rPr>
        <w:t xml:space="preserve"> </w:t>
      </w:r>
      <w:r>
        <w:rPr>
          <w:rFonts w:asciiTheme="majorEastAsia" w:eastAsiaTheme="majorEastAsia" w:hAnsiTheme="majorEastAsia" w:hint="eastAsia"/>
          <w:lang w:val="en-US"/>
        </w:rPr>
        <w:t>数据库管理系统</w:t>
      </w:r>
      <w:r>
        <w:rPr>
          <w:rFonts w:asciiTheme="majorEastAsia" w:eastAsiaTheme="majorEastAsia" w:hAnsiTheme="majorEastAsia" w:hint="eastAsia"/>
          <w:lang w:val="en-US"/>
        </w:rPr>
        <w:t>-</w:t>
      </w:r>
      <w:r>
        <w:rPr>
          <w:rFonts w:asciiTheme="majorEastAsia" w:eastAsiaTheme="majorEastAsia" w:hAnsiTheme="majorEastAsia" w:hint="eastAsia"/>
          <w:lang w:val="en-US"/>
        </w:rPr>
        <w:t>从基本原理到系统构建</w:t>
      </w:r>
      <w:r>
        <w:rPr>
          <w:rFonts w:asciiTheme="majorEastAsia" w:eastAsiaTheme="majorEastAsia" w:hAnsiTheme="majorEastAsia" w:hint="eastAsia"/>
          <w:lang w:val="en-US"/>
        </w:rPr>
        <w:t>.</w:t>
      </w:r>
      <w:r>
        <w:rPr>
          <w:rFonts w:asciiTheme="majorEastAsia" w:eastAsiaTheme="majorEastAsia" w:hAnsiTheme="majorEastAsia"/>
          <w:lang w:val="en-US"/>
        </w:rPr>
        <w:t xml:space="preserve"> </w:t>
      </w:r>
      <w:r>
        <w:rPr>
          <w:rFonts w:asciiTheme="majorEastAsia" w:eastAsiaTheme="majorEastAsia" w:hAnsiTheme="majorEastAsia" w:hint="eastAsia"/>
          <w:lang w:val="en-US"/>
        </w:rPr>
        <w:t>北京：高等教育出版社，</w:t>
      </w:r>
      <w:r>
        <w:rPr>
          <w:rFonts w:asciiTheme="majorEastAsia" w:eastAsiaTheme="majorEastAsia" w:hAnsiTheme="majorEastAsia" w:hint="eastAsia"/>
          <w:lang w:val="en-US"/>
        </w:rPr>
        <w:t>2</w:t>
      </w:r>
      <w:r>
        <w:rPr>
          <w:rFonts w:asciiTheme="majorEastAsia" w:eastAsiaTheme="majorEastAsia" w:hAnsiTheme="majorEastAsia"/>
          <w:lang w:val="en-US"/>
        </w:rPr>
        <w:t>024</w:t>
      </w:r>
    </w:p>
    <w:p w14:paraId="0AA57C8A" w14:textId="77777777" w:rsidR="00CE49C8" w:rsidRDefault="00CF05A9">
      <w:pPr>
        <w:pStyle w:val="a"/>
        <w:numPr>
          <w:ilvl w:val="0"/>
          <w:numId w:val="8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color w:val="000000" w:themeColor="text1"/>
          <w:lang w:val="en-US"/>
        </w:rPr>
        <w:t xml:space="preserve">Abraham </w:t>
      </w:r>
      <w:proofErr w:type="spellStart"/>
      <w:r>
        <w:rPr>
          <w:rFonts w:asciiTheme="majorEastAsia" w:eastAsiaTheme="majorEastAsia" w:hAnsiTheme="majorEastAsia"/>
          <w:color w:val="000000" w:themeColor="text1"/>
          <w:lang w:val="en-US"/>
        </w:rPr>
        <w:t>Silberschatz</w:t>
      </w:r>
      <w:proofErr w:type="spellEnd"/>
      <w:r>
        <w:rPr>
          <w:rFonts w:asciiTheme="majorEastAsia" w:eastAsiaTheme="majorEastAsia" w:hAnsiTheme="majorEastAsia"/>
          <w:color w:val="000000" w:themeColor="text1"/>
          <w:lang w:val="en-US"/>
        </w:rPr>
        <w:t>(</w:t>
      </w:r>
      <w:r>
        <w:rPr>
          <w:rFonts w:asciiTheme="majorEastAsia" w:eastAsiaTheme="majorEastAsia" w:hAnsiTheme="majorEastAsia" w:hint="eastAsia"/>
          <w:color w:val="000000" w:themeColor="text1"/>
          <w:lang w:val="en-US"/>
        </w:rPr>
        <w:t>美</w:t>
      </w:r>
      <w:r>
        <w:rPr>
          <w:rFonts w:asciiTheme="majorEastAsia" w:eastAsiaTheme="majorEastAsia" w:hAnsiTheme="majorEastAsia"/>
          <w:color w:val="000000" w:themeColor="text1"/>
          <w:lang w:val="en-US"/>
        </w:rPr>
        <w:t>)</w:t>
      </w:r>
      <w:r>
        <w:rPr>
          <w:rFonts w:asciiTheme="majorEastAsia" w:eastAsiaTheme="majorEastAsia" w:hAnsiTheme="majorEastAsia" w:hint="eastAsia"/>
          <w:color w:val="000000" w:themeColor="text1"/>
          <w:lang w:val="en-US"/>
        </w:rPr>
        <w:t>.</w:t>
      </w:r>
      <w:r>
        <w:rPr>
          <w:rFonts w:asciiTheme="majorEastAsia" w:eastAsiaTheme="majorEastAsia" w:hAnsiTheme="majorEastAsia"/>
          <w:color w:val="000000" w:themeColor="text1"/>
          <w:lang w:val="en-US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  <w:lang w:val="en-US"/>
        </w:rPr>
        <w:t>数据库系统概念（第七版）</w:t>
      </w:r>
      <w:r>
        <w:rPr>
          <w:rFonts w:asciiTheme="majorEastAsia" w:eastAsiaTheme="majorEastAsia" w:hAnsiTheme="majorEastAsia" w:hint="eastAsia"/>
          <w:color w:val="000000" w:themeColor="text1"/>
          <w:lang w:val="en-US"/>
        </w:rPr>
        <w:t>.</w:t>
      </w:r>
      <w:r>
        <w:rPr>
          <w:rFonts w:asciiTheme="majorEastAsia" w:eastAsiaTheme="majorEastAsia" w:hAnsiTheme="majorEastAsia"/>
          <w:color w:val="000000" w:themeColor="text1"/>
          <w:lang w:val="en-US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  <w:lang w:val="en-US"/>
        </w:rPr>
        <w:t>北京：机械工业出版社，</w:t>
      </w:r>
      <w:r>
        <w:rPr>
          <w:rFonts w:asciiTheme="majorEastAsia" w:eastAsiaTheme="majorEastAsia" w:hAnsiTheme="majorEastAsia" w:hint="eastAsia"/>
          <w:color w:val="000000" w:themeColor="text1"/>
          <w:lang w:val="en-US"/>
        </w:rPr>
        <w:t>2</w:t>
      </w:r>
      <w:r>
        <w:rPr>
          <w:rFonts w:asciiTheme="majorEastAsia" w:eastAsiaTheme="majorEastAsia" w:hAnsiTheme="majorEastAsia"/>
          <w:color w:val="000000" w:themeColor="text1"/>
          <w:lang w:val="en-US"/>
        </w:rPr>
        <w:t>021</w:t>
      </w:r>
    </w:p>
    <w:p w14:paraId="09A76F8F" w14:textId="77777777" w:rsidR="00CE49C8" w:rsidRDefault="00CF05A9">
      <w:pPr>
        <w:pStyle w:val="a"/>
        <w:numPr>
          <w:ilvl w:val="0"/>
          <w:numId w:val="8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 w:hint="eastAsia"/>
          <w:lang w:val="en-US"/>
        </w:rPr>
        <w:t>Hector Garcia-Molina</w:t>
      </w:r>
      <w:r>
        <w:rPr>
          <w:rFonts w:asciiTheme="majorEastAsia" w:eastAsiaTheme="majorEastAsia" w:hAnsiTheme="majorEastAsia"/>
          <w:lang w:val="en-US"/>
        </w:rPr>
        <w:t>(</w:t>
      </w:r>
      <w:r>
        <w:rPr>
          <w:rFonts w:asciiTheme="majorEastAsia" w:eastAsiaTheme="majorEastAsia" w:hAnsiTheme="majorEastAsia" w:hint="eastAsia"/>
          <w:lang w:val="en-US"/>
        </w:rPr>
        <w:t>美</w:t>
      </w:r>
      <w:r>
        <w:rPr>
          <w:rFonts w:asciiTheme="majorEastAsia" w:eastAsiaTheme="majorEastAsia" w:hAnsiTheme="majorEastAsia"/>
          <w:lang w:val="en-US"/>
        </w:rPr>
        <w:t>)</w:t>
      </w:r>
      <w:r>
        <w:rPr>
          <w:rFonts w:asciiTheme="majorEastAsia" w:eastAsiaTheme="majorEastAsia" w:hAnsiTheme="majorEastAsia" w:hint="eastAsia"/>
          <w:lang w:val="en-US"/>
        </w:rPr>
        <w:t>.</w:t>
      </w:r>
      <w:r>
        <w:rPr>
          <w:rFonts w:asciiTheme="majorEastAsia" w:eastAsiaTheme="majorEastAsia" w:hAnsiTheme="majorEastAsia"/>
          <w:lang w:val="en-US"/>
        </w:rPr>
        <w:t xml:space="preserve"> </w:t>
      </w:r>
      <w:r>
        <w:rPr>
          <w:rFonts w:asciiTheme="majorEastAsia" w:eastAsiaTheme="majorEastAsia" w:hAnsiTheme="majorEastAsia" w:hint="eastAsia"/>
          <w:lang w:val="en-US"/>
        </w:rPr>
        <w:t>数据库系统实现（第二版）</w:t>
      </w:r>
      <w:r>
        <w:rPr>
          <w:rFonts w:asciiTheme="majorEastAsia" w:eastAsiaTheme="majorEastAsia" w:hAnsiTheme="majorEastAsia" w:hint="eastAsia"/>
          <w:lang w:val="en-US"/>
        </w:rPr>
        <w:t>.</w:t>
      </w:r>
      <w:r>
        <w:rPr>
          <w:rFonts w:asciiTheme="majorEastAsia" w:eastAsiaTheme="majorEastAsia" w:hAnsiTheme="majorEastAsia"/>
          <w:lang w:val="en-US"/>
        </w:rPr>
        <w:t xml:space="preserve"> </w:t>
      </w:r>
      <w:r>
        <w:rPr>
          <w:rFonts w:asciiTheme="majorEastAsia" w:eastAsiaTheme="majorEastAsia" w:hAnsiTheme="majorEastAsia" w:hint="eastAsia"/>
          <w:lang w:val="en-US"/>
        </w:rPr>
        <w:t>北京：机械工业出版社，</w:t>
      </w:r>
      <w:r>
        <w:rPr>
          <w:rFonts w:asciiTheme="majorEastAsia" w:eastAsiaTheme="majorEastAsia" w:hAnsiTheme="majorEastAsia" w:hint="eastAsia"/>
          <w:lang w:val="en-US"/>
        </w:rPr>
        <w:t>2</w:t>
      </w:r>
      <w:r>
        <w:rPr>
          <w:rFonts w:asciiTheme="majorEastAsia" w:eastAsiaTheme="majorEastAsia" w:hAnsiTheme="majorEastAsia"/>
          <w:lang w:val="en-US"/>
        </w:rPr>
        <w:t>024</w:t>
      </w:r>
    </w:p>
    <w:p w14:paraId="776F87FA" w14:textId="77777777" w:rsidR="00CE49C8" w:rsidRDefault="00CF05A9">
      <w:pPr>
        <w:pStyle w:val="2"/>
        <w:spacing w:before="156" w:after="156"/>
      </w:pPr>
      <w:r>
        <w:rPr>
          <w:rFonts w:hint="eastAsia"/>
        </w:rPr>
        <w:t>课程资料与链接</w:t>
      </w:r>
    </w:p>
    <w:p w14:paraId="0CC08985" w14:textId="77777777" w:rsidR="00CE49C8" w:rsidRDefault="00CF05A9">
      <w:pPr>
        <w:pStyle w:val="a"/>
        <w:numPr>
          <w:ilvl w:val="0"/>
          <w:numId w:val="9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 w:hint="eastAsia"/>
          <w:lang w:val="en-US"/>
        </w:rPr>
        <w:t>理论课程慕课：</w:t>
      </w:r>
      <w:r>
        <w:rPr>
          <w:rFonts w:asciiTheme="majorEastAsia" w:eastAsiaTheme="majorEastAsia" w:hAnsiTheme="majorEastAsia"/>
          <w:lang w:val="en-US"/>
        </w:rPr>
        <w:t>https://www.icourse163.org/course/HUST-1449788170</w:t>
      </w:r>
    </w:p>
    <w:p w14:paraId="516864FE" w14:textId="77777777" w:rsidR="00CE49C8" w:rsidRDefault="00CF05A9">
      <w:pPr>
        <w:pStyle w:val="a"/>
        <w:numPr>
          <w:ilvl w:val="0"/>
          <w:numId w:val="9"/>
        </w:numPr>
        <w:rPr>
          <w:rFonts w:asciiTheme="majorEastAsia" w:eastAsiaTheme="majorEastAsia" w:hAnsiTheme="majorEastAsia"/>
          <w:lang w:val="en-US"/>
        </w:rPr>
      </w:pPr>
      <w:proofErr w:type="gramStart"/>
      <w:r>
        <w:rPr>
          <w:rFonts w:asciiTheme="majorEastAsia" w:eastAsiaTheme="majorEastAsia" w:hAnsiTheme="majorEastAsia" w:hint="eastAsia"/>
          <w:lang w:val="en-US"/>
        </w:rPr>
        <w:t>头歌在线</w:t>
      </w:r>
      <w:proofErr w:type="gramEnd"/>
      <w:r>
        <w:rPr>
          <w:rFonts w:asciiTheme="majorEastAsia" w:eastAsiaTheme="majorEastAsia" w:hAnsiTheme="majorEastAsia" w:hint="eastAsia"/>
          <w:lang w:val="en-US"/>
        </w:rPr>
        <w:t>实验：</w:t>
      </w:r>
      <w:r>
        <w:rPr>
          <w:rFonts w:asciiTheme="majorEastAsia" w:eastAsiaTheme="majorEastAsia" w:hAnsiTheme="majorEastAsia"/>
          <w:lang w:val="en-US"/>
        </w:rPr>
        <w:t>https://www.educoder.net/classrooms/nejfv9a3/</w:t>
      </w:r>
    </w:p>
    <w:p w14:paraId="2CF74E86" w14:textId="77777777" w:rsidR="00CE49C8" w:rsidRDefault="00CE49C8">
      <w:pPr>
        <w:pStyle w:val="a"/>
        <w:numPr>
          <w:ilvl w:val="0"/>
          <w:numId w:val="0"/>
        </w:numPr>
        <w:ind w:left="482"/>
        <w:rPr>
          <w:rFonts w:asciiTheme="majorEastAsia" w:eastAsiaTheme="majorEastAsia" w:hAnsiTheme="majorEastAsia"/>
          <w:lang w:val="en-US"/>
        </w:rPr>
      </w:pPr>
    </w:p>
    <w:p w14:paraId="268C33E3" w14:textId="77777777" w:rsidR="00CE49C8" w:rsidRDefault="00CE49C8">
      <w:pPr>
        <w:widowControl w:val="0"/>
        <w:spacing w:after="0" w:line="360" w:lineRule="auto"/>
        <w:ind w:firstLineChars="200" w:firstLine="440"/>
        <w:jc w:val="both"/>
        <w:rPr>
          <w:szCs w:val="21"/>
          <w:lang w:eastAsia="zh-CN"/>
        </w:rPr>
      </w:pPr>
    </w:p>
    <w:p w14:paraId="6BAF50B2" w14:textId="77777777" w:rsidR="00CE49C8" w:rsidRDefault="00CF05A9">
      <w:pPr>
        <w:widowControl w:val="0"/>
        <w:spacing w:beforeLines="50" w:before="156" w:afterLines="50" w:after="156" w:line="360" w:lineRule="auto"/>
        <w:jc w:val="right"/>
        <w:rPr>
          <w:rFonts w:ascii="宋体" w:hAnsi="宋体" w:cs="宋体"/>
          <w:sz w:val="24"/>
          <w:szCs w:val="24"/>
          <w:lang w:eastAsia="zh-CN"/>
        </w:rPr>
      </w:pPr>
      <w:r>
        <w:rPr>
          <w:rFonts w:ascii="宋体" w:hAnsi="宋体" w:cs="宋体" w:hint="eastAsia"/>
          <w:sz w:val="24"/>
          <w:szCs w:val="24"/>
          <w:lang w:eastAsia="zh-CN"/>
        </w:rPr>
        <w:t xml:space="preserve"> </w:t>
      </w:r>
      <w:r>
        <w:rPr>
          <w:rFonts w:ascii="宋体" w:hAnsi="宋体" w:cs="宋体"/>
          <w:sz w:val="24"/>
          <w:szCs w:val="24"/>
          <w:lang w:eastAsia="zh-CN"/>
        </w:rPr>
        <w:t xml:space="preserve">  </w:t>
      </w:r>
      <w:r>
        <w:rPr>
          <w:rFonts w:ascii="宋体" w:hAnsi="宋体" w:cs="宋体" w:hint="eastAsia"/>
          <w:sz w:val="24"/>
          <w:szCs w:val="24"/>
          <w:lang w:eastAsia="zh-CN"/>
        </w:rPr>
        <w:t>数据库课程组</w:t>
      </w:r>
    </w:p>
    <w:p w14:paraId="3FB7B693" w14:textId="77777777" w:rsidR="00CE49C8" w:rsidRDefault="00CF05A9">
      <w:pPr>
        <w:widowControl w:val="0"/>
        <w:spacing w:beforeLines="50" w:before="156" w:afterLines="50" w:after="156" w:line="360" w:lineRule="auto"/>
        <w:ind w:firstLineChars="2600" w:firstLine="6240"/>
        <w:jc w:val="right"/>
        <w:rPr>
          <w:lang w:eastAsia="zh-CN"/>
        </w:rPr>
      </w:pPr>
      <w:r>
        <w:rPr>
          <w:rFonts w:ascii="宋体" w:hAnsi="宋体" w:cs="宋体"/>
          <w:sz w:val="24"/>
          <w:szCs w:val="24"/>
          <w:lang w:eastAsia="zh-CN"/>
        </w:rPr>
        <w:t>20</w:t>
      </w:r>
      <w:r>
        <w:rPr>
          <w:rFonts w:ascii="宋体" w:hAnsi="宋体" w:cs="宋体" w:hint="eastAsia"/>
          <w:sz w:val="24"/>
          <w:szCs w:val="24"/>
          <w:lang w:eastAsia="zh-CN"/>
        </w:rPr>
        <w:t>24</w:t>
      </w:r>
      <w:r>
        <w:rPr>
          <w:rFonts w:ascii="宋体" w:hAnsi="宋体" w:cs="宋体"/>
          <w:sz w:val="24"/>
          <w:szCs w:val="24"/>
          <w:lang w:eastAsia="zh-CN"/>
        </w:rPr>
        <w:t>年</w:t>
      </w:r>
      <w:r>
        <w:rPr>
          <w:rFonts w:ascii="宋体" w:hAnsi="宋体" w:cs="宋体" w:hint="eastAsia"/>
          <w:sz w:val="24"/>
          <w:szCs w:val="24"/>
          <w:lang w:eastAsia="zh-CN"/>
        </w:rPr>
        <w:t>7</w:t>
      </w:r>
      <w:r>
        <w:rPr>
          <w:rFonts w:ascii="宋体" w:hAnsi="宋体" w:cs="宋体"/>
          <w:sz w:val="24"/>
          <w:szCs w:val="24"/>
          <w:lang w:eastAsia="zh-CN"/>
        </w:rPr>
        <w:t>月修订</w:t>
      </w:r>
    </w:p>
    <w:p w14:paraId="05E3ED43" w14:textId="77777777" w:rsidR="00CE49C8" w:rsidRDefault="00CE49C8">
      <w:pPr>
        <w:widowControl w:val="0"/>
        <w:spacing w:after="0" w:line="360" w:lineRule="auto"/>
        <w:ind w:firstLineChars="2600" w:firstLine="6240"/>
        <w:jc w:val="right"/>
        <w:rPr>
          <w:rFonts w:cs="Times New Roman"/>
          <w:sz w:val="24"/>
          <w:szCs w:val="24"/>
          <w:lang w:eastAsia="zh-CN"/>
        </w:rPr>
      </w:pPr>
    </w:p>
    <w:p w14:paraId="1411DE3D" w14:textId="77777777" w:rsidR="00CE49C8" w:rsidRDefault="00CE49C8">
      <w:pPr>
        <w:widowControl w:val="0"/>
        <w:spacing w:after="0" w:line="360" w:lineRule="auto"/>
        <w:ind w:firstLineChars="2600" w:firstLine="6240"/>
        <w:jc w:val="right"/>
        <w:rPr>
          <w:rFonts w:cs="Times New Roman"/>
          <w:sz w:val="24"/>
          <w:szCs w:val="24"/>
          <w:lang w:eastAsia="zh-CN"/>
        </w:rPr>
      </w:pPr>
    </w:p>
    <w:p w14:paraId="0C8774CC" w14:textId="77777777" w:rsidR="00CE49C8" w:rsidRDefault="00CE49C8">
      <w:pPr>
        <w:widowControl w:val="0"/>
        <w:spacing w:after="0" w:line="360" w:lineRule="auto"/>
        <w:ind w:firstLineChars="2600" w:firstLine="6240"/>
        <w:jc w:val="right"/>
        <w:rPr>
          <w:rFonts w:cs="Times New Roman"/>
          <w:sz w:val="24"/>
          <w:szCs w:val="24"/>
          <w:lang w:eastAsia="zh-CN"/>
        </w:rPr>
      </w:pPr>
    </w:p>
    <w:p w14:paraId="43987726" w14:textId="77777777" w:rsidR="00CE49C8" w:rsidRDefault="00CE49C8">
      <w:pPr>
        <w:widowControl w:val="0"/>
        <w:spacing w:after="0" w:line="360" w:lineRule="auto"/>
        <w:ind w:firstLineChars="2600" w:firstLine="6240"/>
        <w:jc w:val="right"/>
        <w:rPr>
          <w:rFonts w:cs="Times New Roman"/>
          <w:sz w:val="24"/>
          <w:szCs w:val="24"/>
          <w:lang w:eastAsia="zh-CN"/>
        </w:rPr>
      </w:pPr>
    </w:p>
    <w:p w14:paraId="4B1FB9C1" w14:textId="77777777" w:rsidR="00CE49C8" w:rsidRDefault="00CE49C8">
      <w:pPr>
        <w:widowControl w:val="0"/>
        <w:spacing w:after="0" w:line="360" w:lineRule="auto"/>
        <w:ind w:firstLineChars="2600" w:firstLine="6240"/>
        <w:jc w:val="right"/>
        <w:rPr>
          <w:rFonts w:cs="Times New Roman"/>
          <w:sz w:val="24"/>
          <w:szCs w:val="24"/>
          <w:lang w:eastAsia="zh-CN"/>
        </w:rPr>
      </w:pPr>
    </w:p>
    <w:p w14:paraId="1B260FDC" w14:textId="77777777" w:rsidR="00CE49C8" w:rsidRDefault="00CF05A9">
      <w:pPr>
        <w:rPr>
          <w:rFonts w:ascii="黑体" w:eastAsia="黑体" w:hAnsi="黑体" w:cs="黑体"/>
          <w:sz w:val="21"/>
          <w:szCs w:val="21"/>
          <w:lang w:eastAsia="zh-CN"/>
        </w:rPr>
      </w:pPr>
      <w:r>
        <w:rPr>
          <w:rFonts w:ascii="黑体" w:eastAsia="黑体" w:hAnsi="黑体" w:cs="黑体" w:hint="eastAsia"/>
          <w:sz w:val="21"/>
          <w:szCs w:val="21"/>
          <w:lang w:eastAsia="zh-CN"/>
        </w:rPr>
        <w:br w:type="page"/>
      </w:r>
    </w:p>
    <w:p w14:paraId="1E3B303C" w14:textId="77777777" w:rsidR="00CE49C8" w:rsidRDefault="00CF05A9">
      <w:pPr>
        <w:widowControl w:val="0"/>
        <w:spacing w:after="0" w:line="360" w:lineRule="auto"/>
        <w:jc w:val="both"/>
        <w:rPr>
          <w:rFonts w:eastAsia="黑体" w:cs="Times New Roman"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sz w:val="21"/>
          <w:szCs w:val="21"/>
          <w:lang w:eastAsia="zh-CN"/>
        </w:rPr>
        <w:lastRenderedPageBreak/>
        <w:t>附表</w:t>
      </w:r>
      <w:r>
        <w:rPr>
          <w:rFonts w:ascii="黑体" w:eastAsia="黑体" w:hAnsi="黑体" w:cs="黑体" w:hint="eastAsia"/>
          <w:sz w:val="21"/>
          <w:szCs w:val="21"/>
          <w:lang w:eastAsia="zh-CN"/>
        </w:rPr>
        <w:t>1</w:t>
      </w:r>
      <w:r>
        <w:rPr>
          <w:rFonts w:ascii="黑体" w:eastAsia="黑体" w:hAnsi="黑体" w:cs="黑体" w:hint="eastAsia"/>
          <w:sz w:val="21"/>
          <w:szCs w:val="21"/>
          <w:lang w:eastAsia="zh-CN"/>
        </w:rPr>
        <w:t>：实验课程实验项目教学方案（课程设计无需填写）</w:t>
      </w:r>
    </w:p>
    <w:tbl>
      <w:tblPr>
        <w:tblW w:w="5198" w:type="pct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687"/>
        <w:gridCol w:w="1084"/>
        <w:gridCol w:w="726"/>
        <w:gridCol w:w="629"/>
        <w:gridCol w:w="1304"/>
        <w:gridCol w:w="866"/>
        <w:gridCol w:w="792"/>
        <w:gridCol w:w="982"/>
        <w:gridCol w:w="1051"/>
      </w:tblGrid>
      <w:tr w:rsidR="00CE49C8" w14:paraId="64B6E6DA" w14:textId="77777777">
        <w:trPr>
          <w:trHeight w:val="285"/>
          <w:jc w:val="center"/>
        </w:trPr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621F2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</w:rPr>
              <w:t>项目编号</w:t>
            </w:r>
            <w:proofErr w:type="spellEnd"/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12AEF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</w:rPr>
              <w:t>实验项目名称</w:t>
            </w:r>
            <w:proofErr w:type="spellEnd"/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913DB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</w:rPr>
              <w:t>对应课程名称及代码</w:t>
            </w:r>
            <w:proofErr w:type="spellEnd"/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B63CB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</w:rPr>
              <w:t>学时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D0352B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</w:rPr>
              <w:t>实验</w:t>
            </w:r>
            <w:proofErr w:type="spellEnd"/>
          </w:p>
          <w:p w14:paraId="289484F8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</w:rPr>
              <w:t>类型</w:t>
            </w:r>
            <w:proofErr w:type="spellEnd"/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DE978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</w:rPr>
              <w:t>实验内容提要</w:t>
            </w:r>
            <w:proofErr w:type="spellEnd"/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29674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</w:rPr>
              <w:t>实验场所</w:t>
            </w:r>
            <w:proofErr w:type="spellEnd"/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42D5A1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</w:rPr>
              <w:t>实验分组情况</w:t>
            </w:r>
            <w:proofErr w:type="spellEnd"/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A5422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  <w:lang w:eastAsia="zh-CN"/>
              </w:rPr>
              <w:t>实验仪器设备及台套数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A839B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  <w:lang w:eastAsia="zh-CN"/>
              </w:rPr>
              <w:t>修读要求</w:t>
            </w:r>
          </w:p>
          <w:p w14:paraId="41A79053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  <w:lang w:eastAsia="zh-CN"/>
              </w:rPr>
              <w:t>（必修</w:t>
            </w: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  <w:lang w:eastAsia="zh-CN"/>
              </w:rPr>
              <w:t>/</w:t>
            </w:r>
          </w:p>
          <w:p w14:paraId="545890C6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Cs w:val="21"/>
                <w:lang w:eastAsia="zh-CN"/>
              </w:rPr>
              <w:t>选修）</w:t>
            </w:r>
          </w:p>
        </w:tc>
      </w:tr>
      <w:tr w:rsidR="00CE49C8" w14:paraId="5B5AB070" w14:textId="77777777">
        <w:trPr>
          <w:trHeight w:val="723"/>
          <w:jc w:val="center"/>
        </w:trPr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C31AC0" w14:textId="77777777" w:rsidR="00CE49C8" w:rsidRDefault="00CE49C8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6249E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DBMS</w:t>
            </w: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功能实践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7BEAF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</w:rPr>
            </w:pPr>
            <w:r>
              <w:rPr>
                <w:rFonts w:eastAsia="黑体" w:cs="Times New Roman" w:hint="eastAsia"/>
                <w:color w:val="000000" w:themeColor="text1"/>
                <w:sz w:val="21"/>
                <w:lang w:eastAsia="zh-CN"/>
              </w:rPr>
              <w:t>CST</w:t>
            </w:r>
            <w:r>
              <w:rPr>
                <w:rFonts w:eastAsia="黑体" w:cs="Times New Roman"/>
                <w:color w:val="000000" w:themeColor="text1"/>
                <w:sz w:val="21"/>
                <w:lang w:eastAsia="zh-CN"/>
              </w:rPr>
              <w:t>2291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FAE7A9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4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961F0E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综合性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232B4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完成</w:t>
            </w: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D</w:t>
            </w:r>
            <w:r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  <w:t>BMS</w:t>
            </w: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上的基本数据库定义、建立、维护功能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FFC54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中心实验室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013A9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无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EF883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PC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08351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必修</w:t>
            </w:r>
          </w:p>
        </w:tc>
      </w:tr>
      <w:tr w:rsidR="00CE49C8" w14:paraId="68D1025B" w14:textId="77777777">
        <w:trPr>
          <w:trHeight w:val="723"/>
          <w:jc w:val="center"/>
        </w:trPr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F95C0" w14:textId="77777777" w:rsidR="00CE49C8" w:rsidRDefault="00CE49C8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0B127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  <w:t>数据</w:t>
            </w: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操纵</w:t>
            </w:r>
            <w:r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  <w:t>综合应用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90D2C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</w:rPr>
            </w:pPr>
            <w:r>
              <w:rPr>
                <w:rFonts w:eastAsia="黑体" w:cs="Times New Roman" w:hint="eastAsia"/>
                <w:color w:val="000000" w:themeColor="text1"/>
                <w:sz w:val="21"/>
                <w:lang w:eastAsia="zh-CN"/>
              </w:rPr>
              <w:t>CST</w:t>
            </w:r>
            <w:r>
              <w:rPr>
                <w:rFonts w:eastAsia="黑体" w:cs="Times New Roman"/>
                <w:color w:val="000000" w:themeColor="text1"/>
                <w:sz w:val="21"/>
                <w:lang w:eastAsia="zh-CN"/>
              </w:rPr>
              <w:t>2291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B08F4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  <w:t>8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36CC7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综合性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0FD1D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完成基于</w:t>
            </w: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S</w:t>
            </w:r>
            <w:r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  <w:t>QL</w:t>
            </w: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的各类数据操纵功能，并能合理利用三层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模式模式</w:t>
            </w:r>
            <w:proofErr w:type="gramEnd"/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B0DD1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中心实验室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DBAF5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无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A0D09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PC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30FC7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必修</w:t>
            </w:r>
          </w:p>
        </w:tc>
      </w:tr>
      <w:tr w:rsidR="00CE49C8" w14:paraId="0CF8DF10" w14:textId="77777777">
        <w:trPr>
          <w:trHeight w:val="723"/>
          <w:jc w:val="center"/>
        </w:trPr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45EAF" w14:textId="77777777" w:rsidR="00CE49C8" w:rsidRDefault="00CE49C8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1428F" w14:textId="77777777" w:rsidR="00CE49C8" w:rsidRDefault="00CF05A9">
            <w:pPr>
              <w:jc w:val="both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事务控制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31968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</w:rPr>
            </w:pPr>
            <w:r>
              <w:rPr>
                <w:rFonts w:eastAsia="黑体" w:cs="Times New Roman" w:hint="eastAsia"/>
                <w:color w:val="000000" w:themeColor="text1"/>
                <w:sz w:val="21"/>
                <w:lang w:eastAsia="zh-CN"/>
              </w:rPr>
              <w:t>CST</w:t>
            </w:r>
            <w:r>
              <w:rPr>
                <w:rFonts w:eastAsia="黑体" w:cs="Times New Roman"/>
                <w:color w:val="000000" w:themeColor="text1"/>
                <w:sz w:val="21"/>
                <w:lang w:eastAsia="zh-CN"/>
              </w:rPr>
              <w:t>2291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259C4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4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A6EE9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综合性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DB366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完成典型应用业务背景下的事务定义及控制功能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854F2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中心实验室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F6D9A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无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C94CB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PC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526A7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必修</w:t>
            </w:r>
          </w:p>
        </w:tc>
      </w:tr>
      <w:tr w:rsidR="00CE49C8" w14:paraId="2D676A18" w14:textId="77777777">
        <w:trPr>
          <w:trHeight w:val="3855"/>
          <w:jc w:val="center"/>
        </w:trPr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22F2C" w14:textId="77777777" w:rsidR="00CE49C8" w:rsidRDefault="00CE49C8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873F6" w14:textId="77777777" w:rsidR="00CE49C8" w:rsidRDefault="00CF05A9">
            <w:pPr>
              <w:jc w:val="both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数据库应用设计与实现技术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5A16D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</w:rPr>
            </w:pPr>
            <w:r>
              <w:rPr>
                <w:rFonts w:eastAsia="黑体" w:cs="Times New Roman" w:hint="eastAsia"/>
                <w:color w:val="000000" w:themeColor="text1"/>
                <w:sz w:val="21"/>
                <w:lang w:eastAsia="zh-CN"/>
              </w:rPr>
              <w:t>CST</w:t>
            </w:r>
            <w:r>
              <w:rPr>
                <w:rFonts w:eastAsia="黑体" w:cs="Times New Roman"/>
                <w:color w:val="000000" w:themeColor="text1"/>
                <w:sz w:val="21"/>
                <w:lang w:eastAsia="zh-CN"/>
              </w:rPr>
              <w:t>2291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E8C37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  <w:t>16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60DF8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综合性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2C3D5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针对典型数据库应用系统完成相关的需求分析、系统设计与实现的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各核心</w:t>
            </w:r>
            <w:proofErr w:type="gramEnd"/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环节的代表性功能。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F6299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中心实验室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B66578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无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F8DED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PC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49511" w14:textId="77777777" w:rsidR="00CE49C8" w:rsidRDefault="00CF05A9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szCs w:val="2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Cs w:val="21"/>
                <w:lang w:eastAsia="zh-CN"/>
              </w:rPr>
              <w:t>必修</w:t>
            </w:r>
          </w:p>
        </w:tc>
      </w:tr>
    </w:tbl>
    <w:p w14:paraId="735DE80B" w14:textId="77777777" w:rsidR="00CE49C8" w:rsidRDefault="00CE49C8">
      <w:pPr>
        <w:widowControl w:val="0"/>
        <w:spacing w:after="0" w:line="360" w:lineRule="auto"/>
        <w:ind w:firstLineChars="2600" w:firstLine="6240"/>
        <w:jc w:val="right"/>
        <w:rPr>
          <w:rFonts w:cs="Times New Roman"/>
          <w:sz w:val="24"/>
          <w:szCs w:val="24"/>
          <w:lang w:eastAsia="zh-CN"/>
        </w:rPr>
      </w:pPr>
    </w:p>
    <w:sectPr w:rsidR="00CE49C8">
      <w:footerReference w:type="default" r:id="rId9"/>
      <w:pgSz w:w="11906" w:h="16838"/>
      <w:pgMar w:top="1440" w:right="1800" w:bottom="144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36A2D" w14:textId="77777777" w:rsidR="00CF05A9" w:rsidRDefault="00CF05A9">
      <w:pPr>
        <w:spacing w:line="240" w:lineRule="auto"/>
      </w:pPr>
      <w:r>
        <w:separator/>
      </w:r>
    </w:p>
  </w:endnote>
  <w:endnote w:type="continuationSeparator" w:id="0">
    <w:p w14:paraId="1328FDDA" w14:textId="77777777" w:rsidR="00CF05A9" w:rsidRDefault="00CF05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公文小标宋">
    <w:altName w:val="微软雅黑"/>
    <w:charset w:val="86"/>
    <w:family w:val="auto"/>
    <w:pitch w:val="default"/>
    <w:sig w:usb0="00000000" w:usb1="0000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70062" w14:textId="77777777" w:rsidR="00CE49C8" w:rsidRDefault="00CF05A9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14AE64" wp14:editId="5B73268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9A71C5" w14:textId="77777777" w:rsidR="00CE49C8" w:rsidRDefault="00CF05A9">
                          <w:pPr>
                            <w:pStyle w:val="a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4AE6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14:paraId="6B9A71C5" w14:textId="77777777" w:rsidR="00CE49C8" w:rsidRDefault="00CF05A9">
                    <w:pPr>
                      <w:pStyle w:val="a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204BC" w14:textId="77777777" w:rsidR="00CF05A9" w:rsidRDefault="00CF05A9">
      <w:pPr>
        <w:spacing w:after="0"/>
      </w:pPr>
      <w:r>
        <w:separator/>
      </w:r>
    </w:p>
  </w:footnote>
  <w:footnote w:type="continuationSeparator" w:id="0">
    <w:p w14:paraId="29C32B7F" w14:textId="77777777" w:rsidR="00CF05A9" w:rsidRDefault="00CF05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A909439"/>
    <w:multiLevelType w:val="singleLevel"/>
    <w:tmpl w:val="BA909439"/>
    <w:lvl w:ilvl="0">
      <w:start w:val="1"/>
      <w:numFmt w:val="decimal"/>
      <w:pStyle w:val="a"/>
      <w:lvlText w:val="[%1]"/>
      <w:lvlJc w:val="left"/>
      <w:pPr>
        <w:ind w:left="0" w:firstLine="482"/>
      </w:pPr>
      <w:rPr>
        <w:rFonts w:hint="default"/>
      </w:rPr>
    </w:lvl>
  </w:abstractNum>
  <w:abstractNum w:abstractNumId="1" w15:restartNumberingAfterBreak="0">
    <w:nsid w:val="CF36DDDA"/>
    <w:multiLevelType w:val="multilevel"/>
    <w:tmpl w:val="CF36DDDA"/>
    <w:lvl w:ilvl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4"/>
      <w:lvlText w:val="%1.%2."/>
      <w:lvlJc w:val="left"/>
      <w:pPr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2" w15:restartNumberingAfterBreak="0">
    <w:nsid w:val="00000008"/>
    <w:multiLevelType w:val="multilevel"/>
    <w:tmpl w:val="00000008"/>
    <w:lvl w:ilvl="0">
      <w:start w:val="1"/>
      <w:numFmt w:val="decimal"/>
      <w:pStyle w:val="a0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03F71493"/>
    <w:multiLevelType w:val="singleLevel"/>
    <w:tmpl w:val="03F71493"/>
    <w:lvl w:ilvl="0">
      <w:start w:val="1"/>
      <w:numFmt w:val="chineseCounting"/>
      <w:pStyle w:val="2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353F1FF9"/>
    <w:multiLevelType w:val="singleLevel"/>
    <w:tmpl w:val="353F1FF9"/>
    <w:lvl w:ilvl="0">
      <w:start w:val="1"/>
      <w:numFmt w:val="decimal"/>
      <w:lvlText w:val="%1)"/>
      <w:lvlJc w:val="left"/>
      <w:pPr>
        <w:ind w:left="0" w:firstLine="482"/>
      </w:pPr>
      <w:rPr>
        <w:rFonts w:hint="default"/>
      </w:rPr>
    </w:lvl>
  </w:abstractNum>
  <w:abstractNum w:abstractNumId="5" w15:restartNumberingAfterBreak="0">
    <w:nsid w:val="6A084574"/>
    <w:multiLevelType w:val="singleLevel"/>
    <w:tmpl w:val="6A084574"/>
    <w:lvl w:ilvl="0">
      <w:start w:val="1"/>
      <w:numFmt w:val="decimal"/>
      <w:lvlText w:val="%1)"/>
      <w:lvlJc w:val="left"/>
      <w:pPr>
        <w:ind w:left="0" w:firstLine="482"/>
      </w:pPr>
      <w:rPr>
        <w:rFonts w:hint="default"/>
      </w:rPr>
    </w:lvl>
  </w:abstractNum>
  <w:abstractNum w:abstractNumId="6" w15:restartNumberingAfterBreak="0">
    <w:nsid w:val="6E92B472"/>
    <w:multiLevelType w:val="singleLevel"/>
    <w:tmpl w:val="6E92B472"/>
    <w:lvl w:ilvl="0">
      <w:start w:val="1"/>
      <w:numFmt w:val="decimal"/>
      <w:lvlText w:val="%1)"/>
      <w:lvlJc w:val="left"/>
      <w:pPr>
        <w:ind w:left="0" w:firstLine="482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embedSystemFonts/>
  <w:bordersDoNotSurroundHeader/>
  <w:bordersDoNotSurroundFooter/>
  <w:proofState w:spelling="clean" w:grammar="clean"/>
  <w:defaultTabStop w:val="1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A2Njk4ODAyYjVlNzIxYjMzMTJlNWYzOTJiYjQzNDAifQ=="/>
  </w:docVars>
  <w:rsids>
    <w:rsidRoot w:val="002D191C"/>
    <w:rsid w:val="000028C3"/>
    <w:rsid w:val="000132BE"/>
    <w:rsid w:val="000142D5"/>
    <w:rsid w:val="00017A92"/>
    <w:rsid w:val="00025565"/>
    <w:rsid w:val="000339DE"/>
    <w:rsid w:val="00044922"/>
    <w:rsid w:val="00045AF2"/>
    <w:rsid w:val="00072A8B"/>
    <w:rsid w:val="00072CF8"/>
    <w:rsid w:val="000747B9"/>
    <w:rsid w:val="00081267"/>
    <w:rsid w:val="00082057"/>
    <w:rsid w:val="000954BB"/>
    <w:rsid w:val="000D0D08"/>
    <w:rsid w:val="000D11F5"/>
    <w:rsid w:val="000F59B3"/>
    <w:rsid w:val="00104FD2"/>
    <w:rsid w:val="00115FA5"/>
    <w:rsid w:val="001162A7"/>
    <w:rsid w:val="001360A4"/>
    <w:rsid w:val="00150B89"/>
    <w:rsid w:val="001528B9"/>
    <w:rsid w:val="00163486"/>
    <w:rsid w:val="00165B4F"/>
    <w:rsid w:val="00166B2C"/>
    <w:rsid w:val="00166EB2"/>
    <w:rsid w:val="001713BE"/>
    <w:rsid w:val="00187798"/>
    <w:rsid w:val="00190D6A"/>
    <w:rsid w:val="001948DA"/>
    <w:rsid w:val="00195F3B"/>
    <w:rsid w:val="001967F8"/>
    <w:rsid w:val="001B5F20"/>
    <w:rsid w:val="001C7137"/>
    <w:rsid w:val="001E495F"/>
    <w:rsid w:val="001E770A"/>
    <w:rsid w:val="001F349F"/>
    <w:rsid w:val="00201076"/>
    <w:rsid w:val="00205419"/>
    <w:rsid w:val="00221E3E"/>
    <w:rsid w:val="00250330"/>
    <w:rsid w:val="002527B5"/>
    <w:rsid w:val="00253ED5"/>
    <w:rsid w:val="0025682A"/>
    <w:rsid w:val="002657B9"/>
    <w:rsid w:val="002708A4"/>
    <w:rsid w:val="002869A0"/>
    <w:rsid w:val="002943DB"/>
    <w:rsid w:val="002B0B68"/>
    <w:rsid w:val="002D191C"/>
    <w:rsid w:val="002D25ED"/>
    <w:rsid w:val="002D4272"/>
    <w:rsid w:val="002E0398"/>
    <w:rsid w:val="002E5C62"/>
    <w:rsid w:val="002E6A63"/>
    <w:rsid w:val="002F5E56"/>
    <w:rsid w:val="002F7F34"/>
    <w:rsid w:val="00302330"/>
    <w:rsid w:val="00345F80"/>
    <w:rsid w:val="00373832"/>
    <w:rsid w:val="00377943"/>
    <w:rsid w:val="003803F9"/>
    <w:rsid w:val="003860A7"/>
    <w:rsid w:val="00397365"/>
    <w:rsid w:val="003A7238"/>
    <w:rsid w:val="003C2D61"/>
    <w:rsid w:val="003C604D"/>
    <w:rsid w:val="003D1D09"/>
    <w:rsid w:val="003D25B5"/>
    <w:rsid w:val="003D68BC"/>
    <w:rsid w:val="003E1DF0"/>
    <w:rsid w:val="004232FB"/>
    <w:rsid w:val="00451C9C"/>
    <w:rsid w:val="00454703"/>
    <w:rsid w:val="00455AFA"/>
    <w:rsid w:val="004570EF"/>
    <w:rsid w:val="0046206F"/>
    <w:rsid w:val="0046547F"/>
    <w:rsid w:val="00472809"/>
    <w:rsid w:val="00476694"/>
    <w:rsid w:val="00491A3E"/>
    <w:rsid w:val="004923B2"/>
    <w:rsid w:val="004E0132"/>
    <w:rsid w:val="004E28C8"/>
    <w:rsid w:val="004F100E"/>
    <w:rsid w:val="00516204"/>
    <w:rsid w:val="005173A5"/>
    <w:rsid w:val="00535686"/>
    <w:rsid w:val="00541E1C"/>
    <w:rsid w:val="00545C91"/>
    <w:rsid w:val="00556DD1"/>
    <w:rsid w:val="00561D84"/>
    <w:rsid w:val="00571F21"/>
    <w:rsid w:val="00574425"/>
    <w:rsid w:val="005A1075"/>
    <w:rsid w:val="005A1737"/>
    <w:rsid w:val="005A1A41"/>
    <w:rsid w:val="005A3223"/>
    <w:rsid w:val="005E1D60"/>
    <w:rsid w:val="005E325E"/>
    <w:rsid w:val="005F4E18"/>
    <w:rsid w:val="005F6974"/>
    <w:rsid w:val="00607558"/>
    <w:rsid w:val="00607CF7"/>
    <w:rsid w:val="006120F8"/>
    <w:rsid w:val="006178B2"/>
    <w:rsid w:val="00621E8B"/>
    <w:rsid w:val="00643ECA"/>
    <w:rsid w:val="0064477E"/>
    <w:rsid w:val="00647144"/>
    <w:rsid w:val="00650B39"/>
    <w:rsid w:val="006572A4"/>
    <w:rsid w:val="00657C61"/>
    <w:rsid w:val="006665FF"/>
    <w:rsid w:val="0066707C"/>
    <w:rsid w:val="00671010"/>
    <w:rsid w:val="00671C07"/>
    <w:rsid w:val="0068716D"/>
    <w:rsid w:val="006B5A11"/>
    <w:rsid w:val="006C33D2"/>
    <w:rsid w:val="006C63F8"/>
    <w:rsid w:val="006E05E6"/>
    <w:rsid w:val="006E65A0"/>
    <w:rsid w:val="00714075"/>
    <w:rsid w:val="00717588"/>
    <w:rsid w:val="007274AC"/>
    <w:rsid w:val="00731D38"/>
    <w:rsid w:val="00735F58"/>
    <w:rsid w:val="0073667C"/>
    <w:rsid w:val="00743C03"/>
    <w:rsid w:val="00745FEE"/>
    <w:rsid w:val="00747317"/>
    <w:rsid w:val="00747431"/>
    <w:rsid w:val="00777AAA"/>
    <w:rsid w:val="00780FC6"/>
    <w:rsid w:val="007A21F9"/>
    <w:rsid w:val="007A7D75"/>
    <w:rsid w:val="007B38ED"/>
    <w:rsid w:val="007C29C6"/>
    <w:rsid w:val="007C4BB7"/>
    <w:rsid w:val="007E64F4"/>
    <w:rsid w:val="007F3EBE"/>
    <w:rsid w:val="007F61BD"/>
    <w:rsid w:val="00802400"/>
    <w:rsid w:val="00825B01"/>
    <w:rsid w:val="00826D47"/>
    <w:rsid w:val="00830111"/>
    <w:rsid w:val="00841E2A"/>
    <w:rsid w:val="00847EE1"/>
    <w:rsid w:val="008602B5"/>
    <w:rsid w:val="00874724"/>
    <w:rsid w:val="00874E10"/>
    <w:rsid w:val="00885CA7"/>
    <w:rsid w:val="008A5712"/>
    <w:rsid w:val="008A6FEC"/>
    <w:rsid w:val="008B2828"/>
    <w:rsid w:val="008C06AB"/>
    <w:rsid w:val="008D3792"/>
    <w:rsid w:val="008D4C32"/>
    <w:rsid w:val="0092337E"/>
    <w:rsid w:val="0093602E"/>
    <w:rsid w:val="00940203"/>
    <w:rsid w:val="00944AC6"/>
    <w:rsid w:val="00955F7C"/>
    <w:rsid w:val="00962FCC"/>
    <w:rsid w:val="009642DE"/>
    <w:rsid w:val="009662D1"/>
    <w:rsid w:val="00967A9F"/>
    <w:rsid w:val="00977734"/>
    <w:rsid w:val="009826FB"/>
    <w:rsid w:val="00984B70"/>
    <w:rsid w:val="009871DD"/>
    <w:rsid w:val="00992A2B"/>
    <w:rsid w:val="009A6110"/>
    <w:rsid w:val="009B6A12"/>
    <w:rsid w:val="009C6508"/>
    <w:rsid w:val="009C7F31"/>
    <w:rsid w:val="009E753C"/>
    <w:rsid w:val="00A15A8C"/>
    <w:rsid w:val="00A21D7B"/>
    <w:rsid w:val="00A246FE"/>
    <w:rsid w:val="00A266C0"/>
    <w:rsid w:val="00A30301"/>
    <w:rsid w:val="00A36A51"/>
    <w:rsid w:val="00A56517"/>
    <w:rsid w:val="00A565F8"/>
    <w:rsid w:val="00A63997"/>
    <w:rsid w:val="00A7026B"/>
    <w:rsid w:val="00A70843"/>
    <w:rsid w:val="00A922CC"/>
    <w:rsid w:val="00AA0499"/>
    <w:rsid w:val="00AD6649"/>
    <w:rsid w:val="00AE5624"/>
    <w:rsid w:val="00AF1B28"/>
    <w:rsid w:val="00AF1ED2"/>
    <w:rsid w:val="00AF6E3C"/>
    <w:rsid w:val="00B02390"/>
    <w:rsid w:val="00B062FA"/>
    <w:rsid w:val="00B43BB5"/>
    <w:rsid w:val="00B43CF4"/>
    <w:rsid w:val="00B45115"/>
    <w:rsid w:val="00B60A17"/>
    <w:rsid w:val="00B67A4A"/>
    <w:rsid w:val="00B73933"/>
    <w:rsid w:val="00B82143"/>
    <w:rsid w:val="00B87F7C"/>
    <w:rsid w:val="00B9196E"/>
    <w:rsid w:val="00B92F98"/>
    <w:rsid w:val="00BA4B75"/>
    <w:rsid w:val="00BA7563"/>
    <w:rsid w:val="00BB68ED"/>
    <w:rsid w:val="00BC4C9A"/>
    <w:rsid w:val="00BE3B02"/>
    <w:rsid w:val="00BF3325"/>
    <w:rsid w:val="00BF389A"/>
    <w:rsid w:val="00BF38FE"/>
    <w:rsid w:val="00BF4533"/>
    <w:rsid w:val="00C040FD"/>
    <w:rsid w:val="00C04F76"/>
    <w:rsid w:val="00C13F10"/>
    <w:rsid w:val="00C334E7"/>
    <w:rsid w:val="00C457D3"/>
    <w:rsid w:val="00C579B5"/>
    <w:rsid w:val="00C6321D"/>
    <w:rsid w:val="00C8522E"/>
    <w:rsid w:val="00C902E0"/>
    <w:rsid w:val="00C9194B"/>
    <w:rsid w:val="00C9511A"/>
    <w:rsid w:val="00C96C84"/>
    <w:rsid w:val="00CB5CCB"/>
    <w:rsid w:val="00CC1296"/>
    <w:rsid w:val="00CC3B84"/>
    <w:rsid w:val="00CD3343"/>
    <w:rsid w:val="00CE49C8"/>
    <w:rsid w:val="00CF05A9"/>
    <w:rsid w:val="00CF7BF5"/>
    <w:rsid w:val="00CF7FEB"/>
    <w:rsid w:val="00D07314"/>
    <w:rsid w:val="00D2524B"/>
    <w:rsid w:val="00D31D65"/>
    <w:rsid w:val="00D32F0D"/>
    <w:rsid w:val="00D61A29"/>
    <w:rsid w:val="00D91B21"/>
    <w:rsid w:val="00DA3187"/>
    <w:rsid w:val="00DA4252"/>
    <w:rsid w:val="00DA4CC5"/>
    <w:rsid w:val="00DB627C"/>
    <w:rsid w:val="00DC7C0E"/>
    <w:rsid w:val="00DE090A"/>
    <w:rsid w:val="00DE37C2"/>
    <w:rsid w:val="00DF03EC"/>
    <w:rsid w:val="00E12F7A"/>
    <w:rsid w:val="00E141BD"/>
    <w:rsid w:val="00E15BE0"/>
    <w:rsid w:val="00E20E5C"/>
    <w:rsid w:val="00E23755"/>
    <w:rsid w:val="00E258A4"/>
    <w:rsid w:val="00E52BA5"/>
    <w:rsid w:val="00E772C0"/>
    <w:rsid w:val="00E81335"/>
    <w:rsid w:val="00E85891"/>
    <w:rsid w:val="00E95E37"/>
    <w:rsid w:val="00EC029B"/>
    <w:rsid w:val="00EC7BBB"/>
    <w:rsid w:val="00F114BB"/>
    <w:rsid w:val="00F165AA"/>
    <w:rsid w:val="00F27928"/>
    <w:rsid w:val="00F34C30"/>
    <w:rsid w:val="00F425B9"/>
    <w:rsid w:val="00F548F3"/>
    <w:rsid w:val="00F64B1F"/>
    <w:rsid w:val="00F64F46"/>
    <w:rsid w:val="00F7463D"/>
    <w:rsid w:val="00F76A9F"/>
    <w:rsid w:val="00F932A5"/>
    <w:rsid w:val="00F95BD2"/>
    <w:rsid w:val="00F96C1D"/>
    <w:rsid w:val="00FA2CD1"/>
    <w:rsid w:val="00FB06C8"/>
    <w:rsid w:val="00FB301B"/>
    <w:rsid w:val="00FD541D"/>
    <w:rsid w:val="00FD7195"/>
    <w:rsid w:val="00FE2299"/>
    <w:rsid w:val="00FE2DA0"/>
    <w:rsid w:val="00FE33A3"/>
    <w:rsid w:val="00FF270F"/>
    <w:rsid w:val="02663C42"/>
    <w:rsid w:val="028E5188"/>
    <w:rsid w:val="02BF29E0"/>
    <w:rsid w:val="03125B78"/>
    <w:rsid w:val="034D4E02"/>
    <w:rsid w:val="03720EDE"/>
    <w:rsid w:val="03B00625"/>
    <w:rsid w:val="03B23F8A"/>
    <w:rsid w:val="04292B29"/>
    <w:rsid w:val="04897657"/>
    <w:rsid w:val="052D7015"/>
    <w:rsid w:val="0530506E"/>
    <w:rsid w:val="056D248C"/>
    <w:rsid w:val="062729CB"/>
    <w:rsid w:val="071B068E"/>
    <w:rsid w:val="078508D0"/>
    <w:rsid w:val="08061776"/>
    <w:rsid w:val="08655B53"/>
    <w:rsid w:val="089B385F"/>
    <w:rsid w:val="095A0DFE"/>
    <w:rsid w:val="0B6C7DF0"/>
    <w:rsid w:val="0C4A29BD"/>
    <w:rsid w:val="0DE745E5"/>
    <w:rsid w:val="0E9A7B10"/>
    <w:rsid w:val="0F6A6771"/>
    <w:rsid w:val="10160762"/>
    <w:rsid w:val="108D506C"/>
    <w:rsid w:val="11C82D1B"/>
    <w:rsid w:val="1291382B"/>
    <w:rsid w:val="12AA1929"/>
    <w:rsid w:val="12AD11AD"/>
    <w:rsid w:val="138704EF"/>
    <w:rsid w:val="14DE0C34"/>
    <w:rsid w:val="198F741C"/>
    <w:rsid w:val="1A3E1C4E"/>
    <w:rsid w:val="1A836F4B"/>
    <w:rsid w:val="1BB00E16"/>
    <w:rsid w:val="1C1F5136"/>
    <w:rsid w:val="1C503188"/>
    <w:rsid w:val="1C9A0609"/>
    <w:rsid w:val="1DB9168A"/>
    <w:rsid w:val="1E800894"/>
    <w:rsid w:val="20C00167"/>
    <w:rsid w:val="20C42882"/>
    <w:rsid w:val="23695A7D"/>
    <w:rsid w:val="248B6682"/>
    <w:rsid w:val="25AA460A"/>
    <w:rsid w:val="26426D37"/>
    <w:rsid w:val="27E14CCD"/>
    <w:rsid w:val="28D445B6"/>
    <w:rsid w:val="29372109"/>
    <w:rsid w:val="293C741C"/>
    <w:rsid w:val="29531894"/>
    <w:rsid w:val="29830E35"/>
    <w:rsid w:val="29A61748"/>
    <w:rsid w:val="2A433195"/>
    <w:rsid w:val="2AC11896"/>
    <w:rsid w:val="2B4B2AFB"/>
    <w:rsid w:val="2C146E71"/>
    <w:rsid w:val="2C7C756D"/>
    <w:rsid w:val="2E6D7F83"/>
    <w:rsid w:val="2EFA571B"/>
    <w:rsid w:val="2F025158"/>
    <w:rsid w:val="2F594859"/>
    <w:rsid w:val="2FD302BA"/>
    <w:rsid w:val="31CE1D46"/>
    <w:rsid w:val="33072028"/>
    <w:rsid w:val="337D7ADF"/>
    <w:rsid w:val="340B2116"/>
    <w:rsid w:val="34A363F6"/>
    <w:rsid w:val="34DF3BC9"/>
    <w:rsid w:val="34FA0097"/>
    <w:rsid w:val="357B360B"/>
    <w:rsid w:val="35CC23D2"/>
    <w:rsid w:val="36374E53"/>
    <w:rsid w:val="36D0107C"/>
    <w:rsid w:val="3802464E"/>
    <w:rsid w:val="38C073F1"/>
    <w:rsid w:val="390E0EFB"/>
    <w:rsid w:val="3A531196"/>
    <w:rsid w:val="3BF860E4"/>
    <w:rsid w:val="3DDD5C44"/>
    <w:rsid w:val="3DF751E6"/>
    <w:rsid w:val="3E9B7419"/>
    <w:rsid w:val="3F0A2BEF"/>
    <w:rsid w:val="3F9E766B"/>
    <w:rsid w:val="404979AA"/>
    <w:rsid w:val="408508E2"/>
    <w:rsid w:val="410250F3"/>
    <w:rsid w:val="41334C01"/>
    <w:rsid w:val="41A575DC"/>
    <w:rsid w:val="422039A3"/>
    <w:rsid w:val="42B21F0C"/>
    <w:rsid w:val="42E90BCC"/>
    <w:rsid w:val="42F259B5"/>
    <w:rsid w:val="43300C1B"/>
    <w:rsid w:val="443321A5"/>
    <w:rsid w:val="4493556A"/>
    <w:rsid w:val="453269EA"/>
    <w:rsid w:val="456353D5"/>
    <w:rsid w:val="472D075E"/>
    <w:rsid w:val="4889543F"/>
    <w:rsid w:val="497A3CC5"/>
    <w:rsid w:val="4A4C70F8"/>
    <w:rsid w:val="4AB77F1B"/>
    <w:rsid w:val="4B175B2B"/>
    <w:rsid w:val="4B260582"/>
    <w:rsid w:val="4B685902"/>
    <w:rsid w:val="4B7850A3"/>
    <w:rsid w:val="4B790FD9"/>
    <w:rsid w:val="4BCD410A"/>
    <w:rsid w:val="4C9A4AD0"/>
    <w:rsid w:val="4DC06A29"/>
    <w:rsid w:val="4DE40AFC"/>
    <w:rsid w:val="4E40739F"/>
    <w:rsid w:val="4E626735"/>
    <w:rsid w:val="4FE8630A"/>
    <w:rsid w:val="5035092E"/>
    <w:rsid w:val="51831A99"/>
    <w:rsid w:val="51921318"/>
    <w:rsid w:val="523E60E3"/>
    <w:rsid w:val="533D67FC"/>
    <w:rsid w:val="53BD059A"/>
    <w:rsid w:val="546E3241"/>
    <w:rsid w:val="55AE4859"/>
    <w:rsid w:val="55BC2697"/>
    <w:rsid w:val="56B87B84"/>
    <w:rsid w:val="57F86260"/>
    <w:rsid w:val="585672A7"/>
    <w:rsid w:val="58CC07EB"/>
    <w:rsid w:val="59172746"/>
    <w:rsid w:val="595431B4"/>
    <w:rsid w:val="59F22E0F"/>
    <w:rsid w:val="5B9411A4"/>
    <w:rsid w:val="5C182B41"/>
    <w:rsid w:val="5D813D94"/>
    <w:rsid w:val="5E547546"/>
    <w:rsid w:val="5F2A4B33"/>
    <w:rsid w:val="5F4F6A72"/>
    <w:rsid w:val="5FBB4E3E"/>
    <w:rsid w:val="607315E0"/>
    <w:rsid w:val="60E96999"/>
    <w:rsid w:val="612D33D0"/>
    <w:rsid w:val="61CE160B"/>
    <w:rsid w:val="620B331A"/>
    <w:rsid w:val="62BD2355"/>
    <w:rsid w:val="63027F93"/>
    <w:rsid w:val="63F07F69"/>
    <w:rsid w:val="648369DD"/>
    <w:rsid w:val="64BA34FF"/>
    <w:rsid w:val="64DC42B2"/>
    <w:rsid w:val="65002086"/>
    <w:rsid w:val="653B29C5"/>
    <w:rsid w:val="65487A3F"/>
    <w:rsid w:val="664B5A06"/>
    <w:rsid w:val="66CD08B8"/>
    <w:rsid w:val="671B3BEF"/>
    <w:rsid w:val="6754389E"/>
    <w:rsid w:val="67550B1D"/>
    <w:rsid w:val="679772E6"/>
    <w:rsid w:val="69542881"/>
    <w:rsid w:val="69F745C9"/>
    <w:rsid w:val="6A263AA4"/>
    <w:rsid w:val="6AF04B92"/>
    <w:rsid w:val="6B053823"/>
    <w:rsid w:val="6B925DC4"/>
    <w:rsid w:val="6CB2275A"/>
    <w:rsid w:val="6CFB2206"/>
    <w:rsid w:val="6D1C112C"/>
    <w:rsid w:val="6DAF51BB"/>
    <w:rsid w:val="6E7845D9"/>
    <w:rsid w:val="6F340F07"/>
    <w:rsid w:val="6FE53E8B"/>
    <w:rsid w:val="706B6276"/>
    <w:rsid w:val="70EC3F3B"/>
    <w:rsid w:val="71162540"/>
    <w:rsid w:val="71326CB7"/>
    <w:rsid w:val="71364C6B"/>
    <w:rsid w:val="727A54A9"/>
    <w:rsid w:val="729F7356"/>
    <w:rsid w:val="72FE5F3C"/>
    <w:rsid w:val="732458CA"/>
    <w:rsid w:val="742008EB"/>
    <w:rsid w:val="74250B35"/>
    <w:rsid w:val="75CA0895"/>
    <w:rsid w:val="75D87C05"/>
    <w:rsid w:val="773D4A2F"/>
    <w:rsid w:val="77590294"/>
    <w:rsid w:val="78FB1059"/>
    <w:rsid w:val="7999181C"/>
    <w:rsid w:val="7B901FB4"/>
    <w:rsid w:val="7D6660AE"/>
    <w:rsid w:val="7D85736C"/>
    <w:rsid w:val="7EED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EA35C6"/>
  <w15:docId w15:val="{BF8E30B3-BDD6-4779-B096-AB21CDE7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autoRedefine/>
    <w:qFormat/>
    <w:pPr>
      <w:spacing w:after="200" w:line="276" w:lineRule="auto"/>
    </w:pPr>
    <w:rPr>
      <w:rFonts w:cstheme="minorBidi"/>
      <w:sz w:val="22"/>
      <w:szCs w:val="22"/>
      <w:lang w:eastAsia="en-US" w:bidi="en-US"/>
    </w:rPr>
  </w:style>
  <w:style w:type="paragraph" w:styleId="1">
    <w:name w:val="heading 1"/>
    <w:basedOn w:val="a1"/>
    <w:next w:val="a1"/>
    <w:autoRedefine/>
    <w:qFormat/>
    <w:pPr>
      <w:keepNext/>
      <w:keepLines/>
      <w:spacing w:before="340" w:after="330" w:line="576" w:lineRule="auto"/>
      <w:jc w:val="center"/>
      <w:outlineLvl w:val="0"/>
    </w:pPr>
    <w:rPr>
      <w:rFonts w:ascii="方正公文小标宋" w:eastAsia="方正公文小标宋" w:hAnsi="方正公文小标宋" w:cs="方正公文小标宋"/>
      <w:b/>
      <w:kern w:val="44"/>
      <w:sz w:val="32"/>
      <w:szCs w:val="18"/>
      <w:lang w:eastAsia="zh-CN"/>
    </w:rPr>
  </w:style>
  <w:style w:type="paragraph" w:styleId="2">
    <w:name w:val="heading 2"/>
    <w:basedOn w:val="a1"/>
    <w:next w:val="a1"/>
    <w:autoRedefine/>
    <w:unhideWhenUsed/>
    <w:qFormat/>
    <w:pPr>
      <w:widowControl w:val="0"/>
      <w:numPr>
        <w:numId w:val="1"/>
      </w:numPr>
      <w:spacing w:beforeLines="50" w:before="50" w:afterLines="50" w:after="50" w:line="360" w:lineRule="auto"/>
      <w:outlineLvl w:val="1"/>
    </w:pPr>
    <w:rPr>
      <w:rFonts w:ascii="Arial" w:eastAsia="黑体" w:hAnsi="Arial"/>
      <w:b/>
      <w:sz w:val="28"/>
      <w:szCs w:val="21"/>
      <w:lang w:eastAsia="zh-CN"/>
    </w:rPr>
  </w:style>
  <w:style w:type="paragraph" w:styleId="3">
    <w:name w:val="heading 3"/>
    <w:basedOn w:val="a1"/>
    <w:next w:val="a2"/>
    <w:autoRedefine/>
    <w:unhideWhenUsed/>
    <w:qFormat/>
    <w:pPr>
      <w:keepNext/>
      <w:keepLines/>
      <w:numPr>
        <w:numId w:val="2"/>
      </w:numPr>
      <w:snapToGrid w:val="0"/>
      <w:spacing w:beforeLines="50" w:before="157" w:afterLines="50" w:after="157" w:line="360" w:lineRule="auto"/>
      <w:outlineLvl w:val="2"/>
    </w:pPr>
    <w:rPr>
      <w:rFonts w:ascii="黑体" w:eastAsia="黑体" w:hAnsi="黑体" w:cs="黑体"/>
      <w:b/>
      <w:sz w:val="24"/>
      <w:szCs w:val="20"/>
      <w:lang w:eastAsia="zh-CN"/>
    </w:rPr>
  </w:style>
  <w:style w:type="paragraph" w:styleId="4">
    <w:name w:val="heading 4"/>
    <w:basedOn w:val="a1"/>
    <w:next w:val="a1"/>
    <w:autoRedefine/>
    <w:unhideWhenUsed/>
    <w:qFormat/>
    <w:pPr>
      <w:keepNext/>
      <w:keepLines/>
      <w:numPr>
        <w:ilvl w:val="1"/>
        <w:numId w:val="2"/>
      </w:numPr>
      <w:snapToGrid w:val="0"/>
      <w:spacing w:beforeLines="50" w:before="50" w:afterLines="50" w:after="50" w:line="360" w:lineRule="auto"/>
      <w:ind w:left="10" w:hanging="10"/>
      <w:outlineLvl w:val="3"/>
    </w:pPr>
    <w:rPr>
      <w:rFonts w:ascii="黑体" w:eastAsia="黑体" w:hAnsi="黑体" w:cs="黑体"/>
      <w:bCs/>
      <w:sz w:val="24"/>
      <w:szCs w:val="24"/>
      <w:lang w:val="zh-CN" w:eastAsia="zh-C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autoRedefine/>
    <w:semiHidden/>
    <w:qFormat/>
    <w:rPr>
      <w:rFonts w:ascii="宋体" w:hAnsi="宋体" w:cs="宋体"/>
      <w:sz w:val="24"/>
      <w:szCs w:val="24"/>
      <w:lang w:bidi="ar-SA"/>
    </w:rPr>
  </w:style>
  <w:style w:type="paragraph" w:styleId="a6">
    <w:name w:val="Balloon Text"/>
    <w:basedOn w:val="a1"/>
    <w:link w:val="a7"/>
    <w:autoRedefine/>
    <w:qFormat/>
    <w:pPr>
      <w:spacing w:after="0" w:line="240" w:lineRule="auto"/>
    </w:pPr>
    <w:rPr>
      <w:sz w:val="18"/>
      <w:szCs w:val="18"/>
    </w:rPr>
  </w:style>
  <w:style w:type="paragraph" w:styleId="a8">
    <w:name w:val="footer"/>
    <w:basedOn w:val="a1"/>
    <w:link w:val="a9"/>
    <w:autoRedefine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a">
    <w:name w:val="header"/>
    <w:basedOn w:val="a1"/>
    <w:link w:val="ab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c">
    <w:name w:val="Normal (Web)"/>
    <w:basedOn w:val="a1"/>
    <w:autoRedefine/>
    <w:semiHidden/>
    <w:unhideWhenUsed/>
    <w:qFormat/>
    <w:pPr>
      <w:spacing w:beforeAutospacing="1" w:after="0" w:afterAutospacing="1"/>
    </w:pPr>
    <w:rPr>
      <w:rFonts w:cs="Times New Roman"/>
      <w:sz w:val="24"/>
      <w:lang w:eastAsia="zh-CN" w:bidi="ar-SA"/>
    </w:rPr>
  </w:style>
  <w:style w:type="table" w:styleId="ad">
    <w:name w:val="Table Grid"/>
    <w:basedOn w:val="a4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e">
    <w:name w:val="Hyperlink"/>
    <w:basedOn w:val="a3"/>
    <w:autoRedefine/>
    <w:semiHidden/>
    <w:unhideWhenUsed/>
    <w:qFormat/>
    <w:rPr>
      <w:color w:val="0000FF"/>
      <w:u w:val="single"/>
    </w:rPr>
  </w:style>
  <w:style w:type="table" w:customStyle="1" w:styleId="10">
    <w:name w:val="网格型1"/>
    <w:basedOn w:val="a4"/>
    <w:autoRedefine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1"/>
    <w:autoRedefine/>
    <w:uiPriority w:val="99"/>
    <w:qFormat/>
    <w:pPr>
      <w:ind w:firstLineChars="200" w:firstLine="420"/>
    </w:pPr>
  </w:style>
  <w:style w:type="paragraph" w:customStyle="1" w:styleId="11">
    <w:name w:val="列出段落1"/>
    <w:basedOn w:val="a1"/>
    <w:autoRedefine/>
    <w:uiPriority w:val="34"/>
    <w:qFormat/>
    <w:pPr>
      <w:ind w:firstLineChars="200" w:firstLine="420"/>
    </w:pPr>
  </w:style>
  <w:style w:type="character" w:customStyle="1" w:styleId="ab">
    <w:name w:val="页眉 字符"/>
    <w:basedOn w:val="a3"/>
    <w:link w:val="aa"/>
    <w:autoRedefine/>
    <w:qFormat/>
    <w:rPr>
      <w:rFonts w:cstheme="minorBidi"/>
      <w:sz w:val="18"/>
      <w:szCs w:val="18"/>
      <w:lang w:eastAsia="en-US" w:bidi="en-US"/>
    </w:rPr>
  </w:style>
  <w:style w:type="character" w:customStyle="1" w:styleId="a9">
    <w:name w:val="页脚 字符"/>
    <w:basedOn w:val="a3"/>
    <w:link w:val="a8"/>
    <w:autoRedefine/>
    <w:qFormat/>
    <w:rPr>
      <w:rFonts w:cstheme="minorBidi"/>
      <w:sz w:val="18"/>
      <w:szCs w:val="18"/>
      <w:lang w:eastAsia="en-US" w:bidi="en-US"/>
    </w:rPr>
  </w:style>
  <w:style w:type="character" w:customStyle="1" w:styleId="a7">
    <w:name w:val="批注框文本 字符"/>
    <w:basedOn w:val="a3"/>
    <w:link w:val="a6"/>
    <w:autoRedefine/>
    <w:qFormat/>
    <w:rPr>
      <w:sz w:val="18"/>
      <w:szCs w:val="18"/>
      <w:lang w:eastAsia="en-US" w:bidi="en-US"/>
    </w:rPr>
  </w:style>
  <w:style w:type="paragraph" w:customStyle="1" w:styleId="20">
    <w:name w:val="列出段落2"/>
    <w:basedOn w:val="a1"/>
    <w:autoRedefine/>
    <w:uiPriority w:val="99"/>
    <w:qFormat/>
    <w:pPr>
      <w:ind w:firstLineChars="200" w:firstLine="420"/>
    </w:pPr>
  </w:style>
  <w:style w:type="paragraph" w:customStyle="1" w:styleId="a">
    <w:name w:val="大纲列表"/>
    <w:basedOn w:val="a1"/>
    <w:autoRedefine/>
    <w:qFormat/>
    <w:pPr>
      <w:widowControl w:val="0"/>
      <w:numPr>
        <w:numId w:val="3"/>
      </w:numPr>
      <w:snapToGrid w:val="0"/>
      <w:spacing w:after="0" w:line="360" w:lineRule="auto"/>
      <w:jc w:val="both"/>
    </w:pPr>
    <w:rPr>
      <w:rFonts w:asciiTheme="minorEastAsia" w:eastAsiaTheme="minorEastAsia" w:hAnsiTheme="minorEastAsia" w:cstheme="minorEastAsia"/>
      <w:sz w:val="24"/>
      <w:szCs w:val="24"/>
      <w:lang w:val="zh-CN" w:eastAsia="zh-CN"/>
    </w:rPr>
  </w:style>
  <w:style w:type="paragraph" w:customStyle="1" w:styleId="a0">
    <w:name w:val="列表编号：参考文献"/>
    <w:basedOn w:val="a1"/>
    <w:autoRedefine/>
    <w:qFormat/>
    <w:pPr>
      <w:numPr>
        <w:numId w:val="4"/>
      </w:numPr>
    </w:pPr>
  </w:style>
  <w:style w:type="character" w:styleId="af0">
    <w:name w:val="Placeholder Text"/>
    <w:basedOn w:val="a3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6C49FD-1E9F-4441-AACC-32B89AE26D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846</Words>
  <Characters>4823</Characters>
  <Application>Microsoft Office Word</Application>
  <DocSecurity>0</DocSecurity>
  <Lines>40</Lines>
  <Paragraphs>11</Paragraphs>
  <ScaleCrop>false</ScaleCrop>
  <Company>Microsoft</Company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qlh</dc:creator>
  <cp:lastModifiedBy>shuhao zhang</cp:lastModifiedBy>
  <cp:revision>4</cp:revision>
  <cp:lastPrinted>2019-06-20T08:37:00Z</cp:lastPrinted>
  <dcterms:created xsi:type="dcterms:W3CDTF">2024-10-19T05:19:00Z</dcterms:created>
  <dcterms:modified xsi:type="dcterms:W3CDTF">2025-06-01T06:43:00Z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3F244795EC05493D947575AD9BEE5105</vt:lpwstr>
  </property>
  <property fmtid="{D5CDD505-2E9C-101B-9397-08002B2CF9AE}" pid="4" name="KSOTemplateDocerSaveRecord">
    <vt:lpwstr>eyJoZGlkIjoiNDgxNDI3ZDFiYzVkYzZlNWVjY2E1MWE1MTM2MzA1ZjQiLCJ1c2VySWQiOiI5MTIxOTI3MTgifQ==</vt:lpwstr>
  </property>
</Properties>
</file>