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Ref887676" w:displacedByCustomXml="next"/>
    <w:sdt>
      <w:sdtPr>
        <w:rPr>
          <w:rFonts w:asciiTheme="minorHAnsi" w:eastAsiaTheme="minorHAnsi" w:hAnsiTheme="minorHAnsi" w:cstheme="minorBidi"/>
          <w:b w:val="0"/>
          <w:sz w:val="22"/>
          <w:szCs w:val="22"/>
          <w:lang w:val="en-AU"/>
        </w:rPr>
        <w:id w:val="-1950625302"/>
        <w:docPartObj>
          <w:docPartGallery w:val="Table of Contents"/>
          <w:docPartUnique/>
        </w:docPartObj>
      </w:sdtPr>
      <w:sdtEndPr>
        <w:rPr>
          <w:bCs/>
          <w:noProof/>
        </w:rPr>
      </w:sdtEndPr>
      <w:sdtContent>
        <w:p w:rsidR="00BD5C3F" w:rsidRDefault="00BD5C3F" w:rsidP="00BD5C3F">
          <w:pPr>
            <w:pStyle w:val="TOCHeading"/>
          </w:pPr>
          <w:r w:rsidRPr="00BD5C3F">
            <w:t>Contents</w:t>
          </w:r>
        </w:p>
        <w:p w:rsidR="00A401B4" w:rsidRDefault="00BD5C3F">
          <w:pPr>
            <w:pStyle w:val="TOC1"/>
            <w:tabs>
              <w:tab w:val="right" w:leader="dot" w:pos="9016"/>
            </w:tabs>
            <w:rPr>
              <w:rFonts w:eastAsiaTheme="minorEastAsia"/>
              <w:noProof/>
              <w:lang w:eastAsia="en-AU"/>
            </w:rPr>
          </w:pPr>
          <w:r>
            <w:fldChar w:fldCharType="begin"/>
          </w:r>
          <w:r>
            <w:instrText xml:space="preserve"> TOC \o "2-3" \h \z \t "Heading 1,1" </w:instrText>
          </w:r>
          <w:r>
            <w:fldChar w:fldCharType="separate"/>
          </w:r>
          <w:hyperlink w:anchor="_Toc1301490" w:history="1">
            <w:r w:rsidR="00A401B4" w:rsidRPr="00A7330C">
              <w:rPr>
                <w:rStyle w:val="Hyperlink"/>
                <w:noProof/>
              </w:rPr>
              <w:t>API overview</w:t>
            </w:r>
            <w:r w:rsidR="00A401B4">
              <w:rPr>
                <w:noProof/>
                <w:webHidden/>
              </w:rPr>
              <w:tab/>
            </w:r>
            <w:r w:rsidR="00A401B4">
              <w:rPr>
                <w:noProof/>
                <w:webHidden/>
              </w:rPr>
              <w:fldChar w:fldCharType="begin"/>
            </w:r>
            <w:r w:rsidR="00A401B4">
              <w:rPr>
                <w:noProof/>
                <w:webHidden/>
              </w:rPr>
              <w:instrText xml:space="preserve"> PAGEREF _Toc1301490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491" w:history="1">
            <w:r w:rsidR="00A401B4" w:rsidRPr="00A7330C">
              <w:rPr>
                <w:rStyle w:val="Hyperlink"/>
                <w:noProof/>
              </w:rPr>
              <w:t>Data visualisation</w:t>
            </w:r>
            <w:r w:rsidR="00A401B4">
              <w:rPr>
                <w:noProof/>
                <w:webHidden/>
              </w:rPr>
              <w:tab/>
            </w:r>
            <w:r w:rsidR="00A401B4">
              <w:rPr>
                <w:noProof/>
                <w:webHidden/>
              </w:rPr>
              <w:fldChar w:fldCharType="begin"/>
            </w:r>
            <w:r w:rsidR="00A401B4">
              <w:rPr>
                <w:noProof/>
                <w:webHidden/>
              </w:rPr>
              <w:instrText xml:space="preserve"> PAGEREF _Toc1301491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A009FA">
          <w:pPr>
            <w:pStyle w:val="TOC1"/>
            <w:tabs>
              <w:tab w:val="right" w:leader="dot" w:pos="9016"/>
            </w:tabs>
            <w:rPr>
              <w:rFonts w:eastAsiaTheme="minorEastAsia"/>
              <w:noProof/>
              <w:lang w:eastAsia="en-AU"/>
            </w:rPr>
          </w:pPr>
          <w:hyperlink w:anchor="_Toc1301492" w:history="1">
            <w:r w:rsidR="00A401B4" w:rsidRPr="00A7330C">
              <w:rPr>
                <w:rStyle w:val="Hyperlink"/>
                <w:noProof/>
              </w:rPr>
              <w:t>API specification</w:t>
            </w:r>
            <w:r w:rsidR="00A401B4">
              <w:rPr>
                <w:noProof/>
                <w:webHidden/>
              </w:rPr>
              <w:tab/>
            </w:r>
            <w:r w:rsidR="00A401B4">
              <w:rPr>
                <w:noProof/>
                <w:webHidden/>
              </w:rPr>
              <w:fldChar w:fldCharType="begin"/>
            </w:r>
            <w:r w:rsidR="00A401B4">
              <w:rPr>
                <w:noProof/>
                <w:webHidden/>
              </w:rPr>
              <w:instrText xml:space="preserve"> PAGEREF _Toc1301492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493" w:history="1">
            <w:r w:rsidR="00A401B4" w:rsidRPr="00A7330C">
              <w:rPr>
                <w:rStyle w:val="Hyperlink"/>
                <w:noProof/>
              </w:rPr>
              <w:t>Date and time format</w:t>
            </w:r>
            <w:r w:rsidR="00A401B4">
              <w:rPr>
                <w:noProof/>
                <w:webHidden/>
              </w:rPr>
              <w:tab/>
            </w:r>
            <w:r w:rsidR="00A401B4">
              <w:rPr>
                <w:noProof/>
                <w:webHidden/>
              </w:rPr>
              <w:fldChar w:fldCharType="begin"/>
            </w:r>
            <w:r w:rsidR="00A401B4">
              <w:rPr>
                <w:noProof/>
                <w:webHidden/>
              </w:rPr>
              <w:instrText xml:space="preserve"> PAGEREF _Toc1301493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494" w:history="1">
            <w:r w:rsidR="00A401B4" w:rsidRPr="00A7330C">
              <w:rPr>
                <w:rStyle w:val="Hyperlink"/>
                <w:noProof/>
              </w:rPr>
              <w:t>Timezones</w:t>
            </w:r>
            <w:r w:rsidR="00A401B4">
              <w:rPr>
                <w:noProof/>
                <w:webHidden/>
              </w:rPr>
              <w:tab/>
            </w:r>
            <w:r w:rsidR="00A401B4">
              <w:rPr>
                <w:noProof/>
                <w:webHidden/>
              </w:rPr>
              <w:fldChar w:fldCharType="begin"/>
            </w:r>
            <w:r w:rsidR="00A401B4">
              <w:rPr>
                <w:noProof/>
                <w:webHidden/>
              </w:rPr>
              <w:instrText xml:space="preserve"> PAGEREF _Toc1301494 \h </w:instrText>
            </w:r>
            <w:r w:rsidR="00A401B4">
              <w:rPr>
                <w:noProof/>
                <w:webHidden/>
              </w:rPr>
            </w:r>
            <w:r w:rsidR="00A401B4">
              <w:rPr>
                <w:noProof/>
                <w:webHidden/>
              </w:rPr>
              <w:fldChar w:fldCharType="separate"/>
            </w:r>
            <w:r w:rsidR="00A401B4">
              <w:rPr>
                <w:noProof/>
                <w:webHidden/>
              </w:rPr>
              <w:t>3</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495" w:history="1">
            <w:r w:rsidR="00A401B4" w:rsidRPr="00A7330C">
              <w:rPr>
                <w:rStyle w:val="Hyperlink"/>
                <w:noProof/>
              </w:rPr>
              <w:t>Media Types</w:t>
            </w:r>
            <w:r w:rsidR="00A401B4">
              <w:rPr>
                <w:noProof/>
                <w:webHidden/>
              </w:rPr>
              <w:tab/>
            </w:r>
            <w:r w:rsidR="00A401B4">
              <w:rPr>
                <w:noProof/>
                <w:webHidden/>
              </w:rPr>
              <w:fldChar w:fldCharType="begin"/>
            </w:r>
            <w:r w:rsidR="00A401B4">
              <w:rPr>
                <w:noProof/>
                <w:webHidden/>
              </w:rPr>
              <w:instrText xml:space="preserve"> PAGEREF _Toc1301495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496" w:history="1">
            <w:r w:rsidR="00A401B4" w:rsidRPr="00A7330C">
              <w:rPr>
                <w:rStyle w:val="Hyperlink"/>
                <w:noProof/>
              </w:rPr>
              <w:t>Headers</w:t>
            </w:r>
            <w:r w:rsidR="00A401B4">
              <w:rPr>
                <w:noProof/>
                <w:webHidden/>
              </w:rPr>
              <w:tab/>
            </w:r>
            <w:r w:rsidR="00A401B4">
              <w:rPr>
                <w:noProof/>
                <w:webHidden/>
              </w:rPr>
              <w:fldChar w:fldCharType="begin"/>
            </w:r>
            <w:r w:rsidR="00A401B4">
              <w:rPr>
                <w:noProof/>
                <w:webHidden/>
              </w:rPr>
              <w:instrText xml:space="preserve"> PAGEREF _Toc1301496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497" w:history="1">
            <w:r w:rsidR="00A401B4" w:rsidRPr="00A7330C">
              <w:rPr>
                <w:rStyle w:val="Hyperlink"/>
                <w:noProof/>
              </w:rPr>
              <w:t>Link-relation Types</w:t>
            </w:r>
            <w:r w:rsidR="00A401B4">
              <w:rPr>
                <w:noProof/>
                <w:webHidden/>
              </w:rPr>
              <w:tab/>
            </w:r>
            <w:r w:rsidR="00A401B4">
              <w:rPr>
                <w:noProof/>
                <w:webHidden/>
              </w:rPr>
              <w:fldChar w:fldCharType="begin"/>
            </w:r>
            <w:r w:rsidR="00A401B4">
              <w:rPr>
                <w:noProof/>
                <w:webHidden/>
              </w:rPr>
              <w:instrText xml:space="preserve"> PAGEREF _Toc1301497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A009FA">
          <w:pPr>
            <w:pStyle w:val="TOC1"/>
            <w:tabs>
              <w:tab w:val="right" w:leader="dot" w:pos="9016"/>
            </w:tabs>
            <w:rPr>
              <w:rFonts w:eastAsiaTheme="minorEastAsia"/>
              <w:noProof/>
              <w:lang w:eastAsia="en-AU"/>
            </w:rPr>
          </w:pPr>
          <w:hyperlink w:anchor="_Toc1301498" w:history="1">
            <w:r w:rsidR="00A401B4" w:rsidRPr="00A7330C">
              <w:rPr>
                <w:rStyle w:val="Hyperlink"/>
                <w:noProof/>
              </w:rPr>
              <w:t>Request paths</w:t>
            </w:r>
            <w:r w:rsidR="00A401B4">
              <w:rPr>
                <w:noProof/>
                <w:webHidden/>
              </w:rPr>
              <w:tab/>
            </w:r>
            <w:r w:rsidR="00A401B4">
              <w:rPr>
                <w:noProof/>
                <w:webHidden/>
              </w:rPr>
              <w:fldChar w:fldCharType="begin"/>
            </w:r>
            <w:r w:rsidR="00A401B4">
              <w:rPr>
                <w:noProof/>
                <w:webHidden/>
              </w:rPr>
              <w:instrText xml:space="preserve"> PAGEREF _Toc1301498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499" w:history="1">
            <w:r w:rsidR="00A401B4" w:rsidRPr="00A7330C">
              <w:rPr>
                <w:rStyle w:val="Hyperlink"/>
                <w:noProof/>
              </w:rPr>
              <w:t>Operations</w:t>
            </w:r>
            <w:r w:rsidR="00A401B4">
              <w:rPr>
                <w:noProof/>
                <w:webHidden/>
              </w:rPr>
              <w:tab/>
            </w:r>
            <w:r w:rsidR="00A401B4">
              <w:rPr>
                <w:noProof/>
                <w:webHidden/>
              </w:rPr>
              <w:fldChar w:fldCharType="begin"/>
            </w:r>
            <w:r w:rsidR="00A401B4">
              <w:rPr>
                <w:noProof/>
                <w:webHidden/>
              </w:rPr>
              <w:instrText xml:space="preserve"> PAGEREF _Toc1301499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500" w:history="1">
            <w:r w:rsidR="00A401B4" w:rsidRPr="00A7330C">
              <w:rPr>
                <w:rStyle w:val="Hyperlink"/>
                <w:noProof/>
              </w:rPr>
              <w:t>Responses</w:t>
            </w:r>
            <w:r w:rsidR="00A401B4">
              <w:rPr>
                <w:noProof/>
                <w:webHidden/>
              </w:rPr>
              <w:tab/>
            </w:r>
            <w:r w:rsidR="00A401B4">
              <w:rPr>
                <w:noProof/>
                <w:webHidden/>
              </w:rPr>
              <w:fldChar w:fldCharType="begin"/>
            </w:r>
            <w:r w:rsidR="00A401B4">
              <w:rPr>
                <w:noProof/>
                <w:webHidden/>
              </w:rPr>
              <w:instrText xml:space="preserve"> PAGEREF _Toc1301500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501" w:history="1">
            <w:r w:rsidR="00A401B4" w:rsidRPr="00A7330C">
              <w:rPr>
                <w:rStyle w:val="Hyperlink"/>
                <w:noProof/>
              </w:rPr>
              <w:t>Versions</w:t>
            </w:r>
            <w:r w:rsidR="00A401B4">
              <w:rPr>
                <w:noProof/>
                <w:webHidden/>
              </w:rPr>
              <w:tab/>
            </w:r>
            <w:r w:rsidR="00A401B4">
              <w:rPr>
                <w:noProof/>
                <w:webHidden/>
              </w:rPr>
              <w:fldChar w:fldCharType="begin"/>
            </w:r>
            <w:r w:rsidR="00A401B4">
              <w:rPr>
                <w:noProof/>
                <w:webHidden/>
              </w:rPr>
              <w:instrText xml:space="preserve"> PAGEREF _Toc1301501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A009FA">
          <w:pPr>
            <w:pStyle w:val="TOC1"/>
            <w:tabs>
              <w:tab w:val="right" w:leader="dot" w:pos="9016"/>
            </w:tabs>
            <w:rPr>
              <w:rFonts w:eastAsiaTheme="minorEastAsia"/>
              <w:noProof/>
              <w:lang w:eastAsia="en-AU"/>
            </w:rPr>
          </w:pPr>
          <w:hyperlink w:anchor="_Toc1301502" w:history="1">
            <w:r w:rsidR="00A401B4" w:rsidRPr="00A7330C">
              <w:rPr>
                <w:rStyle w:val="Hyperlink"/>
                <w:noProof/>
              </w:rPr>
              <w:t>Response object</w:t>
            </w:r>
            <w:r w:rsidR="00A401B4">
              <w:rPr>
                <w:noProof/>
                <w:webHidden/>
              </w:rPr>
              <w:tab/>
            </w:r>
            <w:r w:rsidR="00A401B4">
              <w:rPr>
                <w:noProof/>
                <w:webHidden/>
              </w:rPr>
              <w:fldChar w:fldCharType="begin"/>
            </w:r>
            <w:r w:rsidR="00A401B4">
              <w:rPr>
                <w:noProof/>
                <w:webHidden/>
              </w:rPr>
              <w:instrText xml:space="preserve"> PAGEREF _Toc1301502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503" w:history="1">
            <w:r w:rsidR="00A401B4" w:rsidRPr="00A7330C">
              <w:rPr>
                <w:rStyle w:val="Hyperlink"/>
                <w:noProof/>
              </w:rPr>
              <w:t>Response periods</w:t>
            </w:r>
            <w:r w:rsidR="00A401B4">
              <w:rPr>
                <w:noProof/>
                <w:webHidden/>
              </w:rPr>
              <w:tab/>
            </w:r>
            <w:r w:rsidR="00A401B4">
              <w:rPr>
                <w:noProof/>
                <w:webHidden/>
              </w:rPr>
              <w:fldChar w:fldCharType="begin"/>
            </w:r>
            <w:r w:rsidR="00A401B4">
              <w:rPr>
                <w:noProof/>
                <w:webHidden/>
              </w:rPr>
              <w:instrText xml:space="preserve"> PAGEREF _Toc1301503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504" w:history="1">
            <w:r w:rsidR="00A401B4" w:rsidRPr="00A7330C">
              <w:rPr>
                <w:rStyle w:val="Hyperlink"/>
                <w:noProof/>
              </w:rPr>
              <w:t>Data representation</w:t>
            </w:r>
            <w:r w:rsidR="00A401B4">
              <w:rPr>
                <w:noProof/>
                <w:webHidden/>
              </w:rPr>
              <w:tab/>
            </w:r>
            <w:r w:rsidR="00A401B4">
              <w:rPr>
                <w:noProof/>
                <w:webHidden/>
              </w:rPr>
              <w:fldChar w:fldCharType="begin"/>
            </w:r>
            <w:r w:rsidR="00A401B4">
              <w:rPr>
                <w:noProof/>
                <w:webHidden/>
              </w:rPr>
              <w:instrText xml:space="preserve"> PAGEREF _Toc1301504 \h </w:instrText>
            </w:r>
            <w:r w:rsidR="00A401B4">
              <w:rPr>
                <w:noProof/>
                <w:webHidden/>
              </w:rPr>
            </w:r>
            <w:r w:rsidR="00A401B4">
              <w:rPr>
                <w:noProof/>
                <w:webHidden/>
              </w:rPr>
              <w:fldChar w:fldCharType="separate"/>
            </w:r>
            <w:r w:rsidR="00A401B4">
              <w:rPr>
                <w:noProof/>
                <w:webHidden/>
              </w:rPr>
              <w:t>9</w:t>
            </w:r>
            <w:r w:rsidR="00A401B4">
              <w:rPr>
                <w:noProof/>
                <w:webHidden/>
              </w:rPr>
              <w:fldChar w:fldCharType="end"/>
            </w:r>
          </w:hyperlink>
        </w:p>
        <w:p w:rsidR="00A401B4" w:rsidRDefault="00A009FA">
          <w:pPr>
            <w:pStyle w:val="TOC1"/>
            <w:tabs>
              <w:tab w:val="right" w:leader="dot" w:pos="9016"/>
            </w:tabs>
            <w:rPr>
              <w:rFonts w:eastAsiaTheme="minorEastAsia"/>
              <w:noProof/>
              <w:lang w:eastAsia="en-AU"/>
            </w:rPr>
          </w:pPr>
          <w:hyperlink w:anchor="_Toc1301505" w:history="1">
            <w:r w:rsidR="00A401B4" w:rsidRPr="00A7330C">
              <w:rPr>
                <w:rStyle w:val="Hyperlink"/>
                <w:noProof/>
              </w:rPr>
              <w:t>Application views</w:t>
            </w:r>
            <w:r w:rsidR="00A401B4">
              <w:rPr>
                <w:noProof/>
                <w:webHidden/>
              </w:rPr>
              <w:tab/>
            </w:r>
            <w:r w:rsidR="00A401B4">
              <w:rPr>
                <w:noProof/>
                <w:webHidden/>
              </w:rPr>
              <w:fldChar w:fldCharType="begin"/>
            </w:r>
            <w:r w:rsidR="00A401B4">
              <w:rPr>
                <w:noProof/>
                <w:webHidden/>
              </w:rPr>
              <w:instrText xml:space="preserve"> PAGEREF _Toc1301505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506" w:history="1">
            <w:r w:rsidR="00A401B4" w:rsidRPr="00A7330C">
              <w:rPr>
                <w:rStyle w:val="Hyperlink"/>
                <w:noProof/>
              </w:rPr>
              <w:t>Graph format</w:t>
            </w:r>
            <w:r w:rsidR="00A401B4">
              <w:rPr>
                <w:noProof/>
                <w:webHidden/>
              </w:rPr>
              <w:tab/>
            </w:r>
            <w:r w:rsidR="00A401B4">
              <w:rPr>
                <w:noProof/>
                <w:webHidden/>
              </w:rPr>
              <w:fldChar w:fldCharType="begin"/>
            </w:r>
            <w:r w:rsidR="00A401B4">
              <w:rPr>
                <w:noProof/>
                <w:webHidden/>
              </w:rPr>
              <w:instrText xml:space="preserve"> PAGEREF _Toc1301506 \h </w:instrText>
            </w:r>
            <w:r w:rsidR="00A401B4">
              <w:rPr>
                <w:noProof/>
                <w:webHidden/>
              </w:rPr>
            </w:r>
            <w:r w:rsidR="00A401B4">
              <w:rPr>
                <w:noProof/>
                <w:webHidden/>
              </w:rPr>
              <w:fldChar w:fldCharType="separate"/>
            </w:r>
            <w:r w:rsidR="00A401B4">
              <w:rPr>
                <w:noProof/>
                <w:webHidden/>
              </w:rPr>
              <w:t>11</w:t>
            </w:r>
            <w:r w:rsidR="00A401B4">
              <w:rPr>
                <w:noProof/>
                <w:webHidden/>
              </w:rPr>
              <w:fldChar w:fldCharType="end"/>
            </w:r>
          </w:hyperlink>
        </w:p>
        <w:p w:rsidR="00A401B4" w:rsidRDefault="00A009FA">
          <w:pPr>
            <w:pStyle w:val="TOC2"/>
            <w:tabs>
              <w:tab w:val="right" w:leader="dot" w:pos="9016"/>
            </w:tabs>
            <w:rPr>
              <w:rFonts w:eastAsiaTheme="minorEastAsia"/>
              <w:noProof/>
              <w:lang w:eastAsia="en-AU"/>
            </w:rPr>
          </w:pPr>
          <w:hyperlink w:anchor="_Toc1301507" w:history="1">
            <w:r w:rsidR="00A401B4" w:rsidRPr="00A7330C">
              <w:rPr>
                <w:rStyle w:val="Hyperlink"/>
                <w:noProof/>
              </w:rPr>
              <w:t>Data paths</w:t>
            </w:r>
            <w:r w:rsidR="00A401B4">
              <w:rPr>
                <w:noProof/>
                <w:webHidden/>
              </w:rPr>
              <w:tab/>
            </w:r>
            <w:r w:rsidR="00A401B4">
              <w:rPr>
                <w:noProof/>
                <w:webHidden/>
              </w:rPr>
              <w:fldChar w:fldCharType="begin"/>
            </w:r>
            <w:r w:rsidR="00A401B4">
              <w:rPr>
                <w:noProof/>
                <w:webHidden/>
              </w:rPr>
              <w:instrText xml:space="preserve"> PAGEREF _Toc1301507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D5C3F" w:rsidRDefault="00BD5C3F">
          <w:r>
            <w:fldChar w:fldCharType="end"/>
          </w:r>
        </w:p>
      </w:sdtContent>
    </w:sdt>
    <w:p w:rsidR="004C30A8" w:rsidRDefault="004C30A8" w:rsidP="004C30A8">
      <w:pPr>
        <w:pStyle w:val="TOCHeading"/>
      </w:pPr>
      <w:r>
        <w:t>Tables</w:t>
      </w:r>
    </w:p>
    <w:p w:rsidR="00A401B4" w:rsidRDefault="004C30A8">
      <w:pPr>
        <w:pStyle w:val="TableofFigures"/>
        <w:tabs>
          <w:tab w:val="right" w:leader="dot" w:pos="9016"/>
        </w:tabs>
        <w:rPr>
          <w:rFonts w:eastAsiaTheme="minorEastAsia"/>
          <w:noProof/>
          <w:lang w:eastAsia="en-AU"/>
        </w:rPr>
      </w:pPr>
      <w:r>
        <w:fldChar w:fldCharType="begin"/>
      </w:r>
      <w:r>
        <w:instrText xml:space="preserve"> TOC \h \z \c "Table" </w:instrText>
      </w:r>
      <w:r>
        <w:fldChar w:fldCharType="separate"/>
      </w:r>
      <w:hyperlink w:anchor="_Toc1301508" w:history="1">
        <w:r w:rsidR="00A401B4" w:rsidRPr="00DC269E">
          <w:rPr>
            <w:rStyle w:val="Hyperlink"/>
            <w:noProof/>
          </w:rPr>
          <w:t>Table 1 Colour codes &amp; energy sources</w:t>
        </w:r>
        <w:r w:rsidR="00A401B4">
          <w:rPr>
            <w:noProof/>
            <w:webHidden/>
          </w:rPr>
          <w:tab/>
        </w:r>
        <w:r w:rsidR="00A401B4">
          <w:rPr>
            <w:noProof/>
            <w:webHidden/>
          </w:rPr>
          <w:fldChar w:fldCharType="begin"/>
        </w:r>
        <w:r w:rsidR="00A401B4">
          <w:rPr>
            <w:noProof/>
            <w:webHidden/>
          </w:rPr>
          <w:instrText xml:space="preserve"> PAGEREF _Toc1301508 \h </w:instrText>
        </w:r>
        <w:r w:rsidR="00A401B4">
          <w:rPr>
            <w:noProof/>
            <w:webHidden/>
          </w:rPr>
        </w:r>
        <w:r w:rsidR="00A401B4">
          <w:rPr>
            <w:noProof/>
            <w:webHidden/>
          </w:rPr>
          <w:fldChar w:fldCharType="separate"/>
        </w:r>
        <w:r w:rsidR="00A401B4">
          <w:rPr>
            <w:noProof/>
            <w:webHidden/>
          </w:rPr>
          <w:t>2</w:t>
        </w:r>
        <w:r w:rsidR="00A401B4">
          <w:rPr>
            <w:noProof/>
            <w:webHidden/>
          </w:rPr>
          <w:fldChar w:fldCharType="end"/>
        </w:r>
      </w:hyperlink>
    </w:p>
    <w:p w:rsidR="00A401B4" w:rsidRDefault="00A009FA">
      <w:pPr>
        <w:pStyle w:val="TableofFigures"/>
        <w:tabs>
          <w:tab w:val="right" w:leader="dot" w:pos="9016"/>
        </w:tabs>
        <w:rPr>
          <w:rFonts w:eastAsiaTheme="minorEastAsia"/>
          <w:noProof/>
          <w:lang w:eastAsia="en-AU"/>
        </w:rPr>
      </w:pPr>
      <w:hyperlink w:anchor="_Toc1301509" w:history="1">
        <w:r w:rsidR="00A401B4" w:rsidRPr="00DC269E">
          <w:rPr>
            <w:rStyle w:val="Hyperlink"/>
            <w:noProof/>
          </w:rPr>
          <w:t>Table 2 Link-relation Types</w:t>
        </w:r>
        <w:r w:rsidR="00A401B4">
          <w:rPr>
            <w:noProof/>
            <w:webHidden/>
          </w:rPr>
          <w:tab/>
        </w:r>
        <w:r w:rsidR="00A401B4">
          <w:rPr>
            <w:noProof/>
            <w:webHidden/>
          </w:rPr>
          <w:fldChar w:fldCharType="begin"/>
        </w:r>
        <w:r w:rsidR="00A401B4">
          <w:rPr>
            <w:noProof/>
            <w:webHidden/>
          </w:rPr>
          <w:instrText xml:space="preserve"> PAGEREF _Toc1301509 \h </w:instrText>
        </w:r>
        <w:r w:rsidR="00A401B4">
          <w:rPr>
            <w:noProof/>
            <w:webHidden/>
          </w:rPr>
        </w:r>
        <w:r w:rsidR="00A401B4">
          <w:rPr>
            <w:noProof/>
            <w:webHidden/>
          </w:rPr>
          <w:fldChar w:fldCharType="separate"/>
        </w:r>
        <w:r w:rsidR="00A401B4">
          <w:rPr>
            <w:noProof/>
            <w:webHidden/>
          </w:rPr>
          <w:t>4</w:t>
        </w:r>
        <w:r w:rsidR="00A401B4">
          <w:rPr>
            <w:noProof/>
            <w:webHidden/>
          </w:rPr>
          <w:fldChar w:fldCharType="end"/>
        </w:r>
      </w:hyperlink>
    </w:p>
    <w:p w:rsidR="00A401B4" w:rsidRDefault="00A009FA">
      <w:pPr>
        <w:pStyle w:val="TableofFigures"/>
        <w:tabs>
          <w:tab w:val="right" w:leader="dot" w:pos="9016"/>
        </w:tabs>
        <w:rPr>
          <w:rFonts w:eastAsiaTheme="minorEastAsia"/>
          <w:noProof/>
          <w:lang w:eastAsia="en-AU"/>
        </w:rPr>
      </w:pPr>
      <w:hyperlink w:anchor="_Toc1301510" w:history="1">
        <w:r w:rsidR="00A401B4" w:rsidRPr="00DC269E">
          <w:rPr>
            <w:rStyle w:val="Hyperlink"/>
            <w:noProof/>
          </w:rPr>
          <w:t>Table 3 List of periods</w:t>
        </w:r>
        <w:r w:rsidR="00A401B4">
          <w:rPr>
            <w:noProof/>
            <w:webHidden/>
          </w:rPr>
          <w:tab/>
        </w:r>
        <w:r w:rsidR="00A401B4">
          <w:rPr>
            <w:noProof/>
            <w:webHidden/>
          </w:rPr>
          <w:fldChar w:fldCharType="begin"/>
        </w:r>
        <w:r w:rsidR="00A401B4">
          <w:rPr>
            <w:noProof/>
            <w:webHidden/>
          </w:rPr>
          <w:instrText xml:space="preserve"> PAGEREF _Toc1301510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A009FA">
      <w:pPr>
        <w:pStyle w:val="TableofFigures"/>
        <w:tabs>
          <w:tab w:val="right" w:leader="dot" w:pos="9016"/>
        </w:tabs>
        <w:rPr>
          <w:rFonts w:eastAsiaTheme="minorEastAsia"/>
          <w:noProof/>
          <w:lang w:eastAsia="en-AU"/>
        </w:rPr>
      </w:pPr>
      <w:hyperlink w:anchor="_Toc1301511" w:history="1">
        <w:r w:rsidR="00A401B4" w:rsidRPr="00DC269E">
          <w:rPr>
            <w:rStyle w:val="Hyperlink"/>
            <w:noProof/>
          </w:rPr>
          <w:t>Table 4 API operations</w:t>
        </w:r>
        <w:r w:rsidR="00A401B4">
          <w:rPr>
            <w:noProof/>
            <w:webHidden/>
          </w:rPr>
          <w:tab/>
        </w:r>
        <w:r w:rsidR="00A401B4">
          <w:rPr>
            <w:noProof/>
            <w:webHidden/>
          </w:rPr>
          <w:fldChar w:fldCharType="begin"/>
        </w:r>
        <w:r w:rsidR="00A401B4">
          <w:rPr>
            <w:noProof/>
            <w:webHidden/>
          </w:rPr>
          <w:instrText xml:space="preserve"> PAGEREF _Toc1301511 \h </w:instrText>
        </w:r>
        <w:r w:rsidR="00A401B4">
          <w:rPr>
            <w:noProof/>
            <w:webHidden/>
          </w:rPr>
        </w:r>
        <w:r w:rsidR="00A401B4">
          <w:rPr>
            <w:noProof/>
            <w:webHidden/>
          </w:rPr>
          <w:fldChar w:fldCharType="separate"/>
        </w:r>
        <w:r w:rsidR="00A401B4">
          <w:rPr>
            <w:noProof/>
            <w:webHidden/>
          </w:rPr>
          <w:t>5</w:t>
        </w:r>
        <w:r w:rsidR="00A401B4">
          <w:rPr>
            <w:noProof/>
            <w:webHidden/>
          </w:rPr>
          <w:fldChar w:fldCharType="end"/>
        </w:r>
      </w:hyperlink>
    </w:p>
    <w:p w:rsidR="00A401B4" w:rsidRDefault="00A009FA">
      <w:pPr>
        <w:pStyle w:val="TableofFigures"/>
        <w:tabs>
          <w:tab w:val="right" w:leader="dot" w:pos="9016"/>
        </w:tabs>
        <w:rPr>
          <w:rFonts w:eastAsiaTheme="minorEastAsia"/>
          <w:noProof/>
          <w:lang w:eastAsia="en-AU"/>
        </w:rPr>
      </w:pPr>
      <w:hyperlink w:anchor="_Toc1301512" w:history="1">
        <w:r w:rsidR="00A401B4" w:rsidRPr="00DC269E">
          <w:rPr>
            <w:rStyle w:val="Hyperlink"/>
            <w:noProof/>
          </w:rPr>
          <w:t>Table 5 Response codes</w:t>
        </w:r>
        <w:r w:rsidR="00A401B4">
          <w:rPr>
            <w:noProof/>
            <w:webHidden/>
          </w:rPr>
          <w:tab/>
        </w:r>
        <w:r w:rsidR="00A401B4">
          <w:rPr>
            <w:noProof/>
            <w:webHidden/>
          </w:rPr>
          <w:fldChar w:fldCharType="begin"/>
        </w:r>
        <w:r w:rsidR="00A401B4">
          <w:rPr>
            <w:noProof/>
            <w:webHidden/>
          </w:rPr>
          <w:instrText xml:space="preserve"> PAGEREF _Toc1301512 \h </w:instrText>
        </w:r>
        <w:r w:rsidR="00A401B4">
          <w:rPr>
            <w:noProof/>
            <w:webHidden/>
          </w:rPr>
        </w:r>
        <w:r w:rsidR="00A401B4">
          <w:rPr>
            <w:noProof/>
            <w:webHidden/>
          </w:rPr>
          <w:fldChar w:fldCharType="separate"/>
        </w:r>
        <w:r w:rsidR="00A401B4">
          <w:rPr>
            <w:noProof/>
            <w:webHidden/>
          </w:rPr>
          <w:t>6</w:t>
        </w:r>
        <w:r w:rsidR="00A401B4">
          <w:rPr>
            <w:noProof/>
            <w:webHidden/>
          </w:rPr>
          <w:fldChar w:fldCharType="end"/>
        </w:r>
      </w:hyperlink>
    </w:p>
    <w:p w:rsidR="00A401B4" w:rsidRDefault="00A009FA">
      <w:pPr>
        <w:pStyle w:val="TableofFigures"/>
        <w:tabs>
          <w:tab w:val="right" w:leader="dot" w:pos="9016"/>
        </w:tabs>
        <w:rPr>
          <w:rFonts w:eastAsiaTheme="minorEastAsia"/>
          <w:noProof/>
          <w:lang w:eastAsia="en-AU"/>
        </w:rPr>
      </w:pPr>
      <w:hyperlink w:anchor="_Toc1301513" w:history="1">
        <w:r w:rsidR="00A401B4" w:rsidRPr="00DC269E">
          <w:rPr>
            <w:rStyle w:val="Hyperlink"/>
            <w:noProof/>
          </w:rPr>
          <w:t>Table 6 Example data structure for a ‘week’ period</w:t>
        </w:r>
        <w:r w:rsidR="00A401B4">
          <w:rPr>
            <w:noProof/>
            <w:webHidden/>
          </w:rPr>
          <w:tab/>
        </w:r>
        <w:r w:rsidR="00A401B4">
          <w:rPr>
            <w:noProof/>
            <w:webHidden/>
          </w:rPr>
          <w:fldChar w:fldCharType="begin"/>
        </w:r>
        <w:r w:rsidR="00A401B4">
          <w:rPr>
            <w:noProof/>
            <w:webHidden/>
          </w:rPr>
          <w:instrText xml:space="preserve"> PAGEREF _Toc1301513 \h </w:instrText>
        </w:r>
        <w:r w:rsidR="00A401B4">
          <w:rPr>
            <w:noProof/>
            <w:webHidden/>
          </w:rPr>
        </w:r>
        <w:r w:rsidR="00A401B4">
          <w:rPr>
            <w:noProof/>
            <w:webHidden/>
          </w:rPr>
          <w:fldChar w:fldCharType="separate"/>
        </w:r>
        <w:r w:rsidR="00A401B4">
          <w:rPr>
            <w:noProof/>
            <w:webHidden/>
          </w:rPr>
          <w:t>7</w:t>
        </w:r>
        <w:r w:rsidR="00A401B4">
          <w:rPr>
            <w:noProof/>
            <w:webHidden/>
          </w:rPr>
          <w:fldChar w:fldCharType="end"/>
        </w:r>
      </w:hyperlink>
    </w:p>
    <w:p w:rsidR="00A401B4" w:rsidRDefault="00A009FA">
      <w:pPr>
        <w:pStyle w:val="TableofFigures"/>
        <w:tabs>
          <w:tab w:val="right" w:leader="dot" w:pos="9016"/>
        </w:tabs>
        <w:rPr>
          <w:rFonts w:eastAsiaTheme="minorEastAsia"/>
          <w:noProof/>
          <w:lang w:eastAsia="en-AU"/>
        </w:rPr>
      </w:pPr>
      <w:hyperlink w:anchor="_Toc1301514" w:history="1">
        <w:r w:rsidR="00A401B4" w:rsidRPr="00DC269E">
          <w:rPr>
            <w:rStyle w:val="Hyperlink"/>
            <w:noProof/>
          </w:rPr>
          <w:t>Table 7 Dataset composition for each period</w:t>
        </w:r>
        <w:r w:rsidR="00A401B4">
          <w:rPr>
            <w:noProof/>
            <w:webHidden/>
          </w:rPr>
          <w:tab/>
        </w:r>
        <w:r w:rsidR="00A401B4">
          <w:rPr>
            <w:noProof/>
            <w:webHidden/>
          </w:rPr>
          <w:fldChar w:fldCharType="begin"/>
        </w:r>
        <w:r w:rsidR="00A401B4">
          <w:rPr>
            <w:noProof/>
            <w:webHidden/>
          </w:rPr>
          <w:instrText xml:space="preserve"> PAGEREF _Toc1301514 \h </w:instrText>
        </w:r>
        <w:r w:rsidR="00A401B4">
          <w:rPr>
            <w:noProof/>
            <w:webHidden/>
          </w:rPr>
        </w:r>
        <w:r w:rsidR="00A401B4">
          <w:rPr>
            <w:noProof/>
            <w:webHidden/>
          </w:rPr>
          <w:fldChar w:fldCharType="separate"/>
        </w:r>
        <w:r w:rsidR="00A401B4">
          <w:rPr>
            <w:noProof/>
            <w:webHidden/>
          </w:rPr>
          <w:t>8</w:t>
        </w:r>
        <w:r w:rsidR="00A401B4">
          <w:rPr>
            <w:noProof/>
            <w:webHidden/>
          </w:rPr>
          <w:fldChar w:fldCharType="end"/>
        </w:r>
      </w:hyperlink>
    </w:p>
    <w:p w:rsidR="00A401B4" w:rsidRDefault="00A009FA">
      <w:pPr>
        <w:pStyle w:val="TableofFigures"/>
        <w:tabs>
          <w:tab w:val="right" w:leader="dot" w:pos="9016"/>
        </w:tabs>
        <w:rPr>
          <w:rFonts w:eastAsiaTheme="minorEastAsia"/>
          <w:noProof/>
          <w:lang w:eastAsia="en-AU"/>
        </w:rPr>
      </w:pPr>
      <w:hyperlink w:anchor="_Toc1301515" w:history="1">
        <w:r w:rsidR="00A401B4" w:rsidRPr="00DC269E">
          <w:rPr>
            <w:rStyle w:val="Hyperlink"/>
            <w:noProof/>
          </w:rPr>
          <w:t>Table 8 JSON message elements</w:t>
        </w:r>
        <w:r w:rsidR="00A401B4">
          <w:rPr>
            <w:noProof/>
            <w:webHidden/>
          </w:rPr>
          <w:tab/>
        </w:r>
        <w:r w:rsidR="00A401B4">
          <w:rPr>
            <w:noProof/>
            <w:webHidden/>
          </w:rPr>
          <w:fldChar w:fldCharType="begin"/>
        </w:r>
        <w:r w:rsidR="00A401B4">
          <w:rPr>
            <w:noProof/>
            <w:webHidden/>
          </w:rPr>
          <w:instrText xml:space="preserve"> PAGEREF _Toc1301515 \h </w:instrText>
        </w:r>
        <w:r w:rsidR="00A401B4">
          <w:rPr>
            <w:noProof/>
            <w:webHidden/>
          </w:rPr>
        </w:r>
        <w:r w:rsidR="00A401B4">
          <w:rPr>
            <w:noProof/>
            <w:webHidden/>
          </w:rPr>
          <w:fldChar w:fldCharType="separate"/>
        </w:r>
        <w:r w:rsidR="00A401B4">
          <w:rPr>
            <w:noProof/>
            <w:webHidden/>
          </w:rPr>
          <w:t>10</w:t>
        </w:r>
        <w:r w:rsidR="00A401B4">
          <w:rPr>
            <w:noProof/>
            <w:webHidden/>
          </w:rPr>
          <w:fldChar w:fldCharType="end"/>
        </w:r>
      </w:hyperlink>
    </w:p>
    <w:p w:rsidR="00A401B4" w:rsidRDefault="00A009FA">
      <w:pPr>
        <w:pStyle w:val="TableofFigures"/>
        <w:tabs>
          <w:tab w:val="right" w:leader="dot" w:pos="9016"/>
        </w:tabs>
        <w:rPr>
          <w:rFonts w:eastAsiaTheme="minorEastAsia"/>
          <w:noProof/>
          <w:lang w:eastAsia="en-AU"/>
        </w:rPr>
      </w:pPr>
      <w:hyperlink w:anchor="_Toc1301516" w:history="1">
        <w:r w:rsidR="00A401B4" w:rsidRPr="00DC269E">
          <w:rPr>
            <w:rStyle w:val="Hyperlink"/>
            <w:noProof/>
          </w:rPr>
          <w:t>Table 9 JSON paths for extracting message data needed by the graph</w:t>
        </w:r>
        <w:r w:rsidR="00A401B4">
          <w:rPr>
            <w:noProof/>
            <w:webHidden/>
          </w:rPr>
          <w:tab/>
        </w:r>
        <w:r w:rsidR="00A401B4">
          <w:rPr>
            <w:noProof/>
            <w:webHidden/>
          </w:rPr>
          <w:fldChar w:fldCharType="begin"/>
        </w:r>
        <w:r w:rsidR="00A401B4">
          <w:rPr>
            <w:noProof/>
            <w:webHidden/>
          </w:rPr>
          <w:instrText xml:space="preserve"> PAGEREF _Toc1301516 \h </w:instrText>
        </w:r>
        <w:r w:rsidR="00A401B4">
          <w:rPr>
            <w:noProof/>
            <w:webHidden/>
          </w:rPr>
        </w:r>
        <w:r w:rsidR="00A401B4">
          <w:rPr>
            <w:noProof/>
            <w:webHidden/>
          </w:rPr>
          <w:fldChar w:fldCharType="separate"/>
        </w:r>
        <w:r w:rsidR="00A401B4">
          <w:rPr>
            <w:noProof/>
            <w:webHidden/>
          </w:rPr>
          <w:t>12</w:t>
        </w:r>
        <w:r w:rsidR="00A401B4">
          <w:rPr>
            <w:noProof/>
            <w:webHidden/>
          </w:rPr>
          <w:fldChar w:fldCharType="end"/>
        </w:r>
      </w:hyperlink>
    </w:p>
    <w:p w:rsidR="00B76515" w:rsidRDefault="004C30A8" w:rsidP="00B76515">
      <w:pPr>
        <w:pStyle w:val="BodyText"/>
      </w:pPr>
      <w:r>
        <w:fldChar w:fldCharType="end"/>
      </w:r>
    </w:p>
    <w:p w:rsidR="00B76515" w:rsidRDefault="00B76515" w:rsidP="00B76515">
      <w:pPr>
        <w:pStyle w:val="TOCHeading"/>
      </w:pPr>
      <w:r>
        <w:t>Document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087"/>
        <w:gridCol w:w="1278"/>
        <w:gridCol w:w="526"/>
        <w:gridCol w:w="1504"/>
        <w:gridCol w:w="4615"/>
      </w:tblGrid>
      <w:tr w:rsidR="00D9022D" w:rsidRPr="003919BE" w:rsidTr="00D9022D">
        <w:trPr>
          <w:cantSplit/>
          <w:trHeight w:val="44"/>
        </w:trPr>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 xml:space="preserve">Version </w:t>
            </w:r>
          </w:p>
        </w:tc>
        <w:tc>
          <w:tcPr>
            <w:tcW w:w="0" w:type="auto"/>
            <w:shd w:val="clear" w:color="000000" w:fill="D9D9D9"/>
            <w:noWrap/>
            <w:tcMar>
              <w:top w:w="57" w:type="dxa"/>
              <w:bottom w:w="28" w:type="dxa"/>
            </w:tcMar>
            <w:hideMark/>
          </w:tcPr>
          <w:p w:rsidR="00B76515" w:rsidRPr="00EA49CA" w:rsidRDefault="00B76515" w:rsidP="00B76515">
            <w:pPr>
              <w:pStyle w:val="Tabletext2"/>
              <w:keepNext/>
              <w:keepLines/>
              <w:rPr>
                <w:rStyle w:val="Tableheading1"/>
                <w:rFonts w:eastAsiaTheme="minorHAnsi"/>
              </w:rPr>
            </w:pPr>
            <w:r>
              <w:rPr>
                <w:rStyle w:val="Tableheading1"/>
                <w:rFonts w:eastAsiaTheme="minorHAnsi"/>
              </w:rPr>
              <w:t>Date</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API</w:t>
            </w:r>
            <w:r w:rsidR="00D9022D">
              <w:rPr>
                <w:rStyle w:val="Tableheading1"/>
                <w:rFonts w:eastAsiaTheme="minorHAnsi"/>
              </w:rPr>
              <w:t xml:space="preserve">  </w:t>
            </w:r>
          </w:p>
        </w:tc>
        <w:tc>
          <w:tcPr>
            <w:tcW w:w="0" w:type="auto"/>
            <w:shd w:val="clear" w:color="000000" w:fill="D9D9D9"/>
          </w:tcPr>
          <w:p w:rsidR="00B76515" w:rsidRDefault="00B76515" w:rsidP="00B76515">
            <w:pPr>
              <w:pStyle w:val="Tabletext2"/>
              <w:keepNext/>
              <w:keepLines/>
              <w:rPr>
                <w:rStyle w:val="Tableheading1"/>
                <w:rFonts w:eastAsiaTheme="minorHAnsi"/>
              </w:rPr>
            </w:pPr>
            <w:r>
              <w:rPr>
                <w:rStyle w:val="Tableheading1"/>
                <w:rFonts w:eastAsiaTheme="minorHAnsi"/>
              </w:rPr>
              <w:t xml:space="preserve">Author </w:t>
            </w:r>
          </w:p>
        </w:tc>
        <w:tc>
          <w:tcPr>
            <w:tcW w:w="0" w:type="auto"/>
            <w:shd w:val="clear" w:color="000000" w:fill="D9D9D9"/>
            <w:tcMar>
              <w:top w:w="57" w:type="dxa"/>
              <w:bottom w:w="28" w:type="dxa"/>
            </w:tcMar>
          </w:tcPr>
          <w:p w:rsidR="00B76515" w:rsidRPr="00EA49CA" w:rsidRDefault="00B76515" w:rsidP="00B76515">
            <w:pPr>
              <w:pStyle w:val="Tabletext2"/>
              <w:keepNext/>
              <w:keepLines/>
              <w:rPr>
                <w:rStyle w:val="Tableheading1"/>
                <w:rFonts w:eastAsiaTheme="minorHAnsi"/>
              </w:rPr>
            </w:pPr>
            <w:r>
              <w:rPr>
                <w:rStyle w:val="Tableheading1"/>
                <w:rFonts w:eastAsiaTheme="minorHAnsi"/>
              </w:rPr>
              <w:t>Description</w:t>
            </w:r>
          </w:p>
        </w:tc>
      </w:tr>
      <w:tr w:rsidR="00B76515" w:rsidRPr="003919BE" w:rsidTr="00D9022D">
        <w:trPr>
          <w:cantSplit/>
          <w:trHeight w:val="26"/>
        </w:trPr>
        <w:tc>
          <w:tcPr>
            <w:tcW w:w="0" w:type="auto"/>
            <w:shd w:val="clear" w:color="auto" w:fill="FFFFFF" w:themeFill="background1"/>
            <w:tcMar>
              <w:top w:w="57" w:type="dxa"/>
              <w:bottom w:w="28" w:type="dxa"/>
            </w:tcMar>
          </w:tcPr>
          <w:p w:rsidR="00B76515" w:rsidRPr="00B76515" w:rsidRDefault="00B76515" w:rsidP="00B76515">
            <w:pPr>
              <w:pStyle w:val="Tabletext2"/>
            </w:pPr>
            <w:r>
              <w:t>0.1</w:t>
            </w:r>
          </w:p>
        </w:tc>
        <w:tc>
          <w:tcPr>
            <w:tcW w:w="0" w:type="auto"/>
            <w:shd w:val="clear" w:color="auto" w:fill="auto"/>
            <w:tcMar>
              <w:top w:w="57" w:type="dxa"/>
              <w:bottom w:w="28" w:type="dxa"/>
            </w:tcMar>
          </w:tcPr>
          <w:p w:rsidR="00B76515" w:rsidRPr="00B76515" w:rsidRDefault="00F110FE" w:rsidP="00B76515">
            <w:pPr>
              <w:pStyle w:val="Tabletext2"/>
            </w:pPr>
            <w:r>
              <w:t>13/02/2019</w:t>
            </w:r>
          </w:p>
        </w:tc>
        <w:tc>
          <w:tcPr>
            <w:tcW w:w="0" w:type="auto"/>
          </w:tcPr>
          <w:p w:rsidR="00B76515" w:rsidRPr="00B76515" w:rsidRDefault="00B76515" w:rsidP="00B76515">
            <w:pPr>
              <w:pStyle w:val="Tabletext2"/>
            </w:pPr>
            <w:r w:rsidRPr="00B76515">
              <w:t>0.1</w:t>
            </w:r>
          </w:p>
        </w:tc>
        <w:tc>
          <w:tcPr>
            <w:tcW w:w="0" w:type="auto"/>
          </w:tcPr>
          <w:p w:rsidR="00B76515" w:rsidRPr="00B76515" w:rsidRDefault="00B76515" w:rsidP="00B76515">
            <w:pPr>
              <w:pStyle w:val="Tabletext2"/>
            </w:pPr>
            <w:r w:rsidRPr="00B76515">
              <w:t>Ajit</w:t>
            </w:r>
            <w:r>
              <w:t xml:space="preserve"> Chanmugam</w:t>
            </w:r>
          </w:p>
        </w:tc>
        <w:tc>
          <w:tcPr>
            <w:tcW w:w="0" w:type="auto"/>
            <w:tcMar>
              <w:top w:w="57" w:type="dxa"/>
              <w:bottom w:w="28" w:type="dxa"/>
            </w:tcMar>
          </w:tcPr>
          <w:p w:rsidR="00B76515" w:rsidRPr="00B76515" w:rsidRDefault="00C2288F" w:rsidP="00B76515">
            <w:pPr>
              <w:pStyle w:val="Tabletext2"/>
            </w:pPr>
            <w:r>
              <w:t>First</w:t>
            </w:r>
            <w:r w:rsidR="00B76515">
              <w:t xml:space="preserve"> draft</w:t>
            </w:r>
            <w:r>
              <w:t>.</w:t>
            </w:r>
            <w:r w:rsidR="00B76515">
              <w:t xml:space="preserve"> </w:t>
            </w:r>
            <w:r>
              <w:t>I</w:t>
            </w:r>
            <w:r w:rsidR="00F110FE">
              <w:t xml:space="preserve">ssued </w:t>
            </w:r>
            <w:r w:rsidR="00B76515">
              <w:t>to Hokuapps</w:t>
            </w:r>
            <w:r>
              <w:t>.</w:t>
            </w:r>
          </w:p>
        </w:tc>
      </w:tr>
      <w:tr w:rsidR="00815F1F" w:rsidRPr="003919BE" w:rsidTr="00D9022D">
        <w:trPr>
          <w:cantSplit/>
          <w:trHeight w:val="26"/>
        </w:trPr>
        <w:tc>
          <w:tcPr>
            <w:tcW w:w="0" w:type="auto"/>
            <w:shd w:val="clear" w:color="auto" w:fill="FFFFFF" w:themeFill="background1"/>
            <w:tcMar>
              <w:top w:w="57" w:type="dxa"/>
              <w:bottom w:w="28" w:type="dxa"/>
            </w:tcMar>
          </w:tcPr>
          <w:p w:rsidR="00815F1F" w:rsidRDefault="00815F1F" w:rsidP="00B76515">
            <w:pPr>
              <w:pStyle w:val="Tabletext2"/>
            </w:pPr>
            <w:r>
              <w:lastRenderedPageBreak/>
              <w:t>0.</w:t>
            </w:r>
            <w:r w:rsidR="00D9022D">
              <w:t>2</w:t>
            </w:r>
            <w:r w:rsidR="002D23E4">
              <w:t>.1</w:t>
            </w:r>
            <w:r>
              <w:t xml:space="preserve"> DRAFT</w:t>
            </w:r>
          </w:p>
        </w:tc>
        <w:tc>
          <w:tcPr>
            <w:tcW w:w="0" w:type="auto"/>
            <w:shd w:val="clear" w:color="auto" w:fill="auto"/>
            <w:tcMar>
              <w:top w:w="57" w:type="dxa"/>
              <w:bottom w:w="28" w:type="dxa"/>
            </w:tcMar>
          </w:tcPr>
          <w:p w:rsidR="00815F1F" w:rsidRDefault="002D23E4" w:rsidP="00B76515">
            <w:pPr>
              <w:pStyle w:val="Tabletext2"/>
            </w:pPr>
            <w:r>
              <w:t>21/02/2019</w:t>
            </w:r>
          </w:p>
        </w:tc>
        <w:tc>
          <w:tcPr>
            <w:tcW w:w="0" w:type="auto"/>
          </w:tcPr>
          <w:p w:rsidR="00815F1F" w:rsidRPr="00B76515" w:rsidRDefault="00D9022D" w:rsidP="00B76515">
            <w:pPr>
              <w:pStyle w:val="Tabletext2"/>
            </w:pPr>
            <w:r>
              <w:t>0.2</w:t>
            </w:r>
          </w:p>
        </w:tc>
        <w:tc>
          <w:tcPr>
            <w:tcW w:w="0" w:type="auto"/>
          </w:tcPr>
          <w:p w:rsidR="00815F1F" w:rsidRPr="00B76515" w:rsidRDefault="00815F1F" w:rsidP="00B76515">
            <w:pPr>
              <w:pStyle w:val="Tabletext2"/>
            </w:pPr>
            <w:r w:rsidRPr="00B76515">
              <w:t>Ajit</w:t>
            </w:r>
            <w:r>
              <w:t xml:space="preserve"> Chanmugam</w:t>
            </w:r>
          </w:p>
        </w:tc>
        <w:tc>
          <w:tcPr>
            <w:tcW w:w="0" w:type="auto"/>
            <w:tcMar>
              <w:top w:w="57" w:type="dxa"/>
              <w:bottom w:w="28" w:type="dxa"/>
            </w:tcMar>
          </w:tcPr>
          <w:p w:rsidR="00815F1F" w:rsidRDefault="005A6E21" w:rsidP="00B76515">
            <w:pPr>
              <w:pStyle w:val="Tabletext2"/>
            </w:pPr>
            <w:r>
              <w:rPr>
                <w:rStyle w:val="Code1"/>
                <w:szCs w:val="18"/>
              </w:rPr>
              <w:t>C</w:t>
            </w:r>
            <w:r w:rsidR="00815F1F" w:rsidRPr="004D7360">
              <w:rPr>
                <w:rStyle w:val="TabletextChar"/>
              </w:rPr>
              <w:t xml:space="preserve">hanged </w:t>
            </w:r>
            <w:r>
              <w:rPr>
                <w:rStyle w:val="TabletextChar"/>
              </w:rPr>
              <w:t xml:space="preserve">all link-relations to comply with </w:t>
            </w:r>
            <w:r w:rsidRPr="005A6E21">
              <w:rPr>
                <w:rStyle w:val="TabletextChar"/>
              </w:rPr>
              <w:t>RFC8288</w:t>
            </w:r>
            <w:r>
              <w:rPr>
                <w:rStyle w:val="TabletextChar"/>
              </w:rPr>
              <w:t xml:space="preserve">. Added </w:t>
            </w:r>
            <w:r w:rsidR="008838DC">
              <w:rPr>
                <w:rStyle w:val="TabletextChar"/>
              </w:rPr>
              <w:t xml:space="preserve">new </w:t>
            </w:r>
            <w:r>
              <w:rPr>
                <w:rStyle w:val="TabletextChar"/>
              </w:rPr>
              <w:t>sections</w:t>
            </w:r>
            <w:r w:rsidR="008838DC">
              <w:rPr>
                <w:rStyle w:val="TabletextChar"/>
              </w:rPr>
              <w:t>:</w:t>
            </w:r>
            <w:r>
              <w:rPr>
                <w:rStyle w:val="TabletextChar"/>
              </w:rPr>
              <w:t xml:space="preserve"> media types, link types</w:t>
            </w:r>
            <w:r w:rsidR="00520517">
              <w:rPr>
                <w:rStyle w:val="TabletextChar"/>
              </w:rPr>
              <w:t>.</w:t>
            </w:r>
          </w:p>
        </w:tc>
      </w:tr>
    </w:tbl>
    <w:p w:rsidR="00D30793" w:rsidRDefault="00D30793" w:rsidP="00B2243A">
      <w:pPr>
        <w:pStyle w:val="Heading1"/>
      </w:pPr>
      <w:bookmarkStart w:id="1" w:name="_Toc1301490"/>
      <w:r>
        <w:t>API overview</w:t>
      </w:r>
      <w:bookmarkEnd w:id="1"/>
    </w:p>
    <w:p w:rsidR="00A110CA" w:rsidRDefault="00D30793" w:rsidP="00D30793">
      <w:pPr>
        <w:pStyle w:val="BodyText"/>
      </w:pPr>
      <w:r w:rsidRPr="00D30793">
        <w:t xml:space="preserve">The HSE Energy API offers flexible views to monitor devices at each stage of </w:t>
      </w:r>
      <w:r w:rsidR="00A110CA">
        <w:t>Sundaya’s</w:t>
      </w:r>
      <w:r w:rsidRPr="00D30793">
        <w:t xml:space="preserve"> energy management lifecycle: Harvest, Store, Enjoy (HSE). </w:t>
      </w:r>
    </w:p>
    <w:p w:rsidR="00D30793" w:rsidRDefault="00D30793" w:rsidP="00D30793">
      <w:pPr>
        <w:pStyle w:val="BodyText"/>
      </w:pPr>
      <w:r w:rsidRPr="00D30793">
        <w:t>Some example scenarios include scheduling of devices in certain modes and preferred times using power profiles to optimise energy efficiency and accommodate the user's preferences. For example, the user might want the</w:t>
      </w:r>
      <w:r w:rsidR="00A110CA">
        <w:t>ir</w:t>
      </w:r>
      <w:r w:rsidRPr="00D30793">
        <w:t xml:space="preserve"> washing </w:t>
      </w:r>
      <w:r w:rsidR="00A110CA">
        <w:t xml:space="preserve">to be </w:t>
      </w:r>
      <w:r w:rsidRPr="00D30793">
        <w:t xml:space="preserve">done by 5:00 p.m. with </w:t>
      </w:r>
      <w:r w:rsidR="00A110CA">
        <w:t xml:space="preserve">the </w:t>
      </w:r>
      <w:r w:rsidRPr="00D30793">
        <w:t xml:space="preserve">least electrical power </w:t>
      </w:r>
      <w:r w:rsidR="00FF7848" w:rsidRPr="00D30793">
        <w:t>costs or</w:t>
      </w:r>
      <w:r w:rsidRPr="00D30793">
        <w:t xml:space="preserve"> prefer to limit their energy consumption up to a defined limit. </w:t>
      </w:r>
      <w:r w:rsidR="00A110CA">
        <w:t xml:space="preserve">The API provides </w:t>
      </w:r>
      <w:r w:rsidRPr="00D30793">
        <w:t>common schema</w:t>
      </w:r>
      <w:r w:rsidR="00A110CA">
        <w:t>s</w:t>
      </w:r>
      <w:r w:rsidRPr="00D30793">
        <w:t xml:space="preserve"> </w:t>
      </w:r>
      <w:r w:rsidR="00A110CA">
        <w:t>to implement monitoring and control for such scenarios</w:t>
      </w:r>
      <w:r w:rsidR="008649E2">
        <w:t xml:space="preserve"> in applications</w:t>
      </w:r>
      <w:r w:rsidR="00A110CA">
        <w:t xml:space="preserve">, through </w:t>
      </w:r>
      <w:r w:rsidRPr="00D30793">
        <w:t>control preferences and policies relating to energy efficiency.</w:t>
      </w:r>
    </w:p>
    <w:p w:rsidR="005927F4" w:rsidRDefault="005927F4" w:rsidP="005927F4">
      <w:pPr>
        <w:pStyle w:val="Heading2"/>
      </w:pPr>
      <w:bookmarkStart w:id="2" w:name="_Toc1301491"/>
      <w:r>
        <w:t>Data visualisation</w:t>
      </w:r>
      <w:bookmarkEnd w:id="2"/>
    </w:p>
    <w:p w:rsidR="005927F4" w:rsidRPr="005F5787" w:rsidRDefault="005927F4" w:rsidP="005927F4">
      <w:pPr>
        <w:pStyle w:val="BodyText0"/>
      </w:pPr>
      <w:r w:rsidRPr="005F5787">
        <w:t xml:space="preserve">The </w:t>
      </w:r>
      <w:r w:rsidR="00F66285">
        <w:t xml:space="preserve">API’s </w:t>
      </w:r>
      <w:r w:rsidRPr="005F5787">
        <w:t xml:space="preserve">response data </w:t>
      </w:r>
      <w:r w:rsidR="00B52FF7">
        <w:t>can be</w:t>
      </w:r>
      <w:r>
        <w:t xml:space="preserve"> </w:t>
      </w:r>
      <w:r w:rsidRPr="005F5787">
        <w:t xml:space="preserve">visualised in </w:t>
      </w:r>
      <w:r w:rsidR="00F66285">
        <w:t>an</w:t>
      </w:r>
      <w:r w:rsidRPr="005F5787">
        <w:t xml:space="preserve"> application as a stacked bar graph, based on the following colours for each of the four datasets returned inside the data element.</w:t>
      </w:r>
    </w:p>
    <w:tbl>
      <w:tblPr>
        <w:tblW w:w="282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1745"/>
      </w:tblGrid>
      <w:tr w:rsidR="005927F4" w:rsidRPr="00B246BD" w:rsidTr="006D39AA">
        <w:trPr>
          <w:trHeight w:val="44"/>
        </w:trPr>
        <w:tc>
          <w:tcPr>
            <w:tcW w:w="1080" w:type="dxa"/>
            <w:shd w:val="clear" w:color="auto" w:fill="FFFFFF" w:themeFill="background1"/>
            <w:noWrap/>
            <w:tcMar>
              <w:left w:w="85" w:type="dxa"/>
              <w:right w:w="85" w:type="dxa"/>
            </w:tcMar>
            <w:vAlign w:val="center"/>
          </w:tcPr>
          <w:p w:rsidR="005927F4" w:rsidRPr="001831FA" w:rsidRDefault="006D39AA" w:rsidP="009E5C76">
            <w:pPr>
              <w:pStyle w:val="Tabletext2"/>
            </w:pPr>
            <w:r>
              <w:rPr>
                <w:rStyle w:val="Caption1"/>
              </w:rPr>
              <w:t>colo</w:t>
            </w:r>
            <w:r w:rsidR="0039034B">
              <w:rPr>
                <w:rStyle w:val="Caption1"/>
              </w:rPr>
              <w:t>u</w:t>
            </w:r>
            <w:r>
              <w:rPr>
                <w:rStyle w:val="Caption1"/>
              </w:rPr>
              <w:t>r</w:t>
            </w:r>
          </w:p>
        </w:tc>
        <w:tc>
          <w:tcPr>
            <w:tcW w:w="1745" w:type="dxa"/>
            <w:shd w:val="clear" w:color="auto" w:fill="FFFFFF" w:themeFill="background1"/>
            <w:noWrap/>
            <w:tcMar>
              <w:left w:w="85" w:type="dxa"/>
              <w:right w:w="85" w:type="dxa"/>
            </w:tcMar>
            <w:vAlign w:val="center"/>
          </w:tcPr>
          <w:p w:rsidR="005927F4" w:rsidRPr="005410FC" w:rsidRDefault="003573AB" w:rsidP="009E5C76">
            <w:pPr>
              <w:pStyle w:val="Tabletext2"/>
              <w:rPr>
                <w:rStyle w:val="Code0"/>
              </w:rPr>
            </w:pPr>
            <w:r>
              <w:rPr>
                <w:rStyle w:val="Caption1"/>
              </w:rPr>
              <w:t>energy</w:t>
            </w:r>
          </w:p>
        </w:tc>
      </w:tr>
      <w:tr w:rsidR="006D39AA" w:rsidRPr="00B246BD" w:rsidTr="006D39AA">
        <w:trPr>
          <w:trHeight w:val="44"/>
        </w:trPr>
        <w:tc>
          <w:tcPr>
            <w:tcW w:w="1080" w:type="dxa"/>
            <w:shd w:val="clear" w:color="000000" w:fill="92D050"/>
            <w:noWrap/>
            <w:tcMar>
              <w:left w:w="85" w:type="dxa"/>
              <w:right w:w="85" w:type="dxa"/>
            </w:tcMar>
            <w:vAlign w:val="center"/>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tcPr>
          <w:p w:rsidR="006D39AA" w:rsidRPr="005410FC" w:rsidRDefault="006D39AA" w:rsidP="006D39AA">
            <w:pPr>
              <w:pStyle w:val="Tabletext2"/>
              <w:rPr>
                <w:rStyle w:val="Code0"/>
              </w:rPr>
            </w:pPr>
            <w:r>
              <w:rPr>
                <w:rStyle w:val="Code0"/>
              </w:rPr>
              <w:t>h</w:t>
            </w:r>
            <w:r w:rsidRPr="005410FC">
              <w:rPr>
                <w:rStyle w:val="Code0"/>
              </w:rPr>
              <w:t>arvest</w:t>
            </w:r>
          </w:p>
        </w:tc>
      </w:tr>
      <w:tr w:rsidR="006D39AA" w:rsidRPr="00B246BD" w:rsidTr="006D39AA">
        <w:trPr>
          <w:trHeight w:val="380"/>
        </w:trPr>
        <w:tc>
          <w:tcPr>
            <w:tcW w:w="1080" w:type="dxa"/>
            <w:shd w:val="clear" w:color="000000" w:fill="00B0F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s</w:t>
            </w:r>
            <w:r w:rsidRPr="005410FC">
              <w:rPr>
                <w:rStyle w:val="Code0"/>
              </w:rPr>
              <w:t>tore</w:t>
            </w:r>
          </w:p>
        </w:tc>
      </w:tr>
      <w:tr w:rsidR="006D39AA" w:rsidRPr="00B246BD" w:rsidTr="006D39AA">
        <w:trPr>
          <w:trHeight w:val="290"/>
        </w:trPr>
        <w:tc>
          <w:tcPr>
            <w:tcW w:w="1080" w:type="dxa"/>
            <w:shd w:val="clear" w:color="000000" w:fill="FF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rPr>
                <w:rStyle w:val="Code0"/>
              </w:rPr>
            </w:pPr>
            <w:r>
              <w:rPr>
                <w:rStyle w:val="Code0"/>
              </w:rPr>
              <w:t>e</w:t>
            </w:r>
            <w:r w:rsidRPr="005410FC">
              <w:rPr>
                <w:rStyle w:val="Code0"/>
              </w:rPr>
              <w:t>njoy</w:t>
            </w:r>
          </w:p>
        </w:tc>
      </w:tr>
      <w:tr w:rsidR="006D39AA" w:rsidRPr="00B246BD" w:rsidTr="006D39AA">
        <w:trPr>
          <w:trHeight w:val="257"/>
        </w:trPr>
        <w:tc>
          <w:tcPr>
            <w:tcW w:w="1080" w:type="dxa"/>
            <w:shd w:val="clear" w:color="000000" w:fill="000000"/>
            <w:noWrap/>
            <w:tcMar>
              <w:left w:w="85" w:type="dxa"/>
              <w:right w:w="85" w:type="dxa"/>
            </w:tcMar>
            <w:vAlign w:val="center"/>
            <w:hideMark/>
          </w:tcPr>
          <w:p w:rsidR="006D39AA" w:rsidRPr="001831FA" w:rsidRDefault="006D39AA" w:rsidP="006D39AA">
            <w:pPr>
              <w:pStyle w:val="Tabletext2"/>
            </w:pPr>
            <w:r w:rsidRPr="001831FA">
              <w:t> </w:t>
            </w:r>
          </w:p>
        </w:tc>
        <w:tc>
          <w:tcPr>
            <w:tcW w:w="1745" w:type="dxa"/>
            <w:shd w:val="clear" w:color="auto" w:fill="auto"/>
            <w:noWrap/>
            <w:tcMar>
              <w:left w:w="85" w:type="dxa"/>
              <w:right w:w="85" w:type="dxa"/>
            </w:tcMar>
            <w:vAlign w:val="center"/>
            <w:hideMark/>
          </w:tcPr>
          <w:p w:rsidR="006D39AA" w:rsidRPr="005410FC" w:rsidRDefault="006D39AA" w:rsidP="006D39AA">
            <w:pPr>
              <w:pStyle w:val="Tabletext2"/>
              <w:keepNext/>
              <w:rPr>
                <w:rStyle w:val="Code0"/>
              </w:rPr>
            </w:pPr>
            <w:r>
              <w:rPr>
                <w:rStyle w:val="Code0"/>
              </w:rPr>
              <w:t>g</w:t>
            </w:r>
            <w:r w:rsidRPr="005410FC">
              <w:rPr>
                <w:rStyle w:val="Code0"/>
              </w:rPr>
              <w:t>rid</w:t>
            </w:r>
          </w:p>
        </w:tc>
      </w:tr>
    </w:tbl>
    <w:p w:rsidR="000F1590" w:rsidRDefault="000F1590">
      <w:pPr>
        <w:pStyle w:val="Caption"/>
      </w:pPr>
      <w:bookmarkStart w:id="3" w:name="_Ref954038"/>
      <w:bookmarkStart w:id="4" w:name="_Toc1301508"/>
      <w:bookmarkStart w:id="5" w:name="_Ref95404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1</w:t>
      </w:r>
      <w:r w:rsidR="00D9022D">
        <w:rPr>
          <w:noProof/>
        </w:rPr>
        <w:fldChar w:fldCharType="end"/>
      </w:r>
      <w:bookmarkEnd w:id="3"/>
      <w:r>
        <w:t xml:space="preserve"> </w:t>
      </w:r>
      <w:bookmarkStart w:id="6" w:name="_Ref954034"/>
      <w:r w:rsidR="007426E4">
        <w:t xml:space="preserve">Colour codes </w:t>
      </w:r>
      <w:r w:rsidR="008D180B">
        <w:t>&amp;</w:t>
      </w:r>
      <w:r w:rsidR="007426E4">
        <w:t xml:space="preserve"> e</w:t>
      </w:r>
      <w:r w:rsidRPr="007602A2">
        <w:t xml:space="preserve">nergy </w:t>
      </w:r>
      <w:r w:rsidR="00CC5D0D">
        <w:t>sources</w:t>
      </w:r>
      <w:bookmarkEnd w:id="4"/>
      <w:r w:rsidR="00CC5D0D">
        <w:t xml:space="preserve"> </w:t>
      </w:r>
      <w:bookmarkEnd w:id="5"/>
      <w:bookmarkEnd w:id="6"/>
    </w:p>
    <w:p w:rsidR="005927F4" w:rsidRPr="005F5787" w:rsidRDefault="005927F4" w:rsidP="005927F4">
      <w:pPr>
        <w:pStyle w:val="BodyText0"/>
      </w:pPr>
      <w:r w:rsidRPr="005F5787">
        <w:t xml:space="preserve">The bar graph is shown in a ‘double entry’ format (the up and down bars are the same size), as shown in the following sample. </w:t>
      </w:r>
    </w:p>
    <w:p w:rsidR="003923F5" w:rsidRDefault="005927F4" w:rsidP="003923F5">
      <w:pPr>
        <w:pStyle w:val="Picture1"/>
        <w:keepNext/>
      </w:pPr>
      <w:r w:rsidRPr="001831FA">
        <w:rPr>
          <w:noProof/>
        </w:rPr>
        <w:drawing>
          <wp:inline distT="0" distB="0" distL="0" distR="0" wp14:anchorId="22EEA04C" wp14:editId="378837F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0F1590" w:rsidRDefault="003923F5" w:rsidP="003923F5">
      <w:pPr>
        <w:pStyle w:val="Caption"/>
      </w:pPr>
      <w:bookmarkStart w:id="7" w:name="_Ref961794"/>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1</w:t>
      </w:r>
      <w:r w:rsidR="000143D3">
        <w:rPr>
          <w:noProof/>
        </w:rPr>
        <w:fldChar w:fldCharType="end"/>
      </w:r>
      <w:bookmarkEnd w:id="7"/>
      <w:r>
        <w:t xml:space="preserve"> </w:t>
      </w:r>
      <w:r w:rsidRPr="004B6E83">
        <w:t>Stacked bar graph format</w:t>
      </w:r>
    </w:p>
    <w:p w:rsidR="005927F4" w:rsidRPr="005F5787" w:rsidRDefault="005927F4" w:rsidP="005927F4">
      <w:pPr>
        <w:pStyle w:val="BodyText0"/>
      </w:pPr>
      <w:r w:rsidRPr="005F5787">
        <w:t xml:space="preserve">The example shows the following </w:t>
      </w:r>
      <w:r w:rsidR="0039034B" w:rsidRPr="005F5787">
        <w:t>behaviour</w:t>
      </w:r>
      <w:r w:rsidRPr="005F5787">
        <w:t>:</w:t>
      </w:r>
    </w:p>
    <w:p w:rsidR="005927F4" w:rsidRPr="002E2E12" w:rsidRDefault="005927F4" w:rsidP="005927F4">
      <w:pPr>
        <w:pStyle w:val="Bullet2"/>
      </w:pPr>
      <w:r w:rsidRPr="002E2E12">
        <w:t xml:space="preserve">in the 1st hour all </w:t>
      </w:r>
      <w:r w:rsidRPr="003573AB">
        <w:rPr>
          <w:rStyle w:val="Code2"/>
        </w:rPr>
        <w:t>enjoy</w:t>
      </w:r>
      <w:r w:rsidRPr="002E2E12">
        <w:t xml:space="preserve"> energy came from the battery</w:t>
      </w:r>
      <w:r w:rsidR="00C74468">
        <w:t xml:space="preserve"> </w:t>
      </w:r>
      <w:r w:rsidR="00C74468" w:rsidRPr="002E2E12">
        <w:t>(</w:t>
      </w:r>
      <w:r w:rsidR="00C74468">
        <w:rPr>
          <w:rStyle w:val="Code2"/>
        </w:rPr>
        <w:t>store.out</w:t>
      </w:r>
      <w:r w:rsidR="00C74468" w:rsidRPr="002E2E12">
        <w:t>)</w:t>
      </w:r>
      <w:r w:rsidR="00C74468">
        <w:t>.</w:t>
      </w:r>
      <w:r w:rsidRPr="002E2E12">
        <w:t xml:space="preserve"> </w:t>
      </w:r>
    </w:p>
    <w:p w:rsidR="005927F4" w:rsidRPr="002E2E12" w:rsidRDefault="005927F4" w:rsidP="005927F4">
      <w:pPr>
        <w:pStyle w:val="Bullet2"/>
      </w:pPr>
      <w:r w:rsidRPr="002E2E12">
        <w:t xml:space="preserve">in the 2nd hour half came from battery and </w:t>
      </w:r>
      <w:r w:rsidR="00FF7848">
        <w:t xml:space="preserve">the </w:t>
      </w:r>
      <w:r w:rsidRPr="002E2E12">
        <w:t>other half from grid</w:t>
      </w:r>
      <w:r w:rsidR="00C74468">
        <w:t xml:space="preserve"> </w:t>
      </w:r>
      <w:r w:rsidR="00C74468" w:rsidRPr="002E2E12">
        <w:t>(</w:t>
      </w:r>
      <w:r w:rsidR="00C74468">
        <w:rPr>
          <w:rStyle w:val="Code2"/>
        </w:rPr>
        <w:t>grid.out</w:t>
      </w:r>
      <w:r w:rsidR="00C74468" w:rsidRPr="002E2E12">
        <w:t>)</w:t>
      </w:r>
      <w:r w:rsidRPr="002E2E12">
        <w:t xml:space="preserve">. </w:t>
      </w:r>
    </w:p>
    <w:p w:rsidR="005927F4" w:rsidRPr="002E2E12" w:rsidRDefault="005927F4" w:rsidP="005927F4">
      <w:pPr>
        <w:pStyle w:val="Bullet2"/>
      </w:pPr>
      <w:r w:rsidRPr="002E2E12">
        <w:t xml:space="preserve">in the 3rd hour all came from </w:t>
      </w:r>
      <w:r w:rsidR="00EC5F56">
        <w:t>the grid.</w:t>
      </w:r>
    </w:p>
    <w:p w:rsidR="005927F4" w:rsidRPr="002E2E12" w:rsidRDefault="005927F4" w:rsidP="005927F4">
      <w:pPr>
        <w:pStyle w:val="Bullet2"/>
      </w:pPr>
      <w:r w:rsidRPr="002E2E12">
        <w:lastRenderedPageBreak/>
        <w:t>in the 4th hour the sun starts delivering (</w:t>
      </w:r>
      <w:r w:rsidRPr="003573AB">
        <w:rPr>
          <w:rStyle w:val="Code2"/>
        </w:rPr>
        <w:t>harvest</w:t>
      </w:r>
      <w:r w:rsidRPr="002E2E12">
        <w:t>)</w:t>
      </w:r>
    </w:p>
    <w:p w:rsidR="005927F4" w:rsidRPr="002E2E12" w:rsidRDefault="005927F4" w:rsidP="005927F4">
      <w:pPr>
        <w:pStyle w:val="Bullet2"/>
      </w:pPr>
      <w:r w:rsidRPr="002E2E12">
        <w:t>in the 10th hour harvest data is more than enjoy and the energy flows into store</w:t>
      </w:r>
      <w:r w:rsidR="00581878">
        <w:t xml:space="preserve"> </w:t>
      </w:r>
      <w:r w:rsidR="00581878" w:rsidRPr="002E2E12">
        <w:t>(</w:t>
      </w:r>
      <w:r w:rsidR="00581878">
        <w:rPr>
          <w:rStyle w:val="Code2"/>
        </w:rPr>
        <w:t>store.in</w:t>
      </w:r>
      <w:r w:rsidR="00581878" w:rsidRPr="002E2E12">
        <w:t>)</w:t>
      </w:r>
    </w:p>
    <w:p w:rsidR="005927F4" w:rsidRPr="005F5787" w:rsidRDefault="005927F4" w:rsidP="005927F4">
      <w:pPr>
        <w:pStyle w:val="BodyText0"/>
      </w:pPr>
      <w:r w:rsidRPr="005F5787">
        <w:t xml:space="preserve">The following graphs shows a month </w:t>
      </w:r>
      <w:r w:rsidR="00581878">
        <w:rPr>
          <w:rStyle w:val="Code2"/>
        </w:rPr>
        <w:t>period</w:t>
      </w:r>
      <w:r w:rsidR="00C74468">
        <w:rPr>
          <w:rStyle w:val="Code2"/>
        </w:rPr>
        <w:t>.</w:t>
      </w:r>
      <w:r w:rsidRPr="005F5787">
        <w:t xml:space="preserve"> </w:t>
      </w:r>
    </w:p>
    <w:p w:rsidR="005927F4" w:rsidRPr="005F5787" w:rsidRDefault="005927F4" w:rsidP="005927F4">
      <w:pPr>
        <w:pStyle w:val="BodyText0"/>
      </w:pPr>
      <w:r w:rsidRPr="005F5787">
        <w:t xml:space="preserve">It shows energy usage from the </w:t>
      </w:r>
      <w:r w:rsidR="00C74468">
        <w:t xml:space="preserve">grid </w:t>
      </w:r>
      <w:r w:rsidRPr="005F5787">
        <w:t xml:space="preserve">in the </w:t>
      </w:r>
      <w:r w:rsidR="00C74468">
        <w:t>top</w:t>
      </w:r>
      <w:r w:rsidRPr="005F5787">
        <w:t xml:space="preserve"> tier</w:t>
      </w:r>
      <w:r w:rsidR="00C74468">
        <w:t xml:space="preserve"> </w:t>
      </w:r>
      <w:r w:rsidR="00C74468" w:rsidRPr="002E2E12">
        <w:t>(</w:t>
      </w:r>
      <w:r w:rsidR="00C74468">
        <w:rPr>
          <w:rStyle w:val="Code2"/>
        </w:rPr>
        <w:t>grid.out</w:t>
      </w:r>
      <w:r w:rsidR="00C74468" w:rsidRPr="002E2E12">
        <w:t>)</w:t>
      </w:r>
      <w:r w:rsidRPr="005F5787">
        <w:t xml:space="preserve">, which indicates a need for the user to get more battery capacity. In </w:t>
      </w:r>
      <w:r w:rsidR="00E91A44" w:rsidRPr="005F5787">
        <w:t>general,</w:t>
      </w:r>
      <w:r w:rsidRPr="005F5787">
        <w:t xml:space="preserve"> a graph with lot of black </w:t>
      </w:r>
      <w:r w:rsidR="00C74468">
        <w:t>on top</w:t>
      </w:r>
      <w:r w:rsidRPr="005F5787">
        <w:t xml:space="preserve"> indicates that you need to do something about it.</w:t>
      </w:r>
      <w:r w:rsidR="00C74468">
        <w:t xml:space="preserve"> Black in the bottom tier shows</w:t>
      </w:r>
      <w:r w:rsidR="00C74468" w:rsidRPr="00C74468">
        <w:t xml:space="preserve"> </w:t>
      </w:r>
      <w:r w:rsidR="00C74468">
        <w:t xml:space="preserve">a net excess </w:t>
      </w:r>
      <w:r w:rsidR="00691565">
        <w:t xml:space="preserve">resulting in </w:t>
      </w:r>
      <w:r w:rsidR="00C74468" w:rsidRPr="00C74468">
        <w:t>feed-in flows to the grid</w:t>
      </w:r>
      <w:r w:rsidR="00C74468">
        <w:t xml:space="preserve"> </w:t>
      </w:r>
      <w:r w:rsidR="00691565" w:rsidRPr="002E2E12">
        <w:t>(</w:t>
      </w:r>
      <w:r w:rsidR="00691565">
        <w:rPr>
          <w:rStyle w:val="Code2"/>
        </w:rPr>
        <w:t>grid.in</w:t>
      </w:r>
      <w:r w:rsidR="00691565" w:rsidRPr="002E2E12">
        <w:t>)</w:t>
      </w:r>
      <w:r w:rsidR="00691565">
        <w:t>.</w:t>
      </w:r>
    </w:p>
    <w:p w:rsidR="003923F5" w:rsidRDefault="005927F4" w:rsidP="003923F5">
      <w:pPr>
        <w:pStyle w:val="Picture1"/>
        <w:keepNext/>
      </w:pPr>
      <w:r w:rsidRPr="00830D43">
        <w:rPr>
          <w:noProof/>
        </w:rPr>
        <w:drawing>
          <wp:inline distT="0" distB="0" distL="0" distR="0" wp14:anchorId="7FD8971C" wp14:editId="332A01D6">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0F1590" w:rsidRDefault="003923F5" w:rsidP="003923F5">
      <w:pPr>
        <w:pStyle w:val="Caption"/>
      </w:pPr>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2</w:t>
      </w:r>
      <w:r w:rsidR="000143D3">
        <w:rPr>
          <w:noProof/>
        </w:rPr>
        <w:fldChar w:fldCharType="end"/>
      </w:r>
      <w:r>
        <w:t xml:space="preserve"> </w:t>
      </w:r>
      <w:r w:rsidRPr="00050F9F">
        <w:t>Monthly usage example</w:t>
      </w:r>
    </w:p>
    <w:p w:rsidR="006671C3" w:rsidRDefault="006671C3" w:rsidP="00D10BAA">
      <w:pPr>
        <w:pStyle w:val="Heading1"/>
      </w:pPr>
      <w:bookmarkStart w:id="8" w:name="_Toc1301492"/>
      <w:r>
        <w:t>API specification</w:t>
      </w:r>
      <w:bookmarkEnd w:id="8"/>
    </w:p>
    <w:p w:rsidR="006671C3" w:rsidRPr="006671C3" w:rsidRDefault="006671C3" w:rsidP="006671C3">
      <w:pPr>
        <w:pStyle w:val="BodyText0"/>
      </w:pPr>
      <w:r>
        <w:t>T</w:t>
      </w:r>
      <w:r w:rsidRPr="006671C3">
        <w:t xml:space="preserve">he </w:t>
      </w:r>
      <w:r>
        <w:t xml:space="preserve">HSE API </w:t>
      </w:r>
      <w:r w:rsidRPr="006671C3">
        <w:t>is REST based and specified in yaml with openapi2.0/swagger</w:t>
      </w:r>
      <w:r>
        <w:t xml:space="preserve">, and available </w:t>
      </w:r>
      <w:r w:rsidR="0039034B">
        <w:t>through</w:t>
      </w:r>
      <w:r>
        <w:t xml:space="preserve"> the Sundaya developer portal at </w:t>
      </w:r>
      <w:hyperlink r:id="rId8" w:history="1">
        <w:r w:rsidR="00187685" w:rsidRPr="0041272B">
          <w:rPr>
            <w:rStyle w:val="Hyperlink"/>
          </w:rPr>
          <w:t>http://developer.sundaya.com</w:t>
        </w:r>
      </w:hyperlink>
      <w:r w:rsidR="009660DE">
        <w:t xml:space="preserve">. </w:t>
      </w:r>
    </w:p>
    <w:p w:rsidR="006671C3" w:rsidRDefault="00D13621" w:rsidP="006671C3">
      <w:pPr>
        <w:pStyle w:val="BodyText0"/>
      </w:pPr>
      <w:r>
        <w:t>A</w:t>
      </w:r>
      <w:r w:rsidR="006671C3" w:rsidRPr="006671C3">
        <w:t xml:space="preserve"> single </w:t>
      </w:r>
      <w:r>
        <w:t xml:space="preserve">request </w:t>
      </w:r>
      <w:r w:rsidR="006671C3" w:rsidRPr="006671C3">
        <w:t>path (</w:t>
      </w:r>
      <w:r w:rsidR="006671C3" w:rsidRPr="00D13621">
        <w:rPr>
          <w:rStyle w:val="Code2"/>
        </w:rPr>
        <w:t>hse</w:t>
      </w:r>
      <w:r w:rsidR="006671C3" w:rsidRPr="006671C3">
        <w:t>)</w:t>
      </w:r>
      <w:r>
        <w:t xml:space="preserve"> will </w:t>
      </w:r>
      <w:r w:rsidR="006671C3" w:rsidRPr="006671C3">
        <w:t xml:space="preserve">return consolidated data for all </w:t>
      </w:r>
      <w:r>
        <w:t>four</w:t>
      </w:r>
      <w:r w:rsidR="006671C3" w:rsidRPr="006671C3">
        <w:t xml:space="preserve"> energy lifecycle scopes (Harvest. Store, </w:t>
      </w:r>
      <w:r>
        <w:t>E</w:t>
      </w:r>
      <w:r w:rsidR="006671C3" w:rsidRPr="006671C3">
        <w:t>njoy</w:t>
      </w:r>
      <w:r>
        <w:t>, Grid</w:t>
      </w:r>
      <w:r w:rsidR="006671C3" w:rsidRPr="006671C3">
        <w:t>)</w:t>
      </w:r>
      <w:r>
        <w:t xml:space="preserve">. </w:t>
      </w:r>
      <w:r w:rsidR="00E91A44">
        <w:t>H</w:t>
      </w:r>
      <w:r w:rsidR="00E91A44" w:rsidRPr="006671C3">
        <w:t>owever,</w:t>
      </w:r>
      <w:r w:rsidR="006671C3" w:rsidRPr="006671C3">
        <w:t xml:space="preserve"> the request can be parameterised </w:t>
      </w:r>
      <w:r w:rsidR="00F30551">
        <w:t xml:space="preserve">if needed </w:t>
      </w:r>
      <w:r w:rsidR="006671C3" w:rsidRPr="006671C3">
        <w:t xml:space="preserve">(in the </w:t>
      </w:r>
      <w:r>
        <w:t xml:space="preserve">request </w:t>
      </w:r>
      <w:r w:rsidRPr="003573AB">
        <w:rPr>
          <w:rStyle w:val="Code0"/>
        </w:rPr>
        <w:t>B</w:t>
      </w:r>
      <w:r w:rsidR="006671C3" w:rsidRPr="003573AB">
        <w:rPr>
          <w:rStyle w:val="Code0"/>
        </w:rPr>
        <w:t>ody</w:t>
      </w:r>
      <w:r w:rsidR="006671C3" w:rsidRPr="006671C3">
        <w:t xml:space="preserve">) </w:t>
      </w:r>
      <w:r>
        <w:t>to filter the returned data by</w:t>
      </w:r>
      <w:r w:rsidR="006671C3" w:rsidRPr="006671C3">
        <w:t xml:space="preserve"> </w:t>
      </w:r>
      <w:r w:rsidR="006671C3" w:rsidRPr="00D13621">
        <w:rPr>
          <w:rStyle w:val="Code2"/>
        </w:rPr>
        <w:t>category</w:t>
      </w:r>
      <w:r>
        <w:t xml:space="preserve">, </w:t>
      </w:r>
      <w:r w:rsidR="006671C3" w:rsidRPr="00D13621">
        <w:rPr>
          <w:rStyle w:val="Code2"/>
        </w:rPr>
        <w:t>subcategory</w:t>
      </w:r>
      <w:r>
        <w:t xml:space="preserve">, and </w:t>
      </w:r>
      <w:r w:rsidR="006671C3" w:rsidRPr="00D13621">
        <w:rPr>
          <w:rStyle w:val="Code2"/>
        </w:rPr>
        <w:t>product-type</w:t>
      </w:r>
      <w:r w:rsidR="006671C3" w:rsidRPr="006671C3">
        <w:t xml:space="preserve"> </w:t>
      </w:r>
      <w:r>
        <w:t xml:space="preserve">of the energy asset. </w:t>
      </w:r>
    </w:p>
    <w:p w:rsidR="00A401B4" w:rsidRPr="0054431A" w:rsidRDefault="00A401B4" w:rsidP="00A401B4">
      <w:pPr>
        <w:pStyle w:val="Heading2"/>
      </w:pPr>
      <w:bookmarkStart w:id="9" w:name="_Toc1301501"/>
      <w:bookmarkStart w:id="10" w:name="_Toc1301493"/>
      <w:r w:rsidRPr="0054431A">
        <w:t>Versions</w:t>
      </w:r>
      <w:bookmarkEnd w:id="9"/>
    </w:p>
    <w:p w:rsidR="00A401B4" w:rsidRDefault="00A401B4" w:rsidP="00A401B4">
      <w:r>
        <w:t xml:space="preserve">The API endpoint host is </w:t>
      </w:r>
      <w:hyperlink r:id="rId9" w:history="1">
        <w:r w:rsidRPr="0041272B">
          <w:rPr>
            <w:rStyle w:val="Hyperlink"/>
          </w:rPr>
          <w:t>http://</w:t>
        </w:r>
        <w:r w:rsidR="00581878">
          <w:rPr>
            <w:rStyle w:val="Hyperlink"/>
          </w:rPr>
          <w:t>api.endpoints.sundaya.cloud.goog</w:t>
        </w:r>
      </w:hyperlink>
      <w:r>
        <w:t xml:space="preserve">. All requests to the API endpoint receive the latest version of the API. The client can request a specific version via the </w:t>
      </w:r>
      <w:r w:rsidRPr="00CE6A5C">
        <w:rPr>
          <w:rStyle w:val="Code1"/>
        </w:rPr>
        <w:t>Accept</w:t>
      </w:r>
      <w:r>
        <w:t xml:space="preserve"> header.</w:t>
      </w:r>
    </w:p>
    <w:p w:rsidR="00A401B4" w:rsidRPr="002C765B" w:rsidRDefault="00A401B4" w:rsidP="00A401B4">
      <w:pPr>
        <w:pStyle w:val="Code4para"/>
      </w:pPr>
      <w:r w:rsidRPr="002E2E12">
        <w:t xml:space="preserve">    </w:t>
      </w:r>
      <w:r>
        <w:t>Accept: application/vnd.sundaya.v1+yaml</w:t>
      </w:r>
    </w:p>
    <w:p w:rsidR="00280C13" w:rsidRPr="005F5787" w:rsidRDefault="00280C13" w:rsidP="00280C13">
      <w:pPr>
        <w:pStyle w:val="Heading2"/>
        <w:rPr>
          <w:rStyle w:val="BodyTextChar"/>
        </w:rPr>
      </w:pPr>
      <w:r>
        <w:rPr>
          <w:rStyle w:val="BodyTextChar"/>
        </w:rPr>
        <w:t>Date and time format</w:t>
      </w:r>
      <w:bookmarkEnd w:id="10"/>
    </w:p>
    <w:p w:rsidR="00280C13" w:rsidRDefault="00280C13" w:rsidP="00280C13">
      <w:pPr>
        <w:pStyle w:val="BodyText0"/>
      </w:pPr>
      <w:r>
        <w:t>D</w:t>
      </w:r>
      <w:r w:rsidRPr="005F5787">
        <w:t>ate</w:t>
      </w:r>
      <w:r>
        <w:t xml:space="preserve"> and time parameters including </w:t>
      </w:r>
      <w:r w:rsidRPr="005F5787">
        <w:t xml:space="preserve">the </w:t>
      </w:r>
      <w:r>
        <w:t>end of a period (</w:t>
      </w:r>
      <w:r w:rsidR="0044647F">
        <w:rPr>
          <w:rStyle w:val="Code2"/>
        </w:rPr>
        <w:t>end</w:t>
      </w:r>
      <w:r>
        <w:t xml:space="preserve">) must be </w:t>
      </w:r>
      <w:r w:rsidRPr="005F5787">
        <w:t>expressed in ISO8601</w:t>
      </w:r>
      <w:r>
        <w:t xml:space="preserve"> </w:t>
      </w:r>
      <w:r w:rsidRPr="005F5787">
        <w:t>date/time format</w:t>
      </w:r>
      <w:r>
        <w:t xml:space="preserve"> and must conform with </w:t>
      </w:r>
      <w:r w:rsidRPr="00CE6A5C">
        <w:t>RFC3359</w:t>
      </w:r>
      <w:r>
        <w:t>.</w:t>
      </w:r>
    </w:p>
    <w:p w:rsidR="00280C13" w:rsidRPr="0018053C" w:rsidRDefault="00280C13" w:rsidP="00280C13">
      <w:pPr>
        <w:pStyle w:val="ListContinue"/>
      </w:pPr>
      <w:r w:rsidRPr="0018053C">
        <w:t>http://</w:t>
      </w:r>
      <w:r w:rsidR="00581878">
        <w:t>api.endpoints.sundaya.cloud.goog</w:t>
      </w:r>
      <w:r w:rsidRPr="0018053C">
        <w:t>/</w:t>
      </w:r>
      <w:r w:rsidR="00581878">
        <w:t>/energy/{energy}/{period}/{epoch}/{number}</w:t>
      </w:r>
    </w:p>
    <w:p w:rsidR="00280C13" w:rsidRDefault="00280C13" w:rsidP="00280C13">
      <w:pPr>
        <w:pStyle w:val="ListContinue"/>
      </w:pPr>
      <w:r w:rsidRPr="002E2E12">
        <w:t xml:space="preserve">e.g. </w:t>
      </w:r>
      <w:r w:rsidRPr="005F5787">
        <w:rPr>
          <w:rStyle w:val="Hyperlink"/>
        </w:rPr>
        <w:t>http://</w:t>
      </w:r>
      <w:r w:rsidR="00581878">
        <w:rPr>
          <w:rStyle w:val="Hyperlink"/>
        </w:rPr>
        <w:t>api.endpoints.sundaya.cloud.goog</w:t>
      </w:r>
      <w:r w:rsidRPr="005F5787">
        <w:rPr>
          <w:rStyle w:val="Hyperlink"/>
        </w:rPr>
        <w:t>/</w:t>
      </w:r>
      <w:r w:rsidR="00581878">
        <w:rPr>
          <w:rStyle w:val="Hyperlink"/>
        </w:rPr>
        <w:t>energy/hse/</w:t>
      </w:r>
      <w:r w:rsidRPr="005F5787">
        <w:rPr>
          <w:rStyle w:val="Hyperlink"/>
        </w:rPr>
        <w:t>week/20190210</w:t>
      </w:r>
    </w:p>
    <w:p w:rsidR="00280C13" w:rsidRDefault="00280C13" w:rsidP="00280C13">
      <w:pPr>
        <w:pStyle w:val="BodyText0"/>
      </w:pPr>
      <w:r w:rsidRPr="005F5787">
        <w:t xml:space="preserve">The compressed version of ISO 8601 (without semi colons) is </w:t>
      </w:r>
      <w:r>
        <w:t>required</w:t>
      </w:r>
      <w:r w:rsidRPr="005F5787">
        <w:t xml:space="preserve">, with the time designator T preceding the time component of the representation. </w:t>
      </w:r>
    </w:p>
    <w:p w:rsidR="00280C13" w:rsidRDefault="00280C13" w:rsidP="00280C13">
      <w:pPr>
        <w:pStyle w:val="Heading2"/>
      </w:pPr>
      <w:bookmarkStart w:id="11" w:name="_Toc1301494"/>
      <w:r>
        <w:t>Timezones</w:t>
      </w:r>
      <w:bookmarkEnd w:id="11"/>
    </w:p>
    <w:p w:rsidR="00280C13" w:rsidRDefault="00280C13" w:rsidP="00280C13">
      <w:pPr>
        <w:pStyle w:val="BodyText0"/>
      </w:pPr>
      <w:r>
        <w:t xml:space="preserve">Timezones must be explicitly </w:t>
      </w:r>
      <w:r w:rsidR="00B2243A">
        <w:t>specified</w:t>
      </w:r>
      <w:r>
        <w:t xml:space="preserve"> where API </w:t>
      </w:r>
      <w:r w:rsidR="00B2243A">
        <w:t>parameters</w:t>
      </w:r>
      <w:r>
        <w:t xml:space="preserve"> allow for a timestamp to be provided.</w:t>
      </w:r>
    </w:p>
    <w:p w:rsidR="00280C13" w:rsidRPr="005F5787" w:rsidRDefault="00280C13" w:rsidP="00280C13">
      <w:pPr>
        <w:pStyle w:val="BodyText0"/>
      </w:pPr>
      <w:r w:rsidRPr="005F5787">
        <w:t xml:space="preserve">This can be </w:t>
      </w:r>
      <w:r>
        <w:t xml:space="preserve">specified </w:t>
      </w:r>
      <w:r w:rsidRPr="005F5787">
        <w:t xml:space="preserve">in UTC or local time as </w:t>
      </w:r>
      <w:r>
        <w:t>shown</w:t>
      </w:r>
      <w:r w:rsidRPr="005F5787">
        <w:t>:</w:t>
      </w:r>
    </w:p>
    <w:p w:rsidR="00280C13" w:rsidRPr="00262FC1" w:rsidRDefault="00280C13" w:rsidP="00280C13">
      <w:pPr>
        <w:pStyle w:val="Bullet1"/>
      </w:pPr>
      <w:r w:rsidRPr="00262FC1">
        <w:lastRenderedPageBreak/>
        <w:t>UTC, expressed with a trailing Z</w:t>
      </w:r>
    </w:p>
    <w:p w:rsidR="00280C13" w:rsidRPr="00C41C6E" w:rsidRDefault="00280C13" w:rsidP="00280C13">
      <w:pPr>
        <w:pStyle w:val="ListContinue"/>
        <w:rPr>
          <w:rStyle w:val="Hyperlink"/>
        </w:rPr>
      </w:pP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 xml:space="preserve">week/YYYYMMDDThhmmssZ </w:t>
      </w:r>
    </w:p>
    <w:p w:rsidR="00280C13" w:rsidRPr="002E2E12"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w:t>
      </w:r>
      <w:r w:rsidR="002D1C00">
        <w:rPr>
          <w:rStyle w:val="Hyperlink"/>
        </w:rPr>
        <w:t>09</w:t>
      </w:r>
      <w:r w:rsidRPr="00C41C6E">
        <w:rPr>
          <w:rStyle w:val="Hyperlink"/>
        </w:rPr>
        <w:t>30Z</w:t>
      </w:r>
      <w:r w:rsidRPr="002E2E12">
        <w:t xml:space="preserve"> == </w:t>
      </w:r>
      <w:r w:rsidR="002D1C00">
        <w:t>09</w:t>
      </w:r>
      <w:r w:rsidRPr="002E2E12">
        <w:t>:30 UTC</w:t>
      </w:r>
    </w:p>
    <w:p w:rsidR="00280C13" w:rsidRPr="002E2E12" w:rsidRDefault="00B2243A" w:rsidP="00280C13">
      <w:pPr>
        <w:pStyle w:val="Bullet1"/>
      </w:pPr>
      <w:r>
        <w:t>...</w:t>
      </w:r>
      <w:r w:rsidR="00280C13">
        <w:t xml:space="preserve">or </w:t>
      </w:r>
      <w:r w:rsidR="00280C13" w:rsidRPr="002E2E12">
        <w:t xml:space="preserve">local time with offset </w:t>
      </w:r>
      <w:r w:rsidR="00281445">
        <w:t>for Jakarta</w:t>
      </w:r>
    </w:p>
    <w:p w:rsidR="00280C13" w:rsidRDefault="00A009FA" w:rsidP="00280C13">
      <w:pPr>
        <w:pStyle w:val="ListContinue"/>
        <w:rPr>
          <w:rStyle w:val="Hyperlink"/>
        </w:rPr>
      </w:pPr>
      <w:hyperlink r:id="rId10" w:history="1">
        <w:r w:rsidR="00280C13" w:rsidRPr="00BF3AB2">
          <w:rPr>
            <w:rStyle w:val="Hyperlink"/>
          </w:rPr>
          <w:t>http://</w:t>
        </w:r>
        <w:r w:rsidR="00581878">
          <w:rPr>
            <w:rStyle w:val="Hyperlink"/>
          </w:rPr>
          <w:t>api.endpoints.sundaya.cloud.goog</w:t>
        </w:r>
        <w:r w:rsidR="00280C13" w:rsidRPr="00BF3AB2">
          <w:rPr>
            <w:rStyle w:val="Hyperlink"/>
          </w:rPr>
          <w:t>/</w:t>
        </w:r>
        <w:r w:rsidR="00581878">
          <w:rPr>
            <w:rStyle w:val="Hyperlink"/>
          </w:rPr>
          <w:t>energy/hse/</w:t>
        </w:r>
        <w:r w:rsidR="00280C13" w:rsidRPr="00BF3AB2">
          <w:rPr>
            <w:rStyle w:val="Hyperlink"/>
          </w:rPr>
          <w:t>week/YYYYMMDDThhmmss±hhmm</w:t>
        </w:r>
      </w:hyperlink>
    </w:p>
    <w:p w:rsidR="00280C13" w:rsidRDefault="00280C13" w:rsidP="00280C13">
      <w:pPr>
        <w:pStyle w:val="ListContinue"/>
      </w:pPr>
      <w:r w:rsidRPr="002E2E12">
        <w:t xml:space="preserve">e.g. </w:t>
      </w:r>
      <w:r w:rsidRPr="00C41C6E">
        <w:rPr>
          <w:rStyle w:val="Hyperlink"/>
        </w:rPr>
        <w:t>http://</w:t>
      </w:r>
      <w:r w:rsidR="00581878">
        <w:rPr>
          <w:rStyle w:val="Hyperlink"/>
        </w:rPr>
        <w:t>api.endpoints.sundaya.cloud.goog</w:t>
      </w:r>
      <w:r w:rsidRPr="00C41C6E">
        <w:rPr>
          <w:rStyle w:val="Hyperlink"/>
        </w:rPr>
        <w:t>/</w:t>
      </w:r>
      <w:r w:rsidR="00581878">
        <w:rPr>
          <w:rStyle w:val="Hyperlink"/>
        </w:rPr>
        <w:t>energy/hse/</w:t>
      </w:r>
      <w:r w:rsidRPr="00C41C6E">
        <w:rPr>
          <w:rStyle w:val="Hyperlink"/>
        </w:rPr>
        <w:t>week/201902091</w:t>
      </w:r>
      <w:r w:rsidR="002D1C00">
        <w:rPr>
          <w:rStyle w:val="Hyperlink"/>
        </w:rPr>
        <w:t>63</w:t>
      </w:r>
      <w:r w:rsidRPr="00C41C6E">
        <w:rPr>
          <w:rStyle w:val="Hyperlink"/>
        </w:rPr>
        <w:t>0-0</w:t>
      </w:r>
      <w:r w:rsidR="002D1C00">
        <w:rPr>
          <w:rStyle w:val="Hyperlink"/>
        </w:rPr>
        <w:t>700</w:t>
      </w:r>
      <w:r w:rsidRPr="002E2E12">
        <w:t xml:space="preserve"> == </w:t>
      </w:r>
      <w:r w:rsidR="002D1C00">
        <w:t>09</w:t>
      </w:r>
      <w:r w:rsidRPr="002E2E12">
        <w:t>:30 UTC</w:t>
      </w:r>
    </w:p>
    <w:p w:rsidR="00280C13" w:rsidRDefault="00D61C46" w:rsidP="00280C13">
      <w:pPr>
        <w:pStyle w:val="Heading2"/>
      </w:pPr>
      <w:bookmarkStart w:id="12" w:name="_Toc1301495"/>
      <w:r>
        <w:t>Media Types</w:t>
      </w:r>
      <w:bookmarkEnd w:id="12"/>
    </w:p>
    <w:p w:rsidR="00280C13" w:rsidRDefault="00B2243A" w:rsidP="00280C13">
      <w:pPr>
        <w:pStyle w:val="BodyText0"/>
      </w:pPr>
      <w:r>
        <w:t>Parameters in the Request Body and all Response data</w:t>
      </w:r>
      <w:r w:rsidR="00280C13">
        <w:t xml:space="preserve"> are currently sent and received in JSON. We </w:t>
      </w:r>
      <w:r w:rsidR="00FA54A7">
        <w:t xml:space="preserve">encourage </w:t>
      </w:r>
      <w:r w:rsidR="00280C13">
        <w:t>us</w:t>
      </w:r>
      <w:r w:rsidR="00FA54A7">
        <w:t>ing</w:t>
      </w:r>
      <w:r w:rsidR="00280C13">
        <w:t xml:space="preserve"> </w:t>
      </w:r>
      <w:r w:rsidR="00280C13" w:rsidRPr="00D10BAA">
        <w:rPr>
          <w:rStyle w:val="Code1"/>
        </w:rPr>
        <w:t>Accept</w:t>
      </w:r>
      <w:r w:rsidR="00280C13" w:rsidRPr="00D10BAA">
        <w:t xml:space="preserve"> and </w:t>
      </w:r>
      <w:r w:rsidR="00280C13" w:rsidRPr="00D10BAA">
        <w:rPr>
          <w:rStyle w:val="Code1"/>
        </w:rPr>
        <w:t>Content-Type</w:t>
      </w:r>
      <w:r w:rsidR="00280C13" w:rsidRPr="00D10BAA">
        <w:t xml:space="preserve"> headers</w:t>
      </w:r>
      <w:r w:rsidR="00280C13">
        <w:t xml:space="preserve"> </w:t>
      </w:r>
      <w:r w:rsidR="00FA54A7">
        <w:t xml:space="preserve">so that clients remain </w:t>
      </w:r>
      <w:r w:rsidR="00FA54A7" w:rsidRPr="00D10BAA">
        <w:t>backward</w:t>
      </w:r>
      <w:r w:rsidR="00FA54A7">
        <w:t>ly</w:t>
      </w:r>
      <w:r w:rsidR="00FA54A7" w:rsidRPr="00D10BAA">
        <w:t xml:space="preserve"> compatib</w:t>
      </w:r>
      <w:r w:rsidR="00FA54A7">
        <w:t xml:space="preserve">le as more </w:t>
      </w:r>
      <w:r w:rsidR="0004219D">
        <w:t xml:space="preserve">media </w:t>
      </w:r>
      <w:r w:rsidR="00096539">
        <w:t xml:space="preserve">types </w:t>
      </w:r>
      <w:r w:rsidR="0004219D">
        <w:t xml:space="preserve">and </w:t>
      </w:r>
      <w:r w:rsidR="00FA54A7">
        <w:t xml:space="preserve">hypermedia </w:t>
      </w:r>
      <w:r w:rsidR="00096539">
        <w:t xml:space="preserve">schema </w:t>
      </w:r>
      <w:r w:rsidR="00FA54A7">
        <w:t xml:space="preserve">are introduced </w:t>
      </w:r>
      <w:r w:rsidR="00280C13">
        <w:t>in future.</w:t>
      </w:r>
    </w:p>
    <w:p w:rsidR="00280C13" w:rsidRDefault="00D61C46" w:rsidP="00280C13">
      <w:pPr>
        <w:pStyle w:val="BodyText0"/>
      </w:pPr>
      <w:r>
        <w:t xml:space="preserve">These </w:t>
      </w:r>
      <w:r w:rsidR="00A13FFA">
        <w:t>media</w:t>
      </w:r>
      <w:r w:rsidR="00280C13" w:rsidRPr="006671C3">
        <w:t xml:space="preserve"> types </w:t>
      </w:r>
      <w:r>
        <w:t xml:space="preserve">are </w:t>
      </w:r>
      <w:r w:rsidR="00280C13">
        <w:t xml:space="preserve">currently </w:t>
      </w:r>
      <w:r>
        <w:t>supported</w:t>
      </w:r>
      <w:r w:rsidR="00280C13">
        <w:t>:</w:t>
      </w:r>
    </w:p>
    <w:p w:rsidR="00280C13" w:rsidRPr="00D13621" w:rsidRDefault="00280C13" w:rsidP="00280C13">
      <w:pPr>
        <w:pStyle w:val="Bullet1"/>
        <w:rPr>
          <w:rStyle w:val="Code2"/>
        </w:rPr>
      </w:pPr>
      <w:r w:rsidRPr="00D13621">
        <w:rPr>
          <w:rStyle w:val="Code2"/>
        </w:rPr>
        <w:t xml:space="preserve">application/json </w:t>
      </w:r>
    </w:p>
    <w:p w:rsidR="00280C13" w:rsidRPr="00D13621" w:rsidRDefault="00280C13" w:rsidP="00280C13">
      <w:pPr>
        <w:pStyle w:val="Bullet1"/>
        <w:rPr>
          <w:rStyle w:val="Code2"/>
        </w:rPr>
      </w:pPr>
      <w:r w:rsidRPr="00D13621">
        <w:rPr>
          <w:rStyle w:val="Code2"/>
        </w:rPr>
        <w:t>application/vnd.collection+json</w:t>
      </w:r>
    </w:p>
    <w:p w:rsidR="00280C13" w:rsidRPr="005F5787" w:rsidRDefault="00280C13" w:rsidP="00280C13">
      <w:pPr>
        <w:pStyle w:val="Heading2"/>
        <w:rPr>
          <w:rStyle w:val="BodyTextChar"/>
        </w:rPr>
      </w:pPr>
      <w:bookmarkStart w:id="13" w:name="_Toc1301496"/>
      <w:r>
        <w:rPr>
          <w:rStyle w:val="BodyTextChar"/>
        </w:rPr>
        <w:t>Headers</w:t>
      </w:r>
      <w:bookmarkEnd w:id="13"/>
    </w:p>
    <w:p w:rsidR="00280C13" w:rsidRPr="006709CB" w:rsidRDefault="00280C13" w:rsidP="00280C13">
      <w:r>
        <w:t>T</w:t>
      </w:r>
      <w:r w:rsidRPr="00E97679">
        <w:t xml:space="preserve">he </w:t>
      </w:r>
      <w:r>
        <w:t>following example shows a sample HTTP request and response, and a snippet of the response collection which is described in the following section.</w:t>
      </w:r>
    </w:p>
    <w:p w:rsidR="00280C13" w:rsidRPr="006709CB" w:rsidRDefault="00280C13" w:rsidP="00280C13">
      <w:pPr>
        <w:pStyle w:val="Code4para"/>
      </w:pPr>
      <w:r>
        <w:t xml:space="preserve">    </w:t>
      </w:r>
      <w:r w:rsidRPr="006709CB">
        <w:t>*** REQUEST ***</w:t>
      </w:r>
      <w:r w:rsidRPr="006709CB">
        <w:tab/>
      </w:r>
    </w:p>
    <w:p w:rsidR="00280C13" w:rsidRPr="002E2E12" w:rsidRDefault="00280C13" w:rsidP="00280C13">
      <w:pPr>
        <w:pStyle w:val="Code4para"/>
      </w:pPr>
      <w:r w:rsidRPr="002E2E12">
        <w:t xml:space="preserve">    GET /</w:t>
      </w:r>
      <w:r w:rsidR="00581878">
        <w:t>energy/hse/</w:t>
      </w:r>
      <w:r w:rsidRPr="002E2E12">
        <w:t>week/20190209/ HTTP/1.1</w:t>
      </w:r>
      <w:r w:rsidRPr="002E2E12">
        <w:tab/>
      </w:r>
    </w:p>
    <w:p w:rsidR="00280C13" w:rsidRPr="002E2E12" w:rsidRDefault="00280C13" w:rsidP="00280C13">
      <w:pPr>
        <w:pStyle w:val="Code4para"/>
      </w:pPr>
      <w:r w:rsidRPr="002E2E12">
        <w:t xml:space="preserve">    Host: </w:t>
      </w:r>
      <w:r w:rsidR="00581878">
        <w:t>api.endpoints.sundaya.cloud.goog</w:t>
      </w:r>
      <w:r w:rsidRPr="002E2E12">
        <w:tab/>
      </w:r>
    </w:p>
    <w:p w:rsidR="00280C13" w:rsidRPr="002E2E12" w:rsidRDefault="00280C13" w:rsidP="00280C13">
      <w:pPr>
        <w:pStyle w:val="Code4para"/>
      </w:pPr>
      <w:r w:rsidRPr="002E2E12">
        <w:t xml:space="preserve">    Accept: application/vnd.collection+json</w:t>
      </w:r>
      <w:r w:rsidRPr="002E2E12">
        <w:tab/>
      </w:r>
    </w:p>
    <w:p w:rsidR="00280C13" w:rsidRPr="002E2E12" w:rsidRDefault="00280C13" w:rsidP="00280C13">
      <w:pPr>
        <w:pStyle w:val="Code4para"/>
      </w:pPr>
      <w:r w:rsidRPr="002E2E12">
        <w:t xml:space="preserve">        </w:t>
      </w:r>
    </w:p>
    <w:p w:rsidR="00280C13" w:rsidRPr="002E2E12" w:rsidRDefault="00280C13" w:rsidP="00280C13">
      <w:pPr>
        <w:pStyle w:val="Code4para"/>
      </w:pPr>
      <w:r w:rsidRPr="002E2E12">
        <w:t xml:space="preserve">    *** RESPONSE ***</w:t>
      </w:r>
      <w:r w:rsidRPr="002E2E12">
        <w:tab/>
      </w:r>
    </w:p>
    <w:p w:rsidR="00280C13" w:rsidRPr="002E2E12" w:rsidRDefault="00280C13" w:rsidP="00280C13">
      <w:pPr>
        <w:pStyle w:val="Code4para"/>
      </w:pPr>
      <w:r w:rsidRPr="002E2E12">
        <w:t xml:space="preserve">    200 OK HTTP/1.1</w:t>
      </w:r>
      <w:r w:rsidRPr="002E2E12">
        <w:tab/>
      </w:r>
    </w:p>
    <w:p w:rsidR="00280C13" w:rsidRPr="002E2E12" w:rsidRDefault="00280C13" w:rsidP="00280C13">
      <w:pPr>
        <w:pStyle w:val="Code4para"/>
      </w:pPr>
      <w:r w:rsidRPr="002E2E12">
        <w:t xml:space="preserve">    Content-Type: application/vnd.collection+json</w:t>
      </w:r>
      <w:r w:rsidRPr="002E2E12">
        <w:tab/>
      </w:r>
    </w:p>
    <w:p w:rsidR="00280C13" w:rsidRPr="002E2E12" w:rsidRDefault="00280C13" w:rsidP="00280C13">
      <w:pPr>
        <w:pStyle w:val="Code4para"/>
      </w:pPr>
      <w:r w:rsidRPr="002E2E12">
        <w:t xml:space="preserve">    Content-Length: xxx</w:t>
      </w:r>
      <w:r w:rsidRPr="002E2E12">
        <w:tab/>
      </w:r>
    </w:p>
    <w:p w:rsidR="00280C13" w:rsidRPr="002E2E12" w:rsidRDefault="00280C13" w:rsidP="00280C13">
      <w:pPr>
        <w:pStyle w:val="Code4para"/>
      </w:pPr>
      <w:r w:rsidRPr="002E2E12">
        <w:t xml:space="preserve">        </w:t>
      </w:r>
    </w:p>
    <w:p w:rsidR="00280C13" w:rsidRDefault="00280C13" w:rsidP="00280C13">
      <w:pPr>
        <w:pStyle w:val="Code4para"/>
      </w:pPr>
      <w:r w:rsidRPr="006709CB">
        <w:t xml:space="preserve">    { "collection" : {...}, ... }</w:t>
      </w:r>
    </w:p>
    <w:p w:rsidR="00540FC6" w:rsidRDefault="00540FC6" w:rsidP="006762D5">
      <w:pPr>
        <w:pStyle w:val="Heading2"/>
      </w:pPr>
      <w:bookmarkStart w:id="14" w:name="_Toc1301497"/>
      <w:r>
        <w:lastRenderedPageBreak/>
        <w:t>Link-relation Types</w:t>
      </w:r>
      <w:bookmarkEnd w:id="14"/>
    </w:p>
    <w:p w:rsidR="00280C13" w:rsidRPr="00C54990" w:rsidRDefault="00C54990" w:rsidP="006762D5">
      <w:pPr>
        <w:pStyle w:val="BodyText0"/>
        <w:keepNext/>
        <w:keepLines/>
        <w:rPr>
          <w:rStyle w:val="Code0"/>
        </w:rPr>
      </w:pPr>
      <w:r>
        <w:t xml:space="preserve">Link-relations in the Response object are based on </w:t>
      </w:r>
      <w:r w:rsidRPr="00C54990">
        <w:rPr>
          <w:rStyle w:val="Code1"/>
        </w:rPr>
        <w:t>RFC8288</w:t>
      </w:r>
      <w:r>
        <w:t xml:space="preserve">. The following registered link-relation types are used.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45"/>
      </w:tblGrid>
      <w:tr w:rsidR="00736436" w:rsidRPr="003919BE" w:rsidTr="005F7867">
        <w:trPr>
          <w:cantSplit/>
          <w:trHeight w:val="290"/>
        </w:trPr>
        <w:tc>
          <w:tcPr>
            <w:tcW w:w="705" w:type="pct"/>
            <w:shd w:val="clear" w:color="000000" w:fill="D9D9D9"/>
            <w:noWrap/>
            <w:tcMar>
              <w:top w:w="28" w:type="dxa"/>
              <w:bottom w:w="28" w:type="dxa"/>
            </w:tcMar>
            <w:hideMark/>
          </w:tcPr>
          <w:p w:rsidR="00736436" w:rsidRPr="00067B6D" w:rsidRDefault="009A63F4" w:rsidP="006762D5">
            <w:pPr>
              <w:pStyle w:val="Tabletext2"/>
              <w:keepNext/>
              <w:keepLines/>
              <w:rPr>
                <w:rStyle w:val="Tableheading1"/>
                <w:rFonts w:eastAsiaTheme="minorHAnsi"/>
              </w:rPr>
            </w:pPr>
            <w:r>
              <w:rPr>
                <w:rStyle w:val="Tableheading1"/>
                <w:rFonts w:eastAsiaTheme="minorHAnsi"/>
              </w:rPr>
              <w:t>rel</w:t>
            </w:r>
          </w:p>
        </w:tc>
        <w:tc>
          <w:tcPr>
            <w:tcW w:w="4295" w:type="pct"/>
            <w:shd w:val="clear" w:color="000000" w:fill="D9D9D9"/>
            <w:noWrap/>
            <w:tcMar>
              <w:top w:w="28" w:type="dxa"/>
              <w:bottom w:w="28" w:type="dxa"/>
            </w:tcMar>
            <w:hideMark/>
          </w:tcPr>
          <w:p w:rsidR="00736436" w:rsidRPr="000F0E25" w:rsidRDefault="00736436" w:rsidP="006762D5">
            <w:pPr>
              <w:pStyle w:val="Tabletext2"/>
              <w:keepNext/>
              <w:keepLines/>
              <w:rPr>
                <w:rStyle w:val="Tableheading1"/>
                <w:rFonts w:eastAsiaTheme="minorHAnsi"/>
              </w:rPr>
            </w:pPr>
            <w:r w:rsidRPr="005F5787">
              <w:t> </w:t>
            </w:r>
            <w:r w:rsidR="000F0E25" w:rsidRPr="000F0E25">
              <w:rPr>
                <w:rStyle w:val="Tableheading1"/>
                <w:rFonts w:eastAsiaTheme="minorHAnsi"/>
              </w:rPr>
              <w:t>Description</w:t>
            </w:r>
          </w:p>
        </w:tc>
      </w:tr>
      <w:tr w:rsidR="00736436" w:rsidRPr="003919BE" w:rsidTr="005F7867">
        <w:trPr>
          <w:cantSplit/>
          <w:trHeight w:val="77"/>
        </w:trPr>
        <w:tc>
          <w:tcPr>
            <w:tcW w:w="705"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self</w:t>
            </w:r>
          </w:p>
        </w:tc>
        <w:tc>
          <w:tcPr>
            <w:tcW w:w="4295" w:type="pct"/>
            <w:shd w:val="clear" w:color="auto" w:fill="FFFFFF" w:themeFill="background1"/>
            <w:tcMar>
              <w:top w:w="28" w:type="dxa"/>
              <w:bottom w:w="28" w:type="dxa"/>
            </w:tcMar>
          </w:tcPr>
          <w:p w:rsidR="006F79D2" w:rsidRDefault="006F79D2" w:rsidP="006762D5">
            <w:pPr>
              <w:pStyle w:val="Tabletext2"/>
              <w:keepNext/>
              <w:keepLines/>
            </w:pPr>
            <w:r>
              <w:t>Identifies the link's context.</w:t>
            </w:r>
          </w:p>
          <w:p w:rsidR="006F79D2" w:rsidRDefault="006F79D2" w:rsidP="006762D5">
            <w:pPr>
              <w:pStyle w:val="Tabletext2"/>
              <w:keepNext/>
              <w:keepLines/>
            </w:pPr>
            <w:r>
              <w:t xml:space="preserve">In </w:t>
            </w:r>
            <w:r w:rsidR="003D1ED7">
              <w:t>‘</w:t>
            </w:r>
            <w:r w:rsidR="003D1ED7" w:rsidRPr="0011029F">
              <w:rPr>
                <w:rStyle w:val="Code1"/>
              </w:rPr>
              <w:t>collection.links</w:t>
            </w:r>
            <w:r w:rsidR="007B7B75">
              <w:t>’</w:t>
            </w:r>
            <w:r>
              <w:t xml:space="preserve"> it identifies the collection (name = </w:t>
            </w:r>
            <w:r w:rsidRPr="003D1ED7">
              <w:rPr>
                <w:rStyle w:val="Code2"/>
              </w:rPr>
              <w:t>week</w:t>
            </w:r>
            <w:r>
              <w:t xml:space="preserve">)            </w:t>
            </w:r>
          </w:p>
          <w:p w:rsidR="006F79D2" w:rsidRDefault="006F79D2"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week/20190210</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7B7B75">
              <w:t>’</w:t>
            </w:r>
            <w:r>
              <w:t xml:space="preserve"> it identifies an item in the collection (name = </w:t>
            </w:r>
            <w:r w:rsidRPr="003D1ED7">
              <w:rPr>
                <w:rStyle w:val="Code2"/>
              </w:rPr>
              <w:t>day</w:t>
            </w:r>
            <w:r>
              <w:t>)</w:t>
            </w:r>
          </w:p>
          <w:p w:rsidR="00736436" w:rsidRPr="003919BE" w:rsidRDefault="006F5A73" w:rsidP="006762D5">
            <w:pPr>
              <w:pStyle w:val="tablebullet1"/>
              <w:keepNext/>
              <w:keepLines/>
            </w:pPr>
            <w:r>
              <w:t xml:space="preserve">e.g. </w:t>
            </w:r>
            <w:r w:rsidRPr="003D1ED7">
              <w:rPr>
                <w:rStyle w:val="Hyperlink"/>
              </w:rPr>
              <w:t>href=http:/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w:t>
            </w:r>
          </w:p>
        </w:tc>
      </w:tr>
      <w:tr w:rsidR="00D1193C" w:rsidRPr="003919BE" w:rsidTr="005F7867">
        <w:trPr>
          <w:cantSplit/>
          <w:trHeight w:val="77"/>
        </w:trPr>
        <w:tc>
          <w:tcPr>
            <w:tcW w:w="705" w:type="pct"/>
            <w:shd w:val="clear" w:color="auto" w:fill="FFFFFF" w:themeFill="background1"/>
            <w:tcMar>
              <w:top w:w="28" w:type="dxa"/>
              <w:bottom w:w="28" w:type="dxa"/>
            </w:tcMar>
          </w:tcPr>
          <w:p w:rsidR="00D1193C" w:rsidRDefault="00D1193C" w:rsidP="006762D5">
            <w:pPr>
              <w:pStyle w:val="Tabletext2"/>
              <w:keepNext/>
              <w:keepLines/>
              <w:rPr>
                <w:rStyle w:val="Code0"/>
              </w:rPr>
            </w:pPr>
            <w:r>
              <w:rPr>
                <w:rStyle w:val="Code0"/>
              </w:rPr>
              <w:t>collection</w:t>
            </w:r>
          </w:p>
        </w:tc>
        <w:tc>
          <w:tcPr>
            <w:tcW w:w="4295" w:type="pct"/>
            <w:shd w:val="clear" w:color="auto" w:fill="FFFFFF" w:themeFill="background1"/>
            <w:tcMar>
              <w:top w:w="28" w:type="dxa"/>
              <w:bottom w:w="28" w:type="dxa"/>
            </w:tcMar>
          </w:tcPr>
          <w:p w:rsidR="00D1193C" w:rsidRDefault="00D1193C" w:rsidP="00D1193C">
            <w:pPr>
              <w:pStyle w:val="Tabletext2"/>
              <w:keepNext/>
              <w:keepLines/>
            </w:pPr>
            <w:r>
              <w:t>In ‘</w:t>
            </w:r>
            <w:r w:rsidRPr="0011029F">
              <w:rPr>
                <w:rStyle w:val="Code1"/>
              </w:rPr>
              <w:t>collection.links</w:t>
            </w:r>
            <w:r>
              <w:t xml:space="preserve">’ it targets the item series whiich make up the collection (name = </w:t>
            </w:r>
            <w:r w:rsidRPr="0058520B">
              <w:rPr>
                <w:rStyle w:val="Code2"/>
              </w:rPr>
              <w:t>week.days</w:t>
            </w:r>
            <w:r>
              <w:t>).</w:t>
            </w:r>
          </w:p>
          <w:p w:rsidR="00D1193C" w:rsidRDefault="00D1193C" w:rsidP="00D1193C">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day/20190204/20190210</w:t>
            </w:r>
          </w:p>
          <w:p w:rsidR="00D1193C" w:rsidRDefault="00D1193C" w:rsidP="006762D5">
            <w:pPr>
              <w:pStyle w:val="Tabletext2"/>
              <w:keepNext/>
              <w:keepLines/>
            </w:pPr>
          </w:p>
        </w:tc>
      </w:tr>
      <w:tr w:rsidR="00736436" w:rsidRPr="003919BE" w:rsidTr="005F7867">
        <w:trPr>
          <w:cantSplit/>
          <w:trHeight w:val="77"/>
        </w:trPr>
        <w:tc>
          <w:tcPr>
            <w:tcW w:w="705"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item</w:t>
            </w:r>
          </w:p>
        </w:tc>
        <w:tc>
          <w:tcPr>
            <w:tcW w:w="4295" w:type="pct"/>
            <w:shd w:val="clear" w:color="auto" w:fill="FFFFFF" w:themeFill="background1"/>
            <w:tcMar>
              <w:top w:w="28" w:type="dxa"/>
              <w:bottom w:w="28" w:type="dxa"/>
            </w:tcMar>
          </w:tcPr>
          <w:p w:rsidR="006F5A73" w:rsidRDefault="006F5A73" w:rsidP="006762D5">
            <w:pPr>
              <w:pStyle w:val="Tabletext2"/>
              <w:keepNext/>
              <w:keepLines/>
            </w:pPr>
            <w:r>
              <w:t xml:space="preserve">Identifies child resources of the collection represented by the link's context. </w:t>
            </w:r>
          </w:p>
          <w:p w:rsidR="006F5A73" w:rsidRDefault="006F5A73" w:rsidP="006762D5">
            <w:pPr>
              <w:pStyle w:val="Tabletext2"/>
              <w:keepNext/>
              <w:keepLines/>
            </w:pPr>
            <w:r>
              <w:t xml:space="preserve">In </w:t>
            </w:r>
            <w:r w:rsidR="003D1ED7">
              <w:t>‘</w:t>
            </w:r>
            <w:r w:rsidR="003D1ED7" w:rsidRPr="0011029F">
              <w:rPr>
                <w:rStyle w:val="Code1"/>
              </w:rPr>
              <w:t>collection.</w:t>
            </w:r>
            <w:r w:rsidR="003D1ED7">
              <w:rPr>
                <w:rStyle w:val="Code1"/>
              </w:rPr>
              <w:t>items.</w:t>
            </w:r>
            <w:r w:rsidR="003D1ED7" w:rsidRPr="0011029F">
              <w:rPr>
                <w:rStyle w:val="Code1"/>
              </w:rPr>
              <w:t>links</w:t>
            </w:r>
            <w:r w:rsidR="003D1ED7">
              <w:t>’</w:t>
            </w:r>
            <w:r>
              <w:t xml:space="preserve"> it targets subitems of the item in that context (name</w:t>
            </w:r>
            <w:r w:rsidR="0058520B">
              <w:t xml:space="preserve"> </w:t>
            </w:r>
            <w:r>
              <w:t>=</w:t>
            </w:r>
            <w:r w:rsidR="0058520B">
              <w:t xml:space="preserve"> </w:t>
            </w:r>
            <w:r w:rsidRPr="0058520B">
              <w:rPr>
                <w:rStyle w:val="Code2"/>
              </w:rPr>
              <w:t>day.hours</w:t>
            </w:r>
            <w:r>
              <w:t>).</w:t>
            </w:r>
          </w:p>
          <w:p w:rsidR="00736436" w:rsidRPr="003919BE" w:rsidRDefault="006F5A73" w:rsidP="006762D5">
            <w:pPr>
              <w:pStyle w:val="tablebullet1"/>
              <w:keepNext/>
              <w:keepLines/>
            </w:pPr>
            <w:r>
              <w:t>e.g. href=</w:t>
            </w:r>
            <w:r w:rsidRPr="003D1ED7">
              <w:rPr>
                <w:rStyle w:val="Hyperlink"/>
              </w:rPr>
              <w:t>http:/</w:t>
            </w:r>
            <w:r w:rsidR="00581878">
              <w:rPr>
                <w:rStyle w:val="Hyperlink"/>
              </w:rPr>
              <w:t>api.endpoints.sundaya.cloud.goog</w:t>
            </w:r>
            <w:r w:rsidRPr="003D1ED7">
              <w:rPr>
                <w:rStyle w:val="Hyperlink"/>
              </w:rPr>
              <w:t>/</w:t>
            </w:r>
            <w:r w:rsidR="00581878">
              <w:rPr>
                <w:rStyle w:val="Hyperlink"/>
              </w:rPr>
              <w:t>energy/hse/</w:t>
            </w:r>
            <w:r w:rsidRPr="003D1ED7">
              <w:rPr>
                <w:rStyle w:val="Hyperlink"/>
              </w:rPr>
              <w:t>hour/201902050600/201902050500</w:t>
            </w:r>
          </w:p>
        </w:tc>
      </w:tr>
      <w:tr w:rsidR="00736436" w:rsidRPr="003919BE" w:rsidTr="005F7867">
        <w:trPr>
          <w:cantSplit/>
          <w:trHeight w:val="290"/>
        </w:trPr>
        <w:tc>
          <w:tcPr>
            <w:tcW w:w="705"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up</w:t>
            </w:r>
          </w:p>
        </w:tc>
        <w:tc>
          <w:tcPr>
            <w:tcW w:w="4295"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parent the collection or item represented by the link's context (name = </w:t>
            </w:r>
            <w:r w:rsidRPr="006073F6">
              <w:rPr>
                <w:rStyle w:val="Code2"/>
              </w:rPr>
              <w:t>week.month</w:t>
            </w:r>
            <w:r w:rsidRPr="006F5A73">
              <w:t>).</w:t>
            </w:r>
          </w:p>
        </w:tc>
      </w:tr>
      <w:tr w:rsidR="00736436" w:rsidRPr="003919BE" w:rsidTr="005F7867">
        <w:trPr>
          <w:cantSplit/>
          <w:trHeight w:val="290"/>
        </w:trPr>
        <w:tc>
          <w:tcPr>
            <w:tcW w:w="705"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next</w:t>
            </w:r>
          </w:p>
        </w:tc>
        <w:tc>
          <w:tcPr>
            <w:tcW w:w="4295" w:type="pct"/>
            <w:shd w:val="clear" w:color="auto" w:fill="FFFFFF" w:themeFill="background1"/>
            <w:tcMar>
              <w:top w:w="28" w:type="dxa"/>
              <w:bottom w:w="28" w:type="dxa"/>
            </w:tcMar>
          </w:tcPr>
          <w:p w:rsidR="00736436" w:rsidRPr="003919BE" w:rsidRDefault="006F5A73" w:rsidP="006762D5">
            <w:pPr>
              <w:pStyle w:val="Tabletext2"/>
              <w:keepNext/>
              <w:keepLines/>
            </w:pPr>
            <w:r w:rsidRPr="006F5A73">
              <w:t xml:space="preserve">Identifies the next sibling of the collection or item series represented by the link's context (name = </w:t>
            </w:r>
            <w:r w:rsidRPr="006073F6">
              <w:rPr>
                <w:rStyle w:val="Code2"/>
              </w:rPr>
              <w:t>week.next</w:t>
            </w:r>
            <w:r w:rsidRPr="006F5A73">
              <w:t>).</w:t>
            </w:r>
            <w:r w:rsidR="00E9587C">
              <w:t xml:space="preserve"> </w:t>
            </w:r>
          </w:p>
        </w:tc>
      </w:tr>
      <w:tr w:rsidR="00736436" w:rsidRPr="003919BE" w:rsidTr="005F7867">
        <w:trPr>
          <w:cantSplit/>
          <w:trHeight w:val="290"/>
        </w:trPr>
        <w:tc>
          <w:tcPr>
            <w:tcW w:w="705" w:type="pct"/>
            <w:shd w:val="clear" w:color="auto" w:fill="FFFFFF" w:themeFill="background1"/>
            <w:tcMar>
              <w:top w:w="28" w:type="dxa"/>
              <w:bottom w:w="28" w:type="dxa"/>
            </w:tcMar>
            <w:hideMark/>
          </w:tcPr>
          <w:p w:rsidR="00736436" w:rsidRPr="009B4722" w:rsidRDefault="00026A42" w:rsidP="006762D5">
            <w:pPr>
              <w:pStyle w:val="Tabletext2"/>
              <w:keepNext/>
              <w:keepLines/>
              <w:rPr>
                <w:rStyle w:val="Code0"/>
              </w:rPr>
            </w:pPr>
            <w:r>
              <w:rPr>
                <w:rStyle w:val="Code0"/>
              </w:rPr>
              <w:t>prev</w:t>
            </w:r>
          </w:p>
        </w:tc>
        <w:tc>
          <w:tcPr>
            <w:tcW w:w="4295" w:type="pct"/>
            <w:shd w:val="clear" w:color="auto" w:fill="FFFFFF" w:themeFill="background1"/>
            <w:tcMar>
              <w:top w:w="28" w:type="dxa"/>
              <w:bottom w:w="28" w:type="dxa"/>
            </w:tcMar>
            <w:hideMark/>
          </w:tcPr>
          <w:p w:rsidR="00736436" w:rsidRPr="003919BE" w:rsidRDefault="006F5A73" w:rsidP="006762D5">
            <w:pPr>
              <w:pStyle w:val="Tabletext2"/>
              <w:keepNext/>
              <w:keepLines/>
            </w:pPr>
            <w:r w:rsidRPr="006F5A73">
              <w:t xml:space="preserve">Identifies the previous siblings of the collection or item series represented by the link's context (name = </w:t>
            </w:r>
            <w:r w:rsidRPr="006073F6">
              <w:rPr>
                <w:rStyle w:val="Code2"/>
              </w:rPr>
              <w:t>week.previous</w:t>
            </w:r>
            <w:r w:rsidRPr="006F5A73">
              <w:t>).</w:t>
            </w:r>
          </w:p>
        </w:tc>
      </w:tr>
    </w:tbl>
    <w:p w:rsidR="00736436" w:rsidRDefault="00736436" w:rsidP="006762D5">
      <w:pPr>
        <w:pStyle w:val="Caption"/>
        <w:keepNext/>
        <w:keepLines/>
      </w:pPr>
      <w:bookmarkStart w:id="15" w:name="_Toc1301509"/>
      <w:r>
        <w:t xml:space="preserve">Table </w:t>
      </w:r>
      <w:r w:rsidR="00D9022D">
        <w:rPr>
          <w:noProof/>
        </w:rPr>
        <w:fldChar w:fldCharType="begin"/>
      </w:r>
      <w:r w:rsidR="00D9022D">
        <w:rPr>
          <w:noProof/>
        </w:rPr>
        <w:instrText xml:space="preserve"> SEQ Table \* ARABIC </w:instrText>
      </w:r>
      <w:r w:rsidR="00D9022D">
        <w:rPr>
          <w:noProof/>
        </w:rPr>
        <w:fldChar w:fldCharType="separate"/>
      </w:r>
      <w:r>
        <w:rPr>
          <w:noProof/>
        </w:rPr>
        <w:t>2</w:t>
      </w:r>
      <w:r w:rsidR="00D9022D">
        <w:rPr>
          <w:noProof/>
        </w:rPr>
        <w:fldChar w:fldCharType="end"/>
      </w:r>
      <w:r>
        <w:t xml:space="preserve"> Link-relation Types</w:t>
      </w:r>
      <w:bookmarkEnd w:id="15"/>
    </w:p>
    <w:p w:rsidR="00A009FA" w:rsidRDefault="00A009FA" w:rsidP="00A009FA"/>
    <w:p w:rsidR="00A009FA" w:rsidRPr="00A009FA" w:rsidRDefault="00A009FA" w:rsidP="00A009FA"/>
    <w:p w:rsidR="003919BE" w:rsidRPr="006709CB" w:rsidRDefault="003919BE" w:rsidP="00AC5B0A">
      <w:pPr>
        <w:pStyle w:val="Heading1"/>
        <w:pageBreakBefore/>
      </w:pPr>
      <w:bookmarkStart w:id="16" w:name="_Toc1301498"/>
      <w:r w:rsidRPr="006709CB">
        <w:lastRenderedPageBreak/>
        <w:t xml:space="preserve">Request </w:t>
      </w:r>
      <w:bookmarkEnd w:id="0"/>
      <w:r w:rsidR="00F30551">
        <w:t>paths</w:t>
      </w:r>
      <w:bookmarkEnd w:id="16"/>
    </w:p>
    <w:p w:rsidR="00F469E6" w:rsidRDefault="00F469E6" w:rsidP="00F469E6">
      <w:pPr>
        <w:pStyle w:val="Heading2"/>
      </w:pPr>
      <w:r>
        <w:t>Parameters</w:t>
      </w:r>
    </w:p>
    <w:p w:rsidR="001C23C9" w:rsidRDefault="001C23C9" w:rsidP="001C23C9">
      <w:r w:rsidRPr="001C23C9">
        <w:t>/energy/{energy}/periods/{period}/{epoch}/{duration}":</w:t>
      </w:r>
    </w:p>
    <w:p w:rsidR="001C23C9" w:rsidRPr="001C23C9" w:rsidRDefault="001C23C9" w:rsidP="001C23C9">
      <w:r>
        <w:t xml:space="preserve">e.g. </w:t>
      </w:r>
      <w:r w:rsidRPr="001C23C9">
        <w:t>http://api.endpoints.sundaya.cloud.goog/energy/hse/periods/week/20150204/1?site=999</w:t>
      </w:r>
    </w:p>
    <w:p w:rsidR="001C23C9" w:rsidRDefault="001C23C9" w:rsidP="00A815C4">
      <w:r>
        <w:t xml:space="preserve">energy </w:t>
      </w:r>
      <w:r>
        <w:tab/>
      </w:r>
      <w:r w:rsidRPr="001C23C9">
        <w:t>The type of energy flow</w:t>
      </w:r>
    </w:p>
    <w:p w:rsidR="00A815C4" w:rsidRDefault="001C23C9" w:rsidP="00A815C4">
      <w:r>
        <w:t>period</w:t>
      </w:r>
      <w:r>
        <w:tab/>
      </w:r>
      <w:r w:rsidRPr="001C23C9">
        <w:t>The time window for which total energy is aggregated. The only exception is 'instant' which measures energy at a single point in time, without aggregation.</w:t>
      </w:r>
    </w:p>
    <w:p w:rsidR="001C23C9" w:rsidRDefault="001C23C9" w:rsidP="00A815C4">
      <w:r>
        <w:t xml:space="preserve">duration </w:t>
      </w:r>
      <w:r w:rsidRPr="001C23C9">
        <w:t>The number of periods to return starting at epoch. This defaults to 1.</w:t>
      </w:r>
      <w:bookmarkStart w:id="17" w:name="_GoBack"/>
      <w:bookmarkEnd w:id="17"/>
    </w:p>
    <w:p w:rsidR="001C23C9" w:rsidRPr="00A815C4" w:rsidRDefault="001C23C9" w:rsidP="00A815C4">
      <w:r>
        <w:t xml:space="preserve">site </w:t>
      </w:r>
      <w:r w:rsidRPr="001C23C9">
        <w:t>Identifier of the customer site where energy assets have been installed.</w:t>
      </w:r>
    </w:p>
    <w:p w:rsidR="00326B0E" w:rsidRDefault="00F469E6" w:rsidP="00F469E6">
      <w:r>
        <w:t xml:space="preserve">The energy path </w:t>
      </w:r>
      <w:r w:rsidR="00326B0E">
        <w:t xml:space="preserve">returns a ‘cube’ of energy data starting at a specified epoch, and including links to  navigate to adjacent periods. The returned data contains an array of datapoints for the child and grandchild of the requested period. For example if a request is made for a week the response will contain total energy for each day and a breakdown of total energy for each hour. The duration parameter specifies a third dimension by requiring multiple periods to be returned. For example if a request is made for a week </w:t>
      </w:r>
      <w:r w:rsidR="00A44620">
        <w:t xml:space="preserve">period with </w:t>
      </w:r>
      <w:r w:rsidR="00326B0E">
        <w:t>a duration of 3, the</w:t>
      </w:r>
      <w:r w:rsidR="00A44620">
        <w:t xml:space="preserve"> response will</w:t>
      </w:r>
      <w:r w:rsidR="00326B0E">
        <w:t xml:space="preserve"> </w:t>
      </w:r>
      <w:r w:rsidR="00A44620">
        <w:t>contain 3</w:t>
      </w:r>
      <w:r w:rsidR="00326B0E">
        <w:t xml:space="preserve"> </w:t>
      </w:r>
      <w:r w:rsidR="00A44620">
        <w:t>collections of weekly energy data as described above, starting at the requested epoch</w:t>
      </w:r>
      <w:r w:rsidR="007719CD">
        <w:t>.</w:t>
      </w:r>
      <w:r w:rsidR="00A44620">
        <w:t xml:space="preserve"> </w:t>
      </w:r>
    </w:p>
    <w:p w:rsidR="00F469E6" w:rsidRPr="00AC7A27" w:rsidRDefault="00F469E6" w:rsidP="00F469E6">
      <w:r>
        <w:t>requires the following parameters</w:t>
      </w:r>
      <w:r w:rsidR="006C5478">
        <w:t>:</w:t>
      </w:r>
    </w:p>
    <w:p w:rsidR="00D012F8" w:rsidRDefault="00581878" w:rsidP="00D012F8">
      <w:pPr>
        <w:pStyle w:val="BodyText0"/>
      </w:pPr>
      <w:r>
        <w:rPr>
          <w:rStyle w:val="Code2"/>
        </w:rPr>
        <w:t>period</w:t>
      </w:r>
      <w:r w:rsidR="00DA70DC">
        <w:t xml:space="preserve"> specifies t</w:t>
      </w:r>
      <w:r w:rsidR="00D012F8">
        <w:t xml:space="preserve">he </w:t>
      </w:r>
      <w:r w:rsidR="00DA70DC">
        <w:t xml:space="preserve">the </w:t>
      </w:r>
      <w:r w:rsidR="00296E9B">
        <w:t xml:space="preserve">data aggregation </w:t>
      </w:r>
      <w:r w:rsidR="00D012F8" w:rsidRPr="006671C3">
        <w:t>window</w:t>
      </w:r>
      <w:r w:rsidR="00D012F8">
        <w:t xml:space="preserve">. </w:t>
      </w:r>
    </w:p>
    <w:p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r w:rsidR="00D012F8" w:rsidRPr="00FF678A">
        <w:tab/>
      </w:r>
    </w:p>
    <w:p w:rsidR="00296E9B" w:rsidRDefault="00D012F8" w:rsidP="00D012F8">
      <w:pPr>
        <w:pStyle w:val="ListContinue"/>
      </w:pPr>
      <w:r>
        <w:t xml:space="preserve">e.g. </w:t>
      </w:r>
      <w:hyperlink r:id="rId11" w:history="1">
        <w:r w:rsidR="00581878">
          <w:rPr>
            <w:rStyle w:val="Hyperlink"/>
          </w:rPr>
          <w:t>api.endpoints.sundaya.cloud.goog</w:t>
        </w:r>
        <w:r w:rsidRPr="001E6BEE">
          <w:rPr>
            <w:rStyle w:val="Hyperlink"/>
          </w:rPr>
          <w:t>/</w:t>
        </w:r>
        <w:r w:rsidR="00581878">
          <w:rPr>
            <w:rStyle w:val="Hyperlink"/>
          </w:rPr>
          <w:t>energy/hse/</w:t>
        </w:r>
        <w:r w:rsidRPr="001E6BEE">
          <w:rPr>
            <w:rStyle w:val="Hyperlink"/>
          </w:rPr>
          <w:t>week</w:t>
        </w:r>
      </w:hyperlink>
      <w:r w:rsidRPr="00FC2581">
        <w:t xml:space="preserve"> </w:t>
      </w:r>
      <w:r w:rsidR="00A163E6">
        <w:tab/>
      </w:r>
    </w:p>
    <w:p w:rsidR="00D012F8" w:rsidRPr="003630BD" w:rsidRDefault="00296E9B" w:rsidP="00D012F8">
      <w:pPr>
        <w:pStyle w:val="ListContinue"/>
      </w:pPr>
      <w:r>
        <w:t>..</w:t>
      </w:r>
      <w:r w:rsidR="00D012F8">
        <w:t>return</w:t>
      </w:r>
      <w:r w:rsidR="007B1343">
        <w:t>s</w:t>
      </w:r>
      <w:r w:rsidR="00D012F8">
        <w:t xml:space="preserve"> data for the current week.</w:t>
      </w:r>
    </w:p>
    <w:p w:rsidR="00296E9B" w:rsidRDefault="00296E9B" w:rsidP="00296E9B">
      <w:pPr>
        <w:pStyle w:val="BodyText0"/>
        <w:keepNext/>
      </w:pPr>
      <w:r w:rsidRPr="00D012F8">
        <w:t xml:space="preserve">Valid values for </w:t>
      </w:r>
      <w:r>
        <w:rPr>
          <w:rStyle w:val="Code2"/>
        </w:rPr>
        <w:t>period</w:t>
      </w:r>
      <w:r w:rsidRPr="00D012F8">
        <w:t xml:space="preserve"> are </w:t>
      </w:r>
      <w:r w:rsidR="00C77F02">
        <w:t>shown</w:t>
      </w:r>
      <w:r>
        <w:t xml:space="preserve"> </w:t>
      </w:r>
      <w:r>
        <w:fldChar w:fldCharType="begin"/>
      </w:r>
      <w:r>
        <w:instrText xml:space="preserve"> REF _Ref954792 \p \h </w:instrText>
      </w:r>
      <w:r>
        <w:fldChar w:fldCharType="separate"/>
      </w:r>
      <w:r>
        <w:t>below</w:t>
      </w:r>
      <w:r>
        <w:fldChar w:fldCharType="end"/>
      </w:r>
      <w:r w:rsidR="00C77F02">
        <w:t>. If an invalid period is sent it will be replaced with the default ‘week’.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7885"/>
      </w:tblGrid>
      <w:tr w:rsidR="00296E9B" w:rsidRPr="003919BE" w:rsidTr="00025FD3">
        <w:trPr>
          <w:cantSplit/>
          <w:trHeight w:val="290"/>
        </w:trPr>
        <w:tc>
          <w:tcPr>
            <w:tcW w:w="627" w:type="pct"/>
            <w:shd w:val="clear" w:color="000000" w:fill="D9D9D9"/>
            <w:noWrap/>
            <w:hideMark/>
          </w:tcPr>
          <w:p w:rsidR="00296E9B" w:rsidRPr="00067B6D" w:rsidRDefault="00296E9B" w:rsidP="00025FD3">
            <w:pPr>
              <w:pStyle w:val="Tabletext2"/>
              <w:keepNext/>
              <w:rPr>
                <w:rStyle w:val="Tableheading1"/>
                <w:rFonts w:eastAsiaTheme="minorHAnsi"/>
              </w:rPr>
            </w:pPr>
            <w:r>
              <w:rPr>
                <w:rStyle w:val="Tableheading1"/>
                <w:rFonts w:eastAsiaTheme="minorHAnsi"/>
              </w:rPr>
              <w:t>period</w:t>
            </w:r>
          </w:p>
        </w:tc>
        <w:tc>
          <w:tcPr>
            <w:tcW w:w="4373" w:type="pct"/>
            <w:shd w:val="clear" w:color="000000" w:fill="D9D9D9"/>
            <w:noWrap/>
            <w:hideMark/>
          </w:tcPr>
          <w:p w:rsidR="00296E9B" w:rsidRPr="005F5787" w:rsidRDefault="00296E9B" w:rsidP="00025FD3">
            <w:pPr>
              <w:pStyle w:val="Tabletext2"/>
              <w:keepNext/>
            </w:pPr>
            <w:r w:rsidRPr="005F5787">
              <w:t> </w:t>
            </w:r>
          </w:p>
        </w:tc>
      </w:tr>
      <w:tr w:rsidR="00296E9B" w:rsidRPr="003919BE" w:rsidTr="00025FD3">
        <w:trPr>
          <w:cantSplit/>
          <w:trHeight w:val="77"/>
        </w:trPr>
        <w:tc>
          <w:tcPr>
            <w:tcW w:w="627" w:type="pct"/>
            <w:shd w:val="clear" w:color="auto" w:fill="FFFFFF" w:themeFill="background1"/>
          </w:tcPr>
          <w:p w:rsidR="00296E9B" w:rsidRPr="009B4722" w:rsidRDefault="00296E9B" w:rsidP="00025FD3">
            <w:pPr>
              <w:pStyle w:val="Tabletext2"/>
              <w:keepNext/>
              <w:rPr>
                <w:rStyle w:val="Code0"/>
              </w:rPr>
            </w:pPr>
            <w:r>
              <w:rPr>
                <w:rStyle w:val="Code0"/>
              </w:rPr>
              <w:t>instant</w:t>
            </w:r>
          </w:p>
        </w:tc>
        <w:tc>
          <w:tcPr>
            <w:tcW w:w="4373" w:type="pct"/>
            <w:shd w:val="clear" w:color="auto" w:fill="FFFFFF" w:themeFill="background1"/>
          </w:tcPr>
          <w:p w:rsidR="00296E9B" w:rsidRPr="003919BE" w:rsidRDefault="00296E9B" w:rsidP="00025FD3">
            <w:pPr>
              <w:pStyle w:val="Tabletext2"/>
              <w:keepNext/>
            </w:pPr>
            <w:r>
              <w:t>millisecond</w:t>
            </w:r>
            <w:r w:rsidR="009B0CB7">
              <w:t xml:space="preserve"> data</w:t>
            </w:r>
            <w:r>
              <w:t xml:space="preserve">. </w:t>
            </w:r>
            <w:r w:rsidR="009B0CB7">
              <w:t>T</w:t>
            </w:r>
            <w:r w:rsidR="00267DE8">
              <w:t>h</w:t>
            </w:r>
            <w:r w:rsidR="009B0CB7">
              <w:t xml:space="preserve">ere is no </w:t>
            </w:r>
            <w:r w:rsidR="007657C7">
              <w:t xml:space="preserve">data </w:t>
            </w:r>
            <w:r w:rsidR="009B0CB7">
              <w:t xml:space="preserve">aggregation for this period. </w:t>
            </w:r>
          </w:p>
        </w:tc>
      </w:tr>
      <w:tr w:rsidR="00296E9B" w:rsidRPr="003919BE" w:rsidTr="00025FD3">
        <w:trPr>
          <w:cantSplit/>
          <w:trHeight w:val="77"/>
        </w:trPr>
        <w:tc>
          <w:tcPr>
            <w:tcW w:w="627" w:type="pct"/>
            <w:shd w:val="clear" w:color="auto" w:fill="FFFFFF" w:themeFill="background1"/>
          </w:tcPr>
          <w:p w:rsidR="00296E9B" w:rsidRDefault="00296E9B" w:rsidP="00025FD3">
            <w:pPr>
              <w:pStyle w:val="Tabletext2"/>
              <w:keepNext/>
              <w:rPr>
                <w:rStyle w:val="Code0"/>
              </w:rPr>
            </w:pPr>
            <w:r>
              <w:rPr>
                <w:rStyle w:val="Code0"/>
              </w:rPr>
              <w:t>second</w:t>
            </w:r>
          </w:p>
        </w:tc>
        <w:tc>
          <w:tcPr>
            <w:tcW w:w="4373" w:type="pct"/>
            <w:shd w:val="clear" w:color="auto" w:fill="FFFFFF" w:themeFill="background1"/>
          </w:tcPr>
          <w:p w:rsidR="00296E9B" w:rsidRDefault="009B0CB7" w:rsidP="00025FD3">
            <w:pPr>
              <w:pStyle w:val="Tabletext2"/>
              <w:keepNext/>
            </w:pPr>
            <w:r>
              <w:t>per-</w:t>
            </w:r>
            <w:r w:rsidR="00296E9B">
              <w:t xml:space="preserve">second data, </w:t>
            </w:r>
            <w:r w:rsidR="001B0435">
              <w:t xml:space="preserve">the data is </w:t>
            </w:r>
            <w:r w:rsidR="00296E9B">
              <w:t>not broken down further.</w:t>
            </w:r>
          </w:p>
        </w:tc>
      </w:tr>
      <w:tr w:rsidR="009B0CB7" w:rsidRPr="003919BE" w:rsidTr="00025FD3">
        <w:trPr>
          <w:cantSplit/>
          <w:trHeight w:val="77"/>
        </w:trPr>
        <w:tc>
          <w:tcPr>
            <w:tcW w:w="627" w:type="pct"/>
            <w:shd w:val="clear" w:color="auto" w:fill="FFFFFF" w:themeFill="background1"/>
          </w:tcPr>
          <w:p w:rsidR="009B0CB7" w:rsidRDefault="009B0CB7" w:rsidP="009B0CB7">
            <w:pPr>
              <w:pStyle w:val="Tabletext2"/>
              <w:keepNext/>
              <w:rPr>
                <w:rStyle w:val="Code0"/>
              </w:rPr>
            </w:pPr>
            <w:r>
              <w:rPr>
                <w:rStyle w:val="Code0"/>
              </w:rPr>
              <w:t>minute</w:t>
            </w:r>
          </w:p>
        </w:tc>
        <w:tc>
          <w:tcPr>
            <w:tcW w:w="4373" w:type="pct"/>
            <w:shd w:val="clear" w:color="auto" w:fill="FFFFFF" w:themeFill="background1"/>
          </w:tcPr>
          <w:p w:rsidR="009B0CB7" w:rsidRPr="003919BE" w:rsidRDefault="009B0CB7" w:rsidP="009B0CB7">
            <w:pPr>
              <w:pStyle w:val="Tabletext2"/>
              <w:keepNext/>
            </w:pPr>
            <w:r>
              <w:t>per-minute</w:t>
            </w:r>
            <w:r w:rsidRPr="003919BE">
              <w:t xml:space="preserve"> data, </w:t>
            </w:r>
            <w:r w:rsidR="001B0435">
              <w:t xml:space="preserve">data is </w:t>
            </w:r>
            <w:r w:rsidRPr="003919BE">
              <w:t xml:space="preserve">broken down by </w:t>
            </w:r>
            <w:r w:rsidRPr="003919BE">
              <w:rPr>
                <w:i/>
                <w:iCs/>
              </w:rPr>
              <w:t>second</w:t>
            </w:r>
            <w:r w:rsidR="001B0435">
              <w:rPr>
                <w:i/>
                <w:iCs/>
              </w:rPr>
              <w:t xml:space="preserve"> </w:t>
            </w:r>
            <w:r w:rsidR="001B0435" w:rsidRPr="003919BE">
              <w:t xml:space="preserve">and </w:t>
            </w:r>
            <w:r w:rsidR="001B0435">
              <w:rPr>
                <w:i/>
                <w:iCs/>
              </w:rPr>
              <w:t>millisecond</w:t>
            </w:r>
          </w:p>
        </w:tc>
      </w:tr>
      <w:tr w:rsidR="009B0CB7" w:rsidRPr="003919BE" w:rsidTr="00025FD3">
        <w:trPr>
          <w:cantSplit/>
          <w:trHeight w:val="77"/>
        </w:trPr>
        <w:tc>
          <w:tcPr>
            <w:tcW w:w="627" w:type="pct"/>
            <w:shd w:val="clear" w:color="auto" w:fill="FFFFFF" w:themeFill="background1"/>
          </w:tcPr>
          <w:p w:rsidR="009B0CB7" w:rsidRPr="009B4722" w:rsidRDefault="009B0CB7" w:rsidP="009B0CB7">
            <w:pPr>
              <w:pStyle w:val="Tabletext2"/>
              <w:keepNext/>
              <w:rPr>
                <w:rStyle w:val="Code0"/>
              </w:rPr>
            </w:pPr>
            <w:bookmarkStart w:id="18" w:name="RANGE!A23:A30"/>
            <w:r w:rsidRPr="009B4722">
              <w:rPr>
                <w:rStyle w:val="Code0"/>
              </w:rPr>
              <w:t>hour</w:t>
            </w:r>
            <w:bookmarkEnd w:id="18"/>
          </w:p>
        </w:tc>
        <w:tc>
          <w:tcPr>
            <w:tcW w:w="4373" w:type="pct"/>
            <w:shd w:val="clear" w:color="auto" w:fill="FFFFFF" w:themeFill="background1"/>
          </w:tcPr>
          <w:p w:rsidR="009B0CB7" w:rsidRPr="003919BE" w:rsidRDefault="009B0CB7" w:rsidP="009B0CB7">
            <w:pPr>
              <w:pStyle w:val="Tabletext2"/>
              <w:keepNext/>
            </w:pPr>
            <w:r w:rsidRPr="003919BE">
              <w:t xml:space="preserve">hourly data, broken down by </w:t>
            </w:r>
            <w:r w:rsidRPr="003919BE">
              <w:rPr>
                <w:i/>
                <w:iCs/>
              </w:rPr>
              <w:t>minute</w:t>
            </w:r>
            <w:r w:rsidRPr="003919BE">
              <w:t xml:space="preserve"> and </w:t>
            </w:r>
            <w:r w:rsidRPr="003919BE">
              <w:rPr>
                <w:i/>
                <w:iCs/>
              </w:rPr>
              <w:t>second</w:t>
            </w:r>
          </w:p>
        </w:tc>
      </w:tr>
      <w:tr w:rsidR="009B0CB7" w:rsidRPr="003919BE" w:rsidTr="00025FD3">
        <w:trPr>
          <w:cantSplit/>
          <w:trHeight w:val="77"/>
        </w:trPr>
        <w:tc>
          <w:tcPr>
            <w:tcW w:w="627" w:type="pct"/>
            <w:shd w:val="clear" w:color="auto" w:fill="FFFFFF" w:themeFill="background1"/>
            <w:hideMark/>
          </w:tcPr>
          <w:p w:rsidR="009B0CB7" w:rsidRPr="009B4722" w:rsidRDefault="009B0CB7" w:rsidP="009B0CB7">
            <w:pPr>
              <w:pStyle w:val="Tabletext2"/>
              <w:keepNext/>
              <w:rPr>
                <w:rStyle w:val="Code0"/>
              </w:rPr>
            </w:pPr>
            <w:r w:rsidRPr="009B4722">
              <w:rPr>
                <w:rStyle w:val="Code0"/>
              </w:rPr>
              <w:t>timeofday</w:t>
            </w:r>
          </w:p>
        </w:tc>
        <w:tc>
          <w:tcPr>
            <w:tcW w:w="4373" w:type="pct"/>
            <w:shd w:val="clear" w:color="auto" w:fill="FFFFFF" w:themeFill="background1"/>
            <w:hideMark/>
          </w:tcPr>
          <w:p w:rsidR="009B0CB7" w:rsidRPr="003919BE" w:rsidRDefault="009B0CB7" w:rsidP="009B0CB7">
            <w:pPr>
              <w:pStyle w:val="Tabletext2"/>
              <w:keepNext/>
            </w:pPr>
            <w:r w:rsidRPr="003919BE">
              <w:t xml:space="preserve">6-hourly blocks of time </w:t>
            </w:r>
            <w:r>
              <w:t xml:space="preserve">referred to as </w:t>
            </w:r>
            <w:r w:rsidRPr="003919BE">
              <w:t>Morning, Afternoon, Evening, Night.</w:t>
            </w:r>
          </w:p>
        </w:tc>
      </w:tr>
      <w:tr w:rsidR="009B0CB7" w:rsidRPr="003919BE" w:rsidTr="00025FD3">
        <w:trPr>
          <w:cantSplit/>
          <w:trHeight w:val="290"/>
        </w:trPr>
        <w:tc>
          <w:tcPr>
            <w:tcW w:w="627" w:type="pct"/>
            <w:shd w:val="clear" w:color="auto" w:fill="FFFFFF" w:themeFill="background1"/>
            <w:hideMark/>
          </w:tcPr>
          <w:p w:rsidR="009B0CB7" w:rsidRPr="009B4722" w:rsidRDefault="009B0CB7" w:rsidP="009B0CB7">
            <w:pPr>
              <w:pStyle w:val="Tabletext2"/>
              <w:keepNext/>
              <w:rPr>
                <w:rStyle w:val="Code0"/>
              </w:rPr>
            </w:pPr>
            <w:r w:rsidRPr="009B4722">
              <w:rPr>
                <w:rStyle w:val="Code0"/>
              </w:rPr>
              <w:t>day</w:t>
            </w:r>
          </w:p>
        </w:tc>
        <w:tc>
          <w:tcPr>
            <w:tcW w:w="4373" w:type="pct"/>
            <w:shd w:val="clear" w:color="auto" w:fill="FFFFFF" w:themeFill="background1"/>
            <w:hideMark/>
          </w:tcPr>
          <w:p w:rsidR="009B0CB7" w:rsidRPr="003919BE" w:rsidRDefault="009B0CB7" w:rsidP="009B0CB7">
            <w:pPr>
              <w:pStyle w:val="Tabletext2"/>
              <w:keepNext/>
            </w:pPr>
            <w:r w:rsidRPr="003919BE">
              <w:t xml:space="preserve">daily data, broken down by </w:t>
            </w:r>
            <w:r w:rsidRPr="003919BE">
              <w:rPr>
                <w:i/>
                <w:iCs/>
              </w:rPr>
              <w:t xml:space="preserve">hour </w:t>
            </w:r>
            <w:r w:rsidRPr="003919BE">
              <w:t xml:space="preserve">and </w:t>
            </w:r>
            <w:r w:rsidRPr="003919BE">
              <w:rPr>
                <w:i/>
                <w:iCs/>
              </w:rPr>
              <w:t>minute</w:t>
            </w:r>
            <w:r>
              <w:rPr>
                <w:i/>
                <w:iCs/>
              </w:rPr>
              <w:t>.</w:t>
            </w:r>
            <w:r w:rsidRPr="003919BE">
              <w:t xml:space="preserve"> </w:t>
            </w:r>
          </w:p>
        </w:tc>
      </w:tr>
      <w:tr w:rsidR="009B0CB7" w:rsidRPr="003919BE" w:rsidTr="00025FD3">
        <w:trPr>
          <w:cantSplit/>
          <w:trHeight w:val="290"/>
        </w:trPr>
        <w:tc>
          <w:tcPr>
            <w:tcW w:w="627" w:type="pct"/>
            <w:shd w:val="clear" w:color="auto" w:fill="FFFFFF" w:themeFill="background1"/>
            <w:hideMark/>
          </w:tcPr>
          <w:p w:rsidR="009B0CB7" w:rsidRPr="009B4722" w:rsidRDefault="009B0CB7" w:rsidP="009B0CB7">
            <w:pPr>
              <w:pStyle w:val="Tabletext2"/>
              <w:keepNext/>
              <w:rPr>
                <w:rStyle w:val="Code0"/>
              </w:rPr>
            </w:pPr>
            <w:r w:rsidRPr="009B4722">
              <w:rPr>
                <w:rStyle w:val="Code0"/>
              </w:rPr>
              <w:t>week</w:t>
            </w:r>
          </w:p>
        </w:tc>
        <w:tc>
          <w:tcPr>
            <w:tcW w:w="4373" w:type="pct"/>
            <w:shd w:val="clear" w:color="auto" w:fill="FFFFFF" w:themeFill="background1"/>
            <w:hideMark/>
          </w:tcPr>
          <w:p w:rsidR="009B0CB7" w:rsidRPr="003919BE" w:rsidRDefault="009B0CB7" w:rsidP="009B0CB7">
            <w:pPr>
              <w:pStyle w:val="Tabletext2"/>
              <w:keepNext/>
            </w:pPr>
            <w:r w:rsidRPr="003919BE">
              <w:t xml:space="preserve">weekly data, </w:t>
            </w:r>
            <w:r w:rsidRPr="00262FC1">
              <w:t>broken</w:t>
            </w:r>
            <w:r w:rsidRPr="003919BE">
              <w:t xml:space="preserve"> down by </w:t>
            </w:r>
            <w:r w:rsidRPr="003919BE">
              <w:rPr>
                <w:i/>
                <w:iCs/>
              </w:rPr>
              <w:t xml:space="preserve">dayofweek </w:t>
            </w:r>
            <w:r w:rsidRPr="003919BE">
              <w:t xml:space="preserve">and </w:t>
            </w:r>
            <w:r w:rsidRPr="003919BE">
              <w:rPr>
                <w:i/>
                <w:iCs/>
              </w:rPr>
              <w:t>hour</w:t>
            </w:r>
            <w:r w:rsidRPr="00654523">
              <w:t>, from 0600-2400</w:t>
            </w:r>
            <w:r>
              <w:t xml:space="preserve"> hrs</w:t>
            </w:r>
            <w:r w:rsidRPr="00654523">
              <w:t>.</w:t>
            </w:r>
            <w:r>
              <w:rPr>
                <w:i/>
                <w:iCs/>
              </w:rPr>
              <w:t xml:space="preserve"> </w:t>
            </w:r>
          </w:p>
        </w:tc>
      </w:tr>
      <w:tr w:rsidR="009B0CB7" w:rsidRPr="003919BE" w:rsidTr="00025FD3">
        <w:trPr>
          <w:cantSplit/>
          <w:trHeight w:val="290"/>
        </w:trPr>
        <w:tc>
          <w:tcPr>
            <w:tcW w:w="627" w:type="pct"/>
            <w:shd w:val="clear" w:color="auto" w:fill="FFFFFF" w:themeFill="background1"/>
            <w:hideMark/>
          </w:tcPr>
          <w:p w:rsidR="009B0CB7" w:rsidRPr="009B4722" w:rsidRDefault="009B0CB7" w:rsidP="009B0CB7">
            <w:pPr>
              <w:pStyle w:val="Tabletext2"/>
              <w:keepNext/>
              <w:rPr>
                <w:rStyle w:val="Code0"/>
              </w:rPr>
            </w:pPr>
            <w:r w:rsidRPr="009B4722">
              <w:rPr>
                <w:rStyle w:val="Code0"/>
              </w:rPr>
              <w:t>month</w:t>
            </w:r>
          </w:p>
        </w:tc>
        <w:tc>
          <w:tcPr>
            <w:tcW w:w="4373" w:type="pct"/>
            <w:shd w:val="clear" w:color="auto" w:fill="FFFFFF" w:themeFill="background1"/>
            <w:hideMark/>
          </w:tcPr>
          <w:p w:rsidR="009B0CB7" w:rsidRPr="003919BE" w:rsidRDefault="009B0CB7" w:rsidP="009B0CB7">
            <w:pPr>
              <w:pStyle w:val="Tabletext2"/>
              <w:keepNext/>
            </w:pPr>
            <w:r w:rsidRPr="003919BE">
              <w:t xml:space="preserve">monthly data, broken down by </w:t>
            </w:r>
            <w:r w:rsidRPr="003919BE">
              <w:rPr>
                <w:i/>
                <w:iCs/>
              </w:rPr>
              <w:t xml:space="preserve">week </w:t>
            </w:r>
            <w:r w:rsidRPr="003919BE">
              <w:t xml:space="preserve">and </w:t>
            </w:r>
            <w:r w:rsidRPr="003919BE">
              <w:rPr>
                <w:i/>
                <w:iCs/>
              </w:rPr>
              <w:t>day</w:t>
            </w:r>
            <w:r>
              <w:rPr>
                <w:i/>
                <w:iCs/>
              </w:rPr>
              <w:t>.</w:t>
            </w:r>
          </w:p>
        </w:tc>
      </w:tr>
      <w:tr w:rsidR="009B0CB7" w:rsidRPr="003919BE" w:rsidTr="00025FD3">
        <w:trPr>
          <w:cantSplit/>
          <w:trHeight w:val="290"/>
        </w:trPr>
        <w:tc>
          <w:tcPr>
            <w:tcW w:w="627" w:type="pct"/>
            <w:shd w:val="clear" w:color="auto" w:fill="FFFFFF" w:themeFill="background1"/>
            <w:hideMark/>
          </w:tcPr>
          <w:p w:rsidR="009B0CB7" w:rsidRPr="009B4722" w:rsidRDefault="009B0CB7" w:rsidP="009B0CB7">
            <w:pPr>
              <w:pStyle w:val="Tabletext2"/>
              <w:keepNext/>
              <w:rPr>
                <w:rStyle w:val="Code0"/>
              </w:rPr>
            </w:pPr>
            <w:r w:rsidRPr="009B4722">
              <w:rPr>
                <w:rStyle w:val="Code0"/>
              </w:rPr>
              <w:t>quarter</w:t>
            </w:r>
          </w:p>
        </w:tc>
        <w:tc>
          <w:tcPr>
            <w:tcW w:w="4373" w:type="pct"/>
            <w:shd w:val="clear" w:color="auto" w:fill="FFFFFF" w:themeFill="background1"/>
            <w:hideMark/>
          </w:tcPr>
          <w:p w:rsidR="009B0CB7" w:rsidRPr="003919BE" w:rsidRDefault="009B0CB7" w:rsidP="009B0CB7">
            <w:pPr>
              <w:pStyle w:val="Tabletext2"/>
              <w:keepNext/>
            </w:pPr>
            <w:r w:rsidRPr="003919BE">
              <w:t xml:space="preserve">quarterly data, broken down by </w:t>
            </w:r>
            <w:r w:rsidRPr="003919BE">
              <w:rPr>
                <w:i/>
                <w:iCs/>
              </w:rPr>
              <w:t xml:space="preserve">month </w:t>
            </w:r>
            <w:r w:rsidRPr="003919BE">
              <w:t xml:space="preserve">and </w:t>
            </w:r>
            <w:r w:rsidRPr="003919BE">
              <w:rPr>
                <w:i/>
                <w:iCs/>
              </w:rPr>
              <w:t>week</w:t>
            </w:r>
            <w:r>
              <w:rPr>
                <w:i/>
                <w:iCs/>
              </w:rPr>
              <w:t>.</w:t>
            </w:r>
          </w:p>
        </w:tc>
      </w:tr>
      <w:tr w:rsidR="009B0CB7" w:rsidRPr="003919BE" w:rsidTr="00025FD3">
        <w:trPr>
          <w:cantSplit/>
          <w:trHeight w:val="290"/>
        </w:trPr>
        <w:tc>
          <w:tcPr>
            <w:tcW w:w="627" w:type="pct"/>
            <w:shd w:val="clear" w:color="auto" w:fill="FFFFFF" w:themeFill="background1"/>
            <w:hideMark/>
          </w:tcPr>
          <w:p w:rsidR="009B0CB7" w:rsidRPr="009B4722" w:rsidRDefault="009B0CB7" w:rsidP="009B0CB7">
            <w:pPr>
              <w:pStyle w:val="Tabletext2"/>
              <w:keepNext/>
              <w:rPr>
                <w:rStyle w:val="Code0"/>
              </w:rPr>
            </w:pPr>
            <w:r w:rsidRPr="009B4722">
              <w:rPr>
                <w:rStyle w:val="Code0"/>
              </w:rPr>
              <w:t>year</w:t>
            </w:r>
          </w:p>
        </w:tc>
        <w:tc>
          <w:tcPr>
            <w:tcW w:w="4373" w:type="pct"/>
            <w:shd w:val="clear" w:color="auto" w:fill="FFFFFF" w:themeFill="background1"/>
            <w:hideMark/>
          </w:tcPr>
          <w:p w:rsidR="009B0CB7" w:rsidRPr="003919BE" w:rsidRDefault="009B0CB7" w:rsidP="009B0CB7">
            <w:pPr>
              <w:pStyle w:val="Tabletext2"/>
              <w:keepNext/>
            </w:pPr>
            <w:r w:rsidRPr="003919BE">
              <w:t xml:space="preserve">yearly data, broken down by </w:t>
            </w:r>
            <w:r w:rsidRPr="003919BE">
              <w:rPr>
                <w:i/>
                <w:iCs/>
              </w:rPr>
              <w:t>quarter</w:t>
            </w:r>
            <w:r w:rsidRPr="003919BE">
              <w:t xml:space="preserve"> and </w:t>
            </w:r>
            <w:r w:rsidRPr="003919BE">
              <w:rPr>
                <w:i/>
                <w:iCs/>
              </w:rPr>
              <w:t>month</w:t>
            </w:r>
            <w:r>
              <w:rPr>
                <w:i/>
                <w:iCs/>
              </w:rPr>
              <w:t>.</w:t>
            </w:r>
          </w:p>
        </w:tc>
      </w:tr>
      <w:tr w:rsidR="009B0CB7" w:rsidRPr="003919BE" w:rsidTr="00025FD3">
        <w:trPr>
          <w:cantSplit/>
          <w:trHeight w:val="300"/>
        </w:trPr>
        <w:tc>
          <w:tcPr>
            <w:tcW w:w="627" w:type="pct"/>
            <w:shd w:val="clear" w:color="auto" w:fill="FFFFFF" w:themeFill="background1"/>
            <w:hideMark/>
          </w:tcPr>
          <w:p w:rsidR="009B0CB7" w:rsidRPr="009B4722" w:rsidRDefault="009B0CB7" w:rsidP="009B0CB7">
            <w:pPr>
              <w:pStyle w:val="Tabletext2"/>
              <w:keepNext/>
              <w:rPr>
                <w:rStyle w:val="Code0"/>
              </w:rPr>
            </w:pPr>
            <w:r>
              <w:rPr>
                <w:rStyle w:val="Code0"/>
              </w:rPr>
              <w:t>fiveyear</w:t>
            </w:r>
          </w:p>
        </w:tc>
        <w:tc>
          <w:tcPr>
            <w:tcW w:w="4373" w:type="pct"/>
            <w:shd w:val="clear" w:color="auto" w:fill="FFFFFF" w:themeFill="background1"/>
            <w:hideMark/>
          </w:tcPr>
          <w:p w:rsidR="009B0CB7" w:rsidRPr="003919BE" w:rsidRDefault="009B0CB7" w:rsidP="009B0CB7">
            <w:pPr>
              <w:pStyle w:val="Tabletext2"/>
              <w:keepNext/>
            </w:pPr>
            <w:r>
              <w:t>fiveyear</w:t>
            </w:r>
            <w:r w:rsidRPr="003919BE">
              <w:t xml:space="preserve">ly data, broken down by </w:t>
            </w:r>
            <w:r w:rsidRPr="003919BE">
              <w:rPr>
                <w:i/>
                <w:iCs/>
              </w:rPr>
              <w:t>year</w:t>
            </w:r>
            <w:r w:rsidRPr="003919BE">
              <w:t xml:space="preserve"> and </w:t>
            </w:r>
            <w:r w:rsidRPr="003919BE">
              <w:rPr>
                <w:i/>
                <w:iCs/>
              </w:rPr>
              <w:t>quarter</w:t>
            </w:r>
            <w:r>
              <w:rPr>
                <w:i/>
                <w:iCs/>
              </w:rPr>
              <w:t>.</w:t>
            </w:r>
          </w:p>
        </w:tc>
      </w:tr>
    </w:tbl>
    <w:p w:rsidR="00296E9B" w:rsidRDefault="00296E9B" w:rsidP="00296E9B">
      <w:pPr>
        <w:pStyle w:val="Caption"/>
        <w:keepNext/>
        <w:spacing w:after="120"/>
      </w:pPr>
      <w:bookmarkStart w:id="19" w:name="_Ref954797"/>
      <w:bookmarkStart w:id="20" w:name="_Ref954792"/>
      <w:bookmarkStart w:id="21" w:name="_Toc1301510"/>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bookmarkEnd w:id="19"/>
      <w:r>
        <w:t xml:space="preserve"> </w:t>
      </w:r>
      <w:bookmarkStart w:id="22" w:name="_Ref954829"/>
      <w:r>
        <w:t>List of periods</w:t>
      </w:r>
      <w:bookmarkEnd w:id="20"/>
      <w:bookmarkEnd w:id="21"/>
      <w:bookmarkEnd w:id="22"/>
    </w:p>
    <w:p w:rsidR="00296E9B" w:rsidRDefault="00296E9B" w:rsidP="00D012F8">
      <w:pPr>
        <w:pStyle w:val="BodyText0"/>
      </w:pPr>
      <w:r>
        <w:rPr>
          <w:rStyle w:val="Code2"/>
        </w:rPr>
        <w:t>epoch</w:t>
      </w:r>
      <w:r>
        <w:t xml:space="preserve"> specifies  t</w:t>
      </w:r>
      <w:r w:rsidR="00D012F8" w:rsidRPr="006671C3">
        <w:t xml:space="preserve">he </w:t>
      </w:r>
      <w:r w:rsidR="007D0214">
        <w:t>starting</w:t>
      </w:r>
      <w:r w:rsidR="00D012F8" w:rsidRPr="006671C3">
        <w:t xml:space="preserve"> date-time of the </w:t>
      </w:r>
      <w:r>
        <w:t>period.</w:t>
      </w:r>
      <w:r w:rsidR="00D012F8">
        <w:t xml:space="preserve"> </w:t>
      </w:r>
    </w:p>
    <w:p w:rsidR="00D012F8" w:rsidRDefault="00581878" w:rsidP="00D012F8">
      <w:pPr>
        <w:pStyle w:val="ListContinue"/>
      </w:pPr>
      <w:r>
        <w:rPr>
          <w:rStyle w:val="Hyperlink"/>
        </w:rPr>
        <w:t>api.endpoints.sundaya.cloud.goog</w:t>
      </w:r>
      <w:r w:rsidR="00D012F8" w:rsidRPr="00462885">
        <w:rPr>
          <w:rStyle w:val="Hyperlink"/>
        </w:rPr>
        <w:t>/</w:t>
      </w:r>
      <w:r>
        <w:rPr>
          <w:rStyle w:val="Hyperlink"/>
        </w:rPr>
        <w:t>energy/hse/</w:t>
      </w:r>
      <w:r w:rsidR="00D012F8">
        <w:rPr>
          <w:rStyle w:val="Hyperlink"/>
        </w:rPr>
        <w:t>week</w:t>
      </w:r>
      <w:r w:rsidR="00D012F8" w:rsidRPr="00462885">
        <w:rPr>
          <w:rStyle w:val="Hyperlink"/>
        </w:rPr>
        <w:t>/</w:t>
      </w:r>
      <w:r w:rsidR="003A2099">
        <w:rPr>
          <w:rStyle w:val="Hyperlink"/>
        </w:rPr>
        <w:t>{</w:t>
      </w:r>
      <w:r w:rsidR="0032064C">
        <w:rPr>
          <w:rStyle w:val="Hyperlink"/>
        </w:rPr>
        <w:t>periodEnd</w:t>
      </w:r>
      <w:r w:rsidR="003A2099">
        <w:rPr>
          <w:rStyle w:val="Hyperlink"/>
        </w:rPr>
        <w:t>}</w:t>
      </w:r>
    </w:p>
    <w:p w:rsidR="00296E9B" w:rsidRDefault="00D012F8" w:rsidP="00D012F8">
      <w:pPr>
        <w:pStyle w:val="ListContinue"/>
      </w:pPr>
      <w:r>
        <w:t xml:space="preserve">e.g. </w:t>
      </w:r>
      <w:r w:rsidR="00581878">
        <w:rPr>
          <w:rStyle w:val="Hyperlink"/>
        </w:rPr>
        <w:t>api.endpoints.sundaya.cloud.goog</w:t>
      </w:r>
      <w:r w:rsidRPr="00462885">
        <w:rPr>
          <w:rStyle w:val="Hyperlink"/>
        </w:rPr>
        <w:t>/</w:t>
      </w:r>
      <w:r w:rsidR="00581878">
        <w:rPr>
          <w:rStyle w:val="Hyperlink"/>
        </w:rPr>
        <w:t>energy/hse/</w:t>
      </w:r>
      <w:r w:rsidRPr="00462885">
        <w:rPr>
          <w:rStyle w:val="Hyperlink"/>
        </w:rPr>
        <w:t xml:space="preserve">week/20190210 </w:t>
      </w:r>
      <w:r>
        <w:t xml:space="preserve">   </w:t>
      </w:r>
    </w:p>
    <w:p w:rsidR="00D012F8" w:rsidRDefault="00296E9B" w:rsidP="00D012F8">
      <w:pPr>
        <w:pStyle w:val="ListContinue"/>
      </w:pPr>
      <w:r>
        <w:lastRenderedPageBreak/>
        <w:t>..</w:t>
      </w:r>
      <w:r w:rsidR="00D012F8">
        <w:t xml:space="preserve">week </w:t>
      </w:r>
      <w:r w:rsidR="001323FB">
        <w:t>starting</w:t>
      </w:r>
      <w:r w:rsidR="00D012F8">
        <w:t xml:space="preserve"> on 2019-02-10</w:t>
      </w:r>
    </w:p>
    <w:p w:rsidR="001323FB" w:rsidRDefault="001323FB" w:rsidP="005F7867">
      <w:pPr>
        <w:pStyle w:val="ListContinue"/>
        <w:ind w:left="0"/>
      </w:pPr>
    </w:p>
    <w:p w:rsidR="00025FD3" w:rsidRDefault="00C77F02" w:rsidP="00D50792">
      <w:pPr>
        <w:pStyle w:val="ListContinue"/>
        <w:ind w:left="0"/>
      </w:pPr>
      <w:r>
        <w:t>epoch must be a valid date and time</w:t>
      </w:r>
      <w:r w:rsidR="00E37AD7">
        <w:t xml:space="preserve">, based on the period and corresponding date and time format shown below. If a valid date and time is not provided </w:t>
      </w:r>
      <w:r w:rsidR="00025FD3">
        <w:t xml:space="preserve">for </w:t>
      </w:r>
      <w:r w:rsidR="00E37AD7">
        <w:t xml:space="preserve">the </w:t>
      </w:r>
      <w:r w:rsidR="00025FD3">
        <w:t xml:space="preserve">epoch </w:t>
      </w:r>
      <w:r w:rsidR="00E37AD7">
        <w:t>param</w:t>
      </w:r>
      <w:r w:rsidR="006F7E41">
        <w:t>e</w:t>
      </w:r>
      <w:r w:rsidR="00E37AD7">
        <w:t xml:space="preserve">ter </w:t>
      </w:r>
      <w:r w:rsidR="00025FD3">
        <w:t xml:space="preserve">it </w:t>
      </w:r>
      <w:r w:rsidR="006F7E41">
        <w:t>is</w:t>
      </w:r>
      <w:r w:rsidR="00E37AD7">
        <w:t xml:space="preserve"> defaulted to the current date and time</w:t>
      </w:r>
      <w:r w:rsidR="006F7E41">
        <w:t xml:space="preserve"> (UTC)</w:t>
      </w:r>
      <w:r w:rsidR="00490E77">
        <w:t xml:space="preserve">. If the epoch </w:t>
      </w:r>
      <w:r w:rsidR="008E35B7">
        <w:t xml:space="preserve">value </w:t>
      </w:r>
      <w:r w:rsidR="00490E77">
        <w:t>does not coi</w:t>
      </w:r>
      <w:r w:rsidR="006F7E41">
        <w:t>n</w:t>
      </w:r>
      <w:r w:rsidR="00490E77">
        <w:t xml:space="preserve">cide with the start of the period it will be adjusted </w:t>
      </w:r>
      <w:r w:rsidR="008E35B7">
        <w:t>to do so</w:t>
      </w:r>
      <w:r w:rsidR="00490E77">
        <w:t xml:space="preserve">. For example if period is ‘week’ and the </w:t>
      </w:r>
      <w:r w:rsidR="008E35B7">
        <w:t xml:space="preserve">supplied </w:t>
      </w:r>
      <w:r w:rsidR="00490E77">
        <w:t xml:space="preserve">value for epoch falls on a Tuesday, it will be adjusted </w:t>
      </w:r>
      <w:r w:rsidR="008E35B7">
        <w:t xml:space="preserve">by the system </w:t>
      </w:r>
      <w:r w:rsidR="00490E77">
        <w:t xml:space="preserve">to </w:t>
      </w:r>
      <w:r w:rsidR="00D50792">
        <w:t>Monday’s date (as the the start of the week is Monday</w:t>
      </w:r>
      <w:r w:rsidR="008E35B7">
        <w:t>,</w:t>
      </w:r>
      <w:r w:rsidR="00D50792">
        <w:t xml:space="preserve"> based on ISO’s definition).</w:t>
      </w:r>
      <w:r w:rsidR="0046041C">
        <w:t xml:space="preserve"> </w:t>
      </w:r>
    </w:p>
    <w:p w:rsidR="00025FD3" w:rsidRDefault="00025FD3" w:rsidP="00D50792">
      <w:pPr>
        <w:pStyle w:val="ListContinue"/>
        <w:ind w:left="0"/>
      </w:pPr>
    </w:p>
    <w:p w:rsidR="00025FD3" w:rsidRDefault="00794569" w:rsidP="00D50792">
      <w:pPr>
        <w:pStyle w:val="ListContinue"/>
        <w:ind w:left="0"/>
      </w:pPr>
      <w:r>
        <w:t xml:space="preserve">the period </w:t>
      </w:r>
      <w:r w:rsidR="0046041C">
        <w:t xml:space="preserve">epoch </w:t>
      </w:r>
      <w:r w:rsidR="00735B6D">
        <w:t>is ex</w:t>
      </w:r>
      <w:r w:rsidR="0046041C">
        <w:t>clusive</w:t>
      </w:r>
      <w:r w:rsidR="00735B6D">
        <w:t xml:space="preserve"> and the period end is inclusive</w:t>
      </w:r>
      <w:r w:rsidR="0046041C">
        <w:t xml:space="preserve">. For example </w:t>
      </w:r>
      <w:r w:rsidR="00A04582">
        <w:t>the</w:t>
      </w:r>
      <w:r w:rsidR="0046041C">
        <w:t xml:space="preserve"> </w:t>
      </w:r>
      <w:r w:rsidR="00A04582">
        <w:t xml:space="preserve">start and end of a </w:t>
      </w:r>
      <w:r w:rsidR="0046041C">
        <w:t xml:space="preserve">period </w:t>
      </w:r>
      <w:r w:rsidR="00025FD3">
        <w:t xml:space="preserve">expressed as </w:t>
      </w:r>
      <w:r w:rsidR="00A04582">
        <w:t>‘</w:t>
      </w:r>
      <w:r w:rsidR="00A04582" w:rsidRPr="00A04582">
        <w:t>week/20190325</w:t>
      </w:r>
      <w:r w:rsidR="00025FD3">
        <w:t>/1</w:t>
      </w:r>
      <w:r w:rsidR="00A04582">
        <w:t xml:space="preserve">’ is </w:t>
      </w:r>
      <w:r w:rsidRPr="00794569">
        <w:t>20190325T000000.000</w:t>
      </w:r>
      <w:r w:rsidR="00A04582">
        <w:t xml:space="preserve"> and </w:t>
      </w:r>
      <w:r w:rsidRPr="00794569">
        <w:t>20190331T235959.999</w:t>
      </w:r>
      <w:r w:rsidR="00A04582">
        <w:t xml:space="preserve"> respectively, which means the period </w:t>
      </w:r>
      <w:r w:rsidR="00025FD3">
        <w:t xml:space="preserve">starts </w:t>
      </w:r>
      <w:r w:rsidR="00735B6D" w:rsidRPr="00735B6D">
        <w:rPr>
          <w:i/>
        </w:rPr>
        <w:t>after</w:t>
      </w:r>
      <w:r w:rsidR="00025FD3">
        <w:t xml:space="preserve"> the </w:t>
      </w:r>
      <w:r w:rsidR="00735B6D">
        <w:t xml:space="preserve">epoch at the </w:t>
      </w:r>
      <w:r w:rsidR="00025FD3">
        <w:t xml:space="preserve">first millisecond of </w:t>
      </w:r>
      <w:r w:rsidR="00A04582">
        <w:t xml:space="preserve">Monday </w:t>
      </w:r>
      <w:r w:rsidR="00A04582" w:rsidRPr="00A04582">
        <w:t>2019</w:t>
      </w:r>
      <w:r w:rsidR="00A04582">
        <w:t>-</w:t>
      </w:r>
      <w:r w:rsidR="00A04582" w:rsidRPr="00A04582">
        <w:t>03</w:t>
      </w:r>
      <w:r w:rsidR="00A04582">
        <w:t>-</w:t>
      </w:r>
      <w:r w:rsidR="00A04582" w:rsidRPr="00A04582">
        <w:t>25</w:t>
      </w:r>
      <w:r w:rsidR="00A04582">
        <w:t xml:space="preserve"> and ends </w:t>
      </w:r>
      <w:r w:rsidR="001C6380">
        <w:rPr>
          <w:i/>
        </w:rPr>
        <w:t>at</w:t>
      </w:r>
      <w:r w:rsidR="00A04582">
        <w:t xml:space="preserve"> the </w:t>
      </w:r>
      <w:r w:rsidR="001C6380">
        <w:t>last</w:t>
      </w:r>
      <w:r w:rsidR="00A04582">
        <w:t xml:space="preserve"> millisecond of </w:t>
      </w:r>
      <w:r w:rsidR="001C6380">
        <w:t>Sunday</w:t>
      </w:r>
      <w:r w:rsidR="00A04582">
        <w:t xml:space="preserve"> </w:t>
      </w:r>
      <w:r w:rsidR="001C6380" w:rsidRPr="00A04582">
        <w:t>2019</w:t>
      </w:r>
      <w:r w:rsidR="001C6380">
        <w:t>-</w:t>
      </w:r>
      <w:r w:rsidR="001C6380" w:rsidRPr="00A04582">
        <w:t>03</w:t>
      </w:r>
      <w:r w:rsidR="001C6380">
        <w:t>-31</w:t>
      </w:r>
      <w:r w:rsidR="00E15B57">
        <w:t>.</w:t>
      </w:r>
    </w:p>
    <w:p w:rsidR="006F7E41" w:rsidRDefault="006F7E41" w:rsidP="00D50792">
      <w:pPr>
        <w:pStyle w:val="ListContinue"/>
        <w:ind w:left="0"/>
      </w:pPr>
    </w:p>
    <w:p w:rsidR="00490E77" w:rsidRDefault="00490E77" w:rsidP="005F7867">
      <w:pPr>
        <w:pStyle w:val="ListContinue"/>
        <w:ind w:left="0"/>
      </w:pPr>
    </w:p>
    <w:p w:rsidR="005F7867" w:rsidRDefault="00E37AD7" w:rsidP="005F7867">
      <w:pPr>
        <w:pStyle w:val="ListContinue"/>
        <w:ind w:left="0"/>
      </w:pPr>
      <w:r>
        <w:t xml:space="preserve"> </w:t>
      </w:r>
    </w:p>
    <w:p w:rsidR="00E37AD7" w:rsidRDefault="00524708" w:rsidP="005F7867">
      <w:pPr>
        <w:pStyle w:val="ListContinue"/>
        <w:ind w:left="0"/>
      </w:pPr>
      <w:r w:rsidRPr="00524708">
        <w:t>compresed format is used in links and identifiers, the uncompressed format is for display rendering</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3943"/>
        <w:gridCol w:w="3941"/>
      </w:tblGrid>
      <w:tr w:rsidR="00C77F02" w:rsidRPr="003919BE" w:rsidTr="008954D7">
        <w:trPr>
          <w:cantSplit/>
          <w:trHeight w:val="290"/>
        </w:trPr>
        <w:tc>
          <w:tcPr>
            <w:tcW w:w="627" w:type="pct"/>
            <w:shd w:val="clear" w:color="000000" w:fill="D9D9D9"/>
            <w:noWrap/>
            <w:hideMark/>
          </w:tcPr>
          <w:p w:rsidR="00C77F02" w:rsidRPr="00067B6D" w:rsidRDefault="00C77F02" w:rsidP="00C77F02">
            <w:pPr>
              <w:pStyle w:val="Tabletext2"/>
              <w:keepNext/>
              <w:rPr>
                <w:rStyle w:val="Tableheading1"/>
                <w:rFonts w:eastAsiaTheme="minorHAnsi"/>
              </w:rPr>
            </w:pPr>
            <w:r>
              <w:rPr>
                <w:rStyle w:val="Tableheading1"/>
                <w:rFonts w:eastAsiaTheme="minorHAnsi"/>
              </w:rPr>
              <w:t>period</w:t>
            </w:r>
          </w:p>
        </w:tc>
        <w:tc>
          <w:tcPr>
            <w:tcW w:w="2187" w:type="pct"/>
            <w:shd w:val="clear" w:color="000000" w:fill="D9D9D9"/>
          </w:tcPr>
          <w:p w:rsidR="00C77F02" w:rsidRPr="005F5787" w:rsidRDefault="00F9185A" w:rsidP="00C77F02">
            <w:pPr>
              <w:pStyle w:val="Tabletext2"/>
              <w:keepNext/>
            </w:pPr>
            <w:r>
              <w:t>compressed format</w:t>
            </w:r>
          </w:p>
        </w:tc>
        <w:tc>
          <w:tcPr>
            <w:tcW w:w="2186" w:type="pct"/>
            <w:shd w:val="clear" w:color="000000" w:fill="D9D9D9"/>
          </w:tcPr>
          <w:p w:rsidR="00C77F02" w:rsidRPr="005F5787" w:rsidRDefault="00524708" w:rsidP="00C77F02">
            <w:pPr>
              <w:pStyle w:val="Tabletext2"/>
              <w:keepNext/>
            </w:pPr>
            <w:r>
              <w:t>uncompressed</w:t>
            </w:r>
          </w:p>
        </w:tc>
      </w:tr>
      <w:tr w:rsidR="007117AB" w:rsidRPr="003919BE" w:rsidTr="008954D7">
        <w:trPr>
          <w:cantSplit/>
          <w:trHeight w:val="77"/>
        </w:trPr>
        <w:tc>
          <w:tcPr>
            <w:tcW w:w="627" w:type="pct"/>
            <w:shd w:val="clear" w:color="auto" w:fill="FFFFFF" w:themeFill="background1"/>
          </w:tcPr>
          <w:p w:rsidR="007117AB" w:rsidRPr="009B4722" w:rsidRDefault="007117AB" w:rsidP="007117AB">
            <w:pPr>
              <w:pStyle w:val="Tabletext2"/>
              <w:keepNext/>
              <w:rPr>
                <w:rStyle w:val="Code0"/>
              </w:rPr>
            </w:pPr>
            <w:r>
              <w:rPr>
                <w:rStyle w:val="Code0"/>
              </w:rPr>
              <w:t>instant</w:t>
            </w:r>
          </w:p>
        </w:tc>
        <w:tc>
          <w:tcPr>
            <w:tcW w:w="2187" w:type="pct"/>
            <w:shd w:val="clear" w:color="auto" w:fill="FFFFFF" w:themeFill="background1"/>
          </w:tcPr>
          <w:p w:rsidR="007117AB" w:rsidRPr="003919BE" w:rsidRDefault="007117AB" w:rsidP="007117AB">
            <w:pPr>
              <w:pStyle w:val="Tabletext2"/>
              <w:keepNext/>
            </w:pPr>
            <w:r>
              <w:t>YYYYMMDDTHHmmss.SSS</w:t>
            </w:r>
          </w:p>
        </w:tc>
        <w:tc>
          <w:tcPr>
            <w:tcW w:w="2186" w:type="pct"/>
            <w:shd w:val="clear" w:color="auto" w:fill="FFFFFF" w:themeFill="background1"/>
          </w:tcPr>
          <w:p w:rsidR="007117AB" w:rsidRPr="003919BE" w:rsidRDefault="007117AB" w:rsidP="007117AB">
            <w:pPr>
              <w:pStyle w:val="Tabletext2"/>
              <w:keepNext/>
            </w:pPr>
            <w:r w:rsidRPr="007117AB">
              <w:t>DD/MM/YY HHmmss.SSS</w:t>
            </w:r>
          </w:p>
        </w:tc>
      </w:tr>
      <w:tr w:rsidR="007117AB" w:rsidRPr="003919BE" w:rsidTr="008954D7">
        <w:trPr>
          <w:cantSplit/>
          <w:trHeight w:val="77"/>
        </w:trPr>
        <w:tc>
          <w:tcPr>
            <w:tcW w:w="627" w:type="pct"/>
            <w:shd w:val="clear" w:color="auto" w:fill="FFFFFF" w:themeFill="background1"/>
          </w:tcPr>
          <w:p w:rsidR="007117AB" w:rsidRDefault="007117AB" w:rsidP="007117AB">
            <w:pPr>
              <w:pStyle w:val="Tabletext2"/>
              <w:keepNext/>
              <w:rPr>
                <w:rStyle w:val="Code0"/>
              </w:rPr>
            </w:pPr>
            <w:r>
              <w:rPr>
                <w:rStyle w:val="Code0"/>
              </w:rPr>
              <w:t>second</w:t>
            </w:r>
          </w:p>
        </w:tc>
        <w:tc>
          <w:tcPr>
            <w:tcW w:w="2187" w:type="pct"/>
            <w:shd w:val="clear" w:color="auto" w:fill="FFFFFF" w:themeFill="background1"/>
          </w:tcPr>
          <w:p w:rsidR="007117AB" w:rsidRDefault="007117AB" w:rsidP="007117AB">
            <w:pPr>
              <w:pStyle w:val="Tabletext2"/>
              <w:keepNext/>
            </w:pPr>
            <w:r>
              <w:t>YYYYMMDDTHHmmss</w:t>
            </w:r>
          </w:p>
        </w:tc>
        <w:tc>
          <w:tcPr>
            <w:tcW w:w="2186" w:type="pct"/>
            <w:shd w:val="clear" w:color="auto" w:fill="FFFFFF" w:themeFill="background1"/>
          </w:tcPr>
          <w:p w:rsidR="007117AB" w:rsidRDefault="007117AB" w:rsidP="007117AB">
            <w:pPr>
              <w:pStyle w:val="Tabletext2"/>
              <w:keepNext/>
            </w:pPr>
            <w:r w:rsidRPr="007117AB">
              <w:t>DD/MM/YY HHmm:ss</w:t>
            </w:r>
          </w:p>
        </w:tc>
      </w:tr>
      <w:tr w:rsidR="007117AB" w:rsidRPr="003919BE" w:rsidTr="008954D7">
        <w:trPr>
          <w:cantSplit/>
          <w:trHeight w:val="77"/>
        </w:trPr>
        <w:tc>
          <w:tcPr>
            <w:tcW w:w="627" w:type="pct"/>
            <w:shd w:val="clear" w:color="auto" w:fill="FFFFFF" w:themeFill="background1"/>
          </w:tcPr>
          <w:p w:rsidR="007117AB" w:rsidRDefault="007117AB" w:rsidP="007117AB">
            <w:pPr>
              <w:pStyle w:val="Tabletext2"/>
              <w:keepNext/>
              <w:rPr>
                <w:rStyle w:val="Code0"/>
              </w:rPr>
            </w:pPr>
            <w:r>
              <w:rPr>
                <w:rStyle w:val="Code0"/>
              </w:rPr>
              <w:t>minute</w:t>
            </w:r>
          </w:p>
        </w:tc>
        <w:tc>
          <w:tcPr>
            <w:tcW w:w="2187" w:type="pct"/>
            <w:shd w:val="clear" w:color="auto" w:fill="FFFFFF" w:themeFill="background1"/>
          </w:tcPr>
          <w:p w:rsidR="007117AB" w:rsidRDefault="007117AB" w:rsidP="007117AB">
            <w:pPr>
              <w:pStyle w:val="Tabletext2"/>
              <w:keepNext/>
            </w:pPr>
            <w:r w:rsidRPr="007117AB">
              <w:t>YYYYMMDDTHHmm</w:t>
            </w:r>
          </w:p>
        </w:tc>
        <w:tc>
          <w:tcPr>
            <w:tcW w:w="2186" w:type="pct"/>
            <w:shd w:val="clear" w:color="auto" w:fill="FFFFFF" w:themeFill="background1"/>
          </w:tcPr>
          <w:p w:rsidR="007117AB" w:rsidRDefault="007117AB" w:rsidP="007117AB">
            <w:pPr>
              <w:pStyle w:val="Tabletext2"/>
              <w:keepNext/>
            </w:pPr>
            <w:r w:rsidRPr="007117AB">
              <w:t>DD/MM/YY HH:mm</w:t>
            </w:r>
          </w:p>
        </w:tc>
      </w:tr>
      <w:tr w:rsidR="007117AB" w:rsidRPr="003919BE" w:rsidTr="00326B0E">
        <w:trPr>
          <w:cantSplit/>
          <w:trHeight w:val="882"/>
        </w:trPr>
        <w:tc>
          <w:tcPr>
            <w:tcW w:w="627" w:type="pct"/>
            <w:shd w:val="clear" w:color="auto" w:fill="FFFFFF" w:themeFill="background1"/>
          </w:tcPr>
          <w:p w:rsidR="007117AB" w:rsidRPr="009B4722" w:rsidRDefault="007117AB" w:rsidP="007117AB">
            <w:pPr>
              <w:pStyle w:val="Tabletext2"/>
              <w:keepNext/>
              <w:rPr>
                <w:rStyle w:val="Code0"/>
              </w:rPr>
            </w:pPr>
            <w:r w:rsidRPr="009B4722">
              <w:rPr>
                <w:rStyle w:val="Code0"/>
              </w:rPr>
              <w:t>hour</w:t>
            </w:r>
          </w:p>
          <w:p w:rsidR="007117AB" w:rsidRPr="009B4722" w:rsidRDefault="007117AB" w:rsidP="007117AB">
            <w:pPr>
              <w:pStyle w:val="Tabletext2"/>
              <w:keepNext/>
              <w:rPr>
                <w:rStyle w:val="Code0"/>
              </w:rPr>
            </w:pPr>
            <w:r w:rsidRPr="009B4722">
              <w:rPr>
                <w:rStyle w:val="Code0"/>
              </w:rPr>
              <w:t>timeofday</w:t>
            </w:r>
          </w:p>
        </w:tc>
        <w:tc>
          <w:tcPr>
            <w:tcW w:w="2187" w:type="pct"/>
            <w:shd w:val="clear" w:color="auto" w:fill="FFFFFF" w:themeFill="background1"/>
          </w:tcPr>
          <w:p w:rsidR="007117AB" w:rsidRPr="003919BE" w:rsidRDefault="007117AB" w:rsidP="007117AB">
            <w:pPr>
              <w:pStyle w:val="Tabletext2"/>
              <w:keepNext/>
            </w:pPr>
            <w:r w:rsidRPr="007117AB">
              <w:t>YYYYMMDDTHHmm</w:t>
            </w:r>
          </w:p>
        </w:tc>
        <w:tc>
          <w:tcPr>
            <w:tcW w:w="2186" w:type="pct"/>
            <w:shd w:val="clear" w:color="auto" w:fill="FFFFFF" w:themeFill="background1"/>
          </w:tcPr>
          <w:p w:rsidR="007117AB" w:rsidRPr="003919BE" w:rsidRDefault="007117AB" w:rsidP="007117AB">
            <w:pPr>
              <w:pStyle w:val="Tabletext2"/>
              <w:keepNext/>
            </w:pPr>
            <w:r w:rsidRPr="007117AB">
              <w:t>DD/MM/YY HH:mm</w:t>
            </w:r>
          </w:p>
        </w:tc>
      </w:tr>
      <w:tr w:rsidR="007117AB" w:rsidRPr="003919BE" w:rsidTr="00326B0E">
        <w:trPr>
          <w:cantSplit/>
          <w:trHeight w:val="1901"/>
        </w:trPr>
        <w:tc>
          <w:tcPr>
            <w:tcW w:w="627" w:type="pct"/>
            <w:shd w:val="clear" w:color="auto" w:fill="FFFFFF" w:themeFill="background1"/>
            <w:hideMark/>
          </w:tcPr>
          <w:p w:rsidR="007117AB" w:rsidRPr="009B4722" w:rsidRDefault="007117AB" w:rsidP="007117AB">
            <w:pPr>
              <w:pStyle w:val="Tabletext2"/>
              <w:keepNext/>
              <w:rPr>
                <w:rStyle w:val="Code0"/>
              </w:rPr>
            </w:pPr>
            <w:r w:rsidRPr="009B4722">
              <w:rPr>
                <w:rStyle w:val="Code0"/>
              </w:rPr>
              <w:t>day</w:t>
            </w:r>
          </w:p>
          <w:p w:rsidR="007117AB" w:rsidRPr="009B4722" w:rsidRDefault="007117AB" w:rsidP="007117AB">
            <w:pPr>
              <w:pStyle w:val="Tabletext2"/>
              <w:keepNext/>
              <w:rPr>
                <w:rStyle w:val="Code0"/>
              </w:rPr>
            </w:pPr>
            <w:r w:rsidRPr="009B4722">
              <w:rPr>
                <w:rStyle w:val="Code0"/>
              </w:rPr>
              <w:t>week</w:t>
            </w:r>
          </w:p>
          <w:p w:rsidR="007117AB" w:rsidRPr="009B4722" w:rsidRDefault="007117AB" w:rsidP="007117AB">
            <w:pPr>
              <w:pStyle w:val="Tabletext2"/>
              <w:keepNext/>
              <w:rPr>
                <w:rStyle w:val="Code0"/>
              </w:rPr>
            </w:pPr>
            <w:r w:rsidRPr="009B4722">
              <w:rPr>
                <w:rStyle w:val="Code0"/>
              </w:rPr>
              <w:t>month</w:t>
            </w:r>
          </w:p>
          <w:p w:rsidR="007117AB" w:rsidRPr="009B4722" w:rsidRDefault="007117AB" w:rsidP="007117AB">
            <w:pPr>
              <w:pStyle w:val="Tabletext2"/>
              <w:keepNext/>
              <w:rPr>
                <w:rStyle w:val="Code0"/>
              </w:rPr>
            </w:pPr>
            <w:r w:rsidRPr="009B4722">
              <w:rPr>
                <w:rStyle w:val="Code0"/>
              </w:rPr>
              <w:t>quarter</w:t>
            </w:r>
          </w:p>
          <w:p w:rsidR="007117AB" w:rsidRPr="009B4722" w:rsidRDefault="007117AB" w:rsidP="007117AB">
            <w:pPr>
              <w:pStyle w:val="Tabletext2"/>
              <w:keepNext/>
              <w:rPr>
                <w:rStyle w:val="Code0"/>
              </w:rPr>
            </w:pPr>
            <w:r w:rsidRPr="009B4722">
              <w:rPr>
                <w:rStyle w:val="Code0"/>
              </w:rPr>
              <w:t>year</w:t>
            </w:r>
          </w:p>
          <w:p w:rsidR="007117AB" w:rsidRPr="009B4722" w:rsidRDefault="007117AB" w:rsidP="007117AB">
            <w:pPr>
              <w:pStyle w:val="Tabletext2"/>
              <w:keepNext/>
              <w:rPr>
                <w:rStyle w:val="Code0"/>
              </w:rPr>
            </w:pPr>
            <w:r>
              <w:rPr>
                <w:rStyle w:val="Code0"/>
              </w:rPr>
              <w:t>fiveyear</w:t>
            </w:r>
          </w:p>
        </w:tc>
        <w:tc>
          <w:tcPr>
            <w:tcW w:w="2187" w:type="pct"/>
            <w:shd w:val="clear" w:color="auto" w:fill="FFFFFF" w:themeFill="background1"/>
          </w:tcPr>
          <w:p w:rsidR="007117AB" w:rsidRPr="003919BE" w:rsidRDefault="007117AB" w:rsidP="007117AB">
            <w:pPr>
              <w:pStyle w:val="Tabletext2"/>
              <w:keepNext/>
            </w:pPr>
            <w:r>
              <w:t>YYYYMMDD</w:t>
            </w:r>
          </w:p>
        </w:tc>
        <w:tc>
          <w:tcPr>
            <w:tcW w:w="2186" w:type="pct"/>
            <w:shd w:val="clear" w:color="auto" w:fill="FFFFFF" w:themeFill="background1"/>
          </w:tcPr>
          <w:p w:rsidR="007117AB" w:rsidRPr="003919BE" w:rsidRDefault="007117AB" w:rsidP="007117AB">
            <w:pPr>
              <w:pStyle w:val="Tabletext2"/>
              <w:keepNext/>
            </w:pPr>
            <w:r w:rsidRPr="007117AB">
              <w:t>DD/MM/YY</w:t>
            </w:r>
          </w:p>
        </w:tc>
      </w:tr>
    </w:tbl>
    <w:p w:rsidR="00C77F02" w:rsidRDefault="00C77F02" w:rsidP="005F7867">
      <w:pPr>
        <w:pStyle w:val="ListContinue"/>
        <w:ind w:left="0"/>
      </w:pPr>
    </w:p>
    <w:p w:rsidR="00ED47B8" w:rsidRDefault="00ED47B8" w:rsidP="00ED47B8">
      <w:pPr>
        <w:pStyle w:val="BodyText0"/>
      </w:pPr>
      <w:bookmarkStart w:id="23" w:name="_Toc1301499"/>
      <w:r>
        <w:rPr>
          <w:rStyle w:val="Code2"/>
        </w:rPr>
        <w:t>duration</w:t>
      </w:r>
      <w:r>
        <w:t xml:space="preserve"> specifies  t</w:t>
      </w:r>
      <w:r w:rsidRPr="006671C3">
        <w:t>he</w:t>
      </w:r>
      <w:r>
        <w:t xml:space="preserve"> number of periods. This defaults to 1.</w:t>
      </w:r>
    </w:p>
    <w:p w:rsidR="00ED47B8" w:rsidRDefault="00ED47B8" w:rsidP="00ED47B8">
      <w:pPr>
        <w:pStyle w:val="BodyText0"/>
      </w:pPr>
      <w:r>
        <w:t xml:space="preserve">In all requests the caller must </w:t>
      </w:r>
      <w:r w:rsidR="00DE286E">
        <w:t xml:space="preserve">also </w:t>
      </w:r>
      <w:r>
        <w:t xml:space="preserve">provide </w:t>
      </w:r>
      <w:r w:rsidR="00101095">
        <w:t>a</w:t>
      </w:r>
      <w:r>
        <w:t xml:space="preserve"> customer </w:t>
      </w:r>
      <w:r>
        <w:rPr>
          <w:rStyle w:val="Code2"/>
        </w:rPr>
        <w:t>site</w:t>
      </w:r>
      <w:r>
        <w:t xml:space="preserve"> as a query parameter:</w:t>
      </w:r>
    </w:p>
    <w:p w:rsidR="00ED47B8" w:rsidRDefault="00ED47B8" w:rsidP="00ED47B8">
      <w:pPr>
        <w:pStyle w:val="ListContinue"/>
        <w:rPr>
          <w:rStyle w:val="Hyperlink"/>
        </w:rPr>
      </w:pPr>
      <w:r>
        <w:rPr>
          <w:rStyle w:val="Hyperlink"/>
        </w:rPr>
        <w:t>api.endpoints.sundaya.cloud.goog</w:t>
      </w:r>
      <w:r w:rsidRPr="00FC2581">
        <w:rPr>
          <w:rStyle w:val="Hyperlink"/>
        </w:rPr>
        <w:t>/</w:t>
      </w:r>
      <w:r>
        <w:rPr>
          <w:rStyle w:val="Hyperlink"/>
        </w:rPr>
        <w:t>energy/{energy}/{period}/{epoch}/{duration}</w:t>
      </w:r>
      <w:r w:rsidRPr="00FC2581">
        <w:rPr>
          <w:rStyle w:val="Hyperlink"/>
        </w:rPr>
        <w:t>?site={</w:t>
      </w:r>
      <w:r>
        <w:rPr>
          <w:rStyle w:val="Hyperlink"/>
        </w:rPr>
        <w:t>siteId</w:t>
      </w:r>
      <w:r w:rsidRPr="00FC2581">
        <w:rPr>
          <w:rStyle w:val="Hyperlink"/>
        </w:rPr>
        <w:t>}</w:t>
      </w:r>
    </w:p>
    <w:p w:rsidR="005F7867" w:rsidRDefault="005F7867" w:rsidP="005F7867">
      <w:pPr>
        <w:pStyle w:val="BodyText0"/>
      </w:pPr>
      <w:r>
        <w:t xml:space="preserve">The poaramters and their defaults are </w:t>
      </w:r>
    </w:p>
    <w:p w:rsidR="005F7867" w:rsidRPr="0018053C" w:rsidRDefault="005F7867" w:rsidP="00ED47B8">
      <w:pPr>
        <w:pStyle w:val="ListContinue"/>
      </w:pPr>
    </w:p>
    <w:p w:rsidR="00986720" w:rsidRDefault="00986720" w:rsidP="002C765B">
      <w:pPr>
        <w:pStyle w:val="Heading2"/>
      </w:pPr>
      <w:r>
        <w:t>Operations</w:t>
      </w:r>
      <w:bookmarkEnd w:id="23"/>
    </w:p>
    <w:p w:rsidR="00986720" w:rsidRDefault="00051F1B" w:rsidP="00986720">
      <w:r>
        <w:t xml:space="preserve">The API supports </w:t>
      </w:r>
      <w:r w:rsidR="006A533B" w:rsidRPr="006A533B">
        <w:t>basic CRUD operations (create, read, update, and delete) using standard HTTP method requests, as summarized in the following table.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7543"/>
      </w:tblGrid>
      <w:tr w:rsidR="00051F1B" w:rsidRPr="003919BE" w:rsidTr="00051F1B">
        <w:trPr>
          <w:cantSplit/>
          <w:trHeight w:val="290"/>
        </w:trPr>
        <w:tc>
          <w:tcPr>
            <w:tcW w:w="817" w:type="pct"/>
            <w:shd w:val="clear" w:color="000000" w:fill="D9D9D9"/>
            <w:noWrap/>
            <w:hideMark/>
          </w:tcPr>
          <w:p w:rsidR="00051F1B" w:rsidRPr="00067B6D" w:rsidRDefault="00A20F81" w:rsidP="002E69FA">
            <w:pPr>
              <w:pStyle w:val="Tabletext2"/>
              <w:keepNext/>
              <w:rPr>
                <w:rStyle w:val="Tableheading1"/>
                <w:rFonts w:eastAsiaTheme="minorHAnsi"/>
              </w:rPr>
            </w:pPr>
            <w:r>
              <w:rPr>
                <w:rStyle w:val="Tableheading1"/>
                <w:rFonts w:eastAsiaTheme="minorHAnsi"/>
              </w:rPr>
              <w:t>Operation</w:t>
            </w:r>
          </w:p>
        </w:tc>
        <w:tc>
          <w:tcPr>
            <w:tcW w:w="4183" w:type="pct"/>
            <w:shd w:val="clear" w:color="000000" w:fill="D9D9D9"/>
            <w:noWrap/>
            <w:hideMark/>
          </w:tcPr>
          <w:p w:rsidR="00051F1B" w:rsidRPr="00051F1B" w:rsidRDefault="00051F1B"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GET</w:t>
            </w:r>
          </w:p>
        </w:tc>
        <w:tc>
          <w:tcPr>
            <w:tcW w:w="4183" w:type="pct"/>
            <w:shd w:val="clear" w:color="auto" w:fill="FFFFFF" w:themeFill="background1"/>
            <w:hideMark/>
          </w:tcPr>
          <w:p w:rsidR="00051F1B" w:rsidRPr="00447971" w:rsidRDefault="00051F1B" w:rsidP="00051F1B">
            <w:pPr>
              <w:pStyle w:val="Tabletext2"/>
            </w:pPr>
            <w:r w:rsidRPr="00447971">
              <w:t>Retrieve information about the resource.</w:t>
            </w:r>
          </w:p>
        </w:tc>
      </w:tr>
      <w:tr w:rsidR="00051F1B" w:rsidRPr="003919BE" w:rsidTr="00A20F81">
        <w:trPr>
          <w:cantSplit/>
          <w:trHeight w:val="77"/>
        </w:trPr>
        <w:tc>
          <w:tcPr>
            <w:tcW w:w="817" w:type="pct"/>
            <w:shd w:val="clear" w:color="auto" w:fill="FFFFFF" w:themeFill="background1"/>
            <w:hideMark/>
          </w:tcPr>
          <w:p w:rsidR="00051F1B" w:rsidRPr="00447971" w:rsidRDefault="00051F1B" w:rsidP="00051F1B">
            <w:pPr>
              <w:pStyle w:val="Tabletext2"/>
            </w:pPr>
            <w:r w:rsidRPr="00447971">
              <w:t>POST</w:t>
            </w:r>
          </w:p>
        </w:tc>
        <w:tc>
          <w:tcPr>
            <w:tcW w:w="4183" w:type="pct"/>
            <w:shd w:val="clear" w:color="auto" w:fill="FFFFFF" w:themeFill="background1"/>
            <w:hideMark/>
          </w:tcPr>
          <w:p w:rsidR="00051F1B" w:rsidRPr="00447971" w:rsidRDefault="00051F1B" w:rsidP="00051F1B">
            <w:pPr>
              <w:pStyle w:val="Tabletext2"/>
            </w:pPr>
            <w:r w:rsidRPr="00447971">
              <w:t>Create, backup, or restore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lastRenderedPageBreak/>
              <w:t>PUT</w:t>
            </w:r>
          </w:p>
        </w:tc>
        <w:tc>
          <w:tcPr>
            <w:tcW w:w="4183" w:type="pct"/>
            <w:shd w:val="clear" w:color="auto" w:fill="FFFFFF" w:themeFill="background1"/>
            <w:hideMark/>
          </w:tcPr>
          <w:p w:rsidR="00051F1B" w:rsidRPr="00447971" w:rsidRDefault="00051F1B" w:rsidP="00051F1B">
            <w:pPr>
              <w:pStyle w:val="Tabletext2"/>
            </w:pPr>
            <w:r w:rsidRPr="00447971">
              <w:t>Update the resource.</w:t>
            </w:r>
          </w:p>
        </w:tc>
      </w:tr>
      <w:tr w:rsidR="00051F1B" w:rsidRPr="003919BE" w:rsidTr="00A20F81">
        <w:trPr>
          <w:cantSplit/>
          <w:trHeight w:val="290"/>
        </w:trPr>
        <w:tc>
          <w:tcPr>
            <w:tcW w:w="817" w:type="pct"/>
            <w:shd w:val="clear" w:color="auto" w:fill="FFFFFF" w:themeFill="background1"/>
            <w:hideMark/>
          </w:tcPr>
          <w:p w:rsidR="00051F1B" w:rsidRPr="00447971" w:rsidRDefault="00051F1B" w:rsidP="00051F1B">
            <w:pPr>
              <w:pStyle w:val="Tabletext2"/>
            </w:pPr>
            <w:r w:rsidRPr="00447971">
              <w:t>DELETE</w:t>
            </w:r>
          </w:p>
        </w:tc>
        <w:tc>
          <w:tcPr>
            <w:tcW w:w="4183" w:type="pct"/>
            <w:shd w:val="clear" w:color="auto" w:fill="FFFFFF" w:themeFill="background1"/>
            <w:hideMark/>
          </w:tcPr>
          <w:p w:rsidR="00051F1B" w:rsidRDefault="00051F1B" w:rsidP="00051F1B">
            <w:pPr>
              <w:pStyle w:val="Tabletext2"/>
              <w:keepNext/>
            </w:pPr>
            <w:r w:rsidRPr="00447971">
              <w:t>Delete the resource.</w:t>
            </w:r>
          </w:p>
        </w:tc>
      </w:tr>
    </w:tbl>
    <w:p w:rsidR="00051F1B" w:rsidRPr="00986720" w:rsidRDefault="00051F1B" w:rsidP="00051F1B">
      <w:pPr>
        <w:pStyle w:val="Caption"/>
      </w:pPr>
      <w:bookmarkStart w:id="24" w:name="_Toc1301511"/>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4</w:t>
      </w:r>
      <w:r w:rsidR="00D9022D">
        <w:rPr>
          <w:noProof/>
        </w:rPr>
        <w:fldChar w:fldCharType="end"/>
      </w:r>
      <w:r>
        <w:t xml:space="preserve"> API operations</w:t>
      </w:r>
      <w:bookmarkEnd w:id="24"/>
    </w:p>
    <w:p w:rsidR="00A20F81" w:rsidRDefault="00A20F81" w:rsidP="00A20F81">
      <w:pPr>
        <w:pStyle w:val="Heading2"/>
      </w:pPr>
      <w:bookmarkStart w:id="25" w:name="_Toc1301500"/>
      <w:r>
        <w:t>Responses</w:t>
      </w:r>
      <w:bookmarkEnd w:id="25"/>
    </w:p>
    <w:p w:rsidR="00A20F81" w:rsidRPr="00A20F81" w:rsidRDefault="00A20F81" w:rsidP="00A20F81">
      <w:r>
        <w:t xml:space="preserve">The API supports a limited set of responses for each API path, </w:t>
      </w:r>
      <w:r w:rsidR="00D22C95">
        <w:t>based on the</w:t>
      </w:r>
      <w:r>
        <w:t xml:space="preserv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0"/>
        <w:gridCol w:w="1605"/>
        <w:gridCol w:w="6731"/>
      </w:tblGrid>
      <w:tr w:rsidR="00A20F81" w:rsidRPr="003919BE" w:rsidTr="002D2D3E">
        <w:trPr>
          <w:cantSplit/>
          <w:trHeight w:val="290"/>
        </w:trPr>
        <w:tc>
          <w:tcPr>
            <w:tcW w:w="377" w:type="pct"/>
            <w:shd w:val="clear" w:color="000000" w:fill="D9D9D9"/>
            <w:noWrap/>
            <w:hideMark/>
          </w:tcPr>
          <w:p w:rsidR="00A20F81" w:rsidRPr="00067B6D" w:rsidRDefault="00A20F81" w:rsidP="002E69FA">
            <w:pPr>
              <w:pStyle w:val="Tabletext2"/>
              <w:keepNext/>
              <w:rPr>
                <w:rStyle w:val="Tableheading1"/>
                <w:rFonts w:eastAsiaTheme="minorHAnsi"/>
              </w:rPr>
            </w:pPr>
            <w:r>
              <w:rPr>
                <w:rStyle w:val="Tableheading1"/>
                <w:rFonts w:eastAsiaTheme="minorHAnsi"/>
              </w:rPr>
              <w:t>Code</w:t>
            </w:r>
          </w:p>
        </w:tc>
        <w:tc>
          <w:tcPr>
            <w:tcW w:w="890" w:type="pct"/>
            <w:shd w:val="clear" w:color="000000" w:fill="D9D9D9"/>
          </w:tcPr>
          <w:p w:rsidR="00A20F81" w:rsidRPr="005F5787" w:rsidRDefault="00A20F81" w:rsidP="002E69FA">
            <w:pPr>
              <w:pStyle w:val="Tabletext2"/>
              <w:keepNext/>
            </w:pPr>
            <w:r w:rsidRPr="00A20F81">
              <w:rPr>
                <w:rStyle w:val="Tableheading1"/>
                <w:rFonts w:eastAsiaTheme="minorHAnsi"/>
              </w:rPr>
              <w:t>Status</w:t>
            </w:r>
          </w:p>
        </w:tc>
        <w:tc>
          <w:tcPr>
            <w:tcW w:w="3733" w:type="pct"/>
            <w:shd w:val="clear" w:color="000000" w:fill="D9D9D9"/>
            <w:noWrap/>
            <w:hideMark/>
          </w:tcPr>
          <w:p w:rsidR="00A20F81" w:rsidRPr="00051F1B" w:rsidRDefault="00A20F81" w:rsidP="002E69FA">
            <w:pPr>
              <w:pStyle w:val="Tabletext2"/>
              <w:keepNext/>
              <w:rPr>
                <w:rStyle w:val="Tableheading1"/>
                <w:rFonts w:eastAsiaTheme="minorHAnsi"/>
              </w:rPr>
            </w:pPr>
            <w:r w:rsidRPr="005F5787">
              <w:t> </w:t>
            </w:r>
            <w:r w:rsidR="00D22C95">
              <w:rPr>
                <w:rStyle w:val="Tableheading1"/>
                <w:rFonts w:eastAsiaTheme="minorHAnsi"/>
              </w:rPr>
              <w:t>Definition</w:t>
            </w:r>
          </w:p>
        </w:tc>
      </w:tr>
      <w:tr w:rsidR="00221EF6" w:rsidRPr="003919BE" w:rsidTr="002D2D3E">
        <w:trPr>
          <w:cantSplit/>
          <w:trHeight w:val="77"/>
        </w:trPr>
        <w:tc>
          <w:tcPr>
            <w:tcW w:w="377" w:type="pct"/>
            <w:shd w:val="clear" w:color="auto" w:fill="FFFFFF" w:themeFill="background1"/>
          </w:tcPr>
          <w:p w:rsidR="00221EF6" w:rsidRPr="00AA21C6" w:rsidRDefault="00221EF6" w:rsidP="002D2D3E">
            <w:pPr>
              <w:pStyle w:val="Tabletext2"/>
            </w:pPr>
            <w:r w:rsidRPr="00AA21C6">
              <w:t xml:space="preserve">200 </w:t>
            </w:r>
          </w:p>
        </w:tc>
        <w:tc>
          <w:tcPr>
            <w:tcW w:w="890" w:type="pct"/>
            <w:shd w:val="clear" w:color="auto" w:fill="FFFFFF" w:themeFill="background1"/>
          </w:tcPr>
          <w:p w:rsidR="00221EF6" w:rsidRPr="00447971" w:rsidRDefault="00221EF6" w:rsidP="002D2D3E">
            <w:pPr>
              <w:pStyle w:val="Tabletext2"/>
            </w:pPr>
            <w:r>
              <w:t>OK</w:t>
            </w:r>
          </w:p>
        </w:tc>
        <w:tc>
          <w:tcPr>
            <w:tcW w:w="3733" w:type="pct"/>
            <w:shd w:val="clear" w:color="auto" w:fill="FFFFFF" w:themeFill="background1"/>
          </w:tcPr>
          <w:p w:rsidR="00221EF6" w:rsidRPr="001D74B4" w:rsidRDefault="001732FF" w:rsidP="002D2D3E">
            <w:pPr>
              <w:pStyle w:val="Tabletext2"/>
            </w:pPr>
            <w:r w:rsidRPr="001D74B4">
              <w:t>200 is returned for a successful GET </w:t>
            </w:r>
            <w:r w:rsidR="009C3051">
              <w:t xml:space="preserve">or PUT, </w:t>
            </w:r>
            <w:r>
              <w:t xml:space="preserve">if the </w:t>
            </w:r>
            <w:r w:rsidR="00221EF6" w:rsidRPr="001D74B4">
              <w:t xml:space="preserve">request was successfully completed. </w:t>
            </w:r>
          </w:p>
        </w:tc>
      </w:tr>
      <w:tr w:rsidR="00221EF6" w:rsidRPr="003919BE" w:rsidTr="002D2D3E">
        <w:trPr>
          <w:cantSplit/>
          <w:trHeight w:val="333"/>
        </w:trPr>
        <w:tc>
          <w:tcPr>
            <w:tcW w:w="377" w:type="pct"/>
            <w:shd w:val="clear" w:color="auto" w:fill="FFFFFF" w:themeFill="background1"/>
          </w:tcPr>
          <w:p w:rsidR="00221EF6" w:rsidRPr="00AA21C6" w:rsidRDefault="00221EF6" w:rsidP="002D2D3E">
            <w:pPr>
              <w:pStyle w:val="Tabletext2"/>
            </w:pPr>
            <w:r w:rsidRPr="00AA21C6">
              <w:t>201</w:t>
            </w:r>
          </w:p>
        </w:tc>
        <w:tc>
          <w:tcPr>
            <w:tcW w:w="890" w:type="pct"/>
            <w:shd w:val="clear" w:color="auto" w:fill="FFFFFF" w:themeFill="background1"/>
          </w:tcPr>
          <w:p w:rsidR="00221EF6" w:rsidRPr="00447971" w:rsidRDefault="00221EF6" w:rsidP="002D2D3E">
            <w:pPr>
              <w:pStyle w:val="Tabletext2"/>
            </w:pPr>
            <w:r w:rsidRPr="00AA21C6">
              <w:t>Created</w:t>
            </w:r>
          </w:p>
        </w:tc>
        <w:tc>
          <w:tcPr>
            <w:tcW w:w="3733" w:type="pct"/>
            <w:shd w:val="clear" w:color="auto" w:fill="FFFFFF" w:themeFill="background1"/>
          </w:tcPr>
          <w:p w:rsidR="00221EF6" w:rsidRPr="001D74B4" w:rsidRDefault="00221EF6" w:rsidP="002D2D3E">
            <w:pPr>
              <w:pStyle w:val="Tabletext2"/>
            </w:pPr>
            <w:r w:rsidRPr="001D74B4">
              <w:t>201 is returned for a successful POST</w:t>
            </w:r>
            <w:r w:rsidR="009C3051">
              <w:t xml:space="preserve">, if </w:t>
            </w:r>
            <w:r w:rsidR="002D2D3E">
              <w:t>a</w:t>
            </w:r>
            <w:r w:rsidR="009C3051">
              <w:t xml:space="preserve"> </w:t>
            </w:r>
            <w:r w:rsidR="002D2D3E">
              <w:t>resource</w:t>
            </w:r>
            <w:r w:rsidR="009C3051" w:rsidRPr="001D74B4">
              <w:t xml:space="preserve"> was successfully </w:t>
            </w:r>
            <w:r w:rsidR="002D2D3E">
              <w:t>created</w:t>
            </w:r>
            <w:r w:rsidR="009C3051" w:rsidRPr="001D74B4">
              <w:t xml:space="preserve">. </w:t>
            </w:r>
            <w:r w:rsidR="002D2D3E" w:rsidRPr="002D2D3E">
              <w:t xml:space="preserve">The </w:t>
            </w:r>
            <w:r w:rsidR="002D2D3E" w:rsidRPr="002D2D3E">
              <w:rPr>
                <w:rStyle w:val="Code0"/>
              </w:rPr>
              <w:t>Location</w:t>
            </w:r>
            <w:r w:rsidR="002D2D3E" w:rsidRPr="002D2D3E">
              <w:t xml:space="preserve"> response header </w:t>
            </w:r>
            <w:r w:rsidR="00813DCB">
              <w:t>provides</w:t>
            </w:r>
            <w:r w:rsidR="002D2D3E" w:rsidRPr="002D2D3E">
              <w:t xml:space="preserve"> the URL </w:t>
            </w:r>
            <w:r w:rsidR="002D2D3E">
              <w:t xml:space="preserve">of the </w:t>
            </w:r>
            <w:r w:rsidR="00813DCB">
              <w:t xml:space="preserve">created </w:t>
            </w:r>
            <w:r w:rsidR="002D2D3E">
              <w:t>resource.</w:t>
            </w:r>
          </w:p>
        </w:tc>
      </w:tr>
      <w:tr w:rsidR="00221EF6" w:rsidRPr="003919BE" w:rsidTr="002D2D3E">
        <w:trPr>
          <w:cantSplit/>
          <w:trHeight w:val="290"/>
        </w:trPr>
        <w:tc>
          <w:tcPr>
            <w:tcW w:w="377" w:type="pct"/>
            <w:shd w:val="clear" w:color="auto" w:fill="FFFFFF" w:themeFill="background1"/>
          </w:tcPr>
          <w:p w:rsidR="00221EF6" w:rsidRPr="00AA21C6" w:rsidRDefault="00221EF6" w:rsidP="002D2D3E">
            <w:pPr>
              <w:pStyle w:val="Tabletext2"/>
            </w:pPr>
            <w:r w:rsidRPr="00AA21C6">
              <w:t xml:space="preserve">400 </w:t>
            </w:r>
          </w:p>
        </w:tc>
        <w:tc>
          <w:tcPr>
            <w:tcW w:w="890" w:type="pct"/>
            <w:shd w:val="clear" w:color="auto" w:fill="FFFFFF" w:themeFill="background1"/>
          </w:tcPr>
          <w:p w:rsidR="00221EF6" w:rsidRDefault="00221EF6" w:rsidP="002D2D3E">
            <w:pPr>
              <w:pStyle w:val="Tabletext2"/>
            </w:pPr>
            <w:r w:rsidRPr="00AA21C6">
              <w:t>Bad Request</w:t>
            </w:r>
          </w:p>
        </w:tc>
        <w:tc>
          <w:tcPr>
            <w:tcW w:w="3733" w:type="pct"/>
            <w:shd w:val="clear" w:color="auto" w:fill="FFFFFF" w:themeFill="background1"/>
          </w:tcPr>
          <w:p w:rsidR="00221EF6" w:rsidRPr="001D74B4" w:rsidRDefault="002671EB" w:rsidP="008E36DC">
            <w:pPr>
              <w:pStyle w:val="Tabletext2"/>
            </w:pPr>
            <w:r>
              <w:t>I</w:t>
            </w:r>
            <w:r w:rsidR="008E36DC">
              <w:t xml:space="preserve">f the request was </w:t>
            </w:r>
            <w:r w:rsidR="008E36DC" w:rsidRPr="001D74B4">
              <w:t>missing information (such as</w:t>
            </w:r>
            <w:r w:rsidR="008E36DC">
              <w:t xml:space="preserve"> a </w:t>
            </w:r>
            <w:r w:rsidR="008E36DC" w:rsidRPr="001D74B4">
              <w:t>required value)</w:t>
            </w:r>
            <w:r w:rsidR="008E36DC">
              <w:t xml:space="preserve">, malformed or </w:t>
            </w:r>
            <w:r w:rsidR="008E36DC" w:rsidRPr="001D74B4">
              <w:t>invalid</w:t>
            </w:r>
            <w:r w:rsidR="008E36DC">
              <w:t xml:space="preserve"> and </w:t>
            </w:r>
            <w:r w:rsidR="00221EF6" w:rsidRPr="001D74B4">
              <w:t>could not be processed</w:t>
            </w:r>
            <w:r w:rsidR="008E36DC">
              <w:t>.</w:t>
            </w:r>
            <w:r w:rsidR="00221EF6" w:rsidRPr="001D74B4">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401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Unauthorized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2671EB" w:rsidP="002671EB">
            <w:pPr>
              <w:pStyle w:val="Tabletext2"/>
            </w:pPr>
            <w:r>
              <w:t xml:space="preserve">If the </w:t>
            </w:r>
            <w:r w:rsidR="00221EF6" w:rsidRPr="001D74B4">
              <w:t>request is not authorized</w:t>
            </w:r>
            <w:r>
              <w:t xml:space="preserve"> or is missing or contains </w:t>
            </w:r>
            <w:r w:rsidRPr="002671EB">
              <w:t xml:space="preserve">an invalid </w:t>
            </w:r>
            <w:r>
              <w:t>access key.</w:t>
            </w:r>
            <w:r w:rsidRPr="002671EB">
              <w:t xml:space="preserve"> </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403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Forbidden</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842D5E" w:rsidP="002D2D3E">
            <w:pPr>
              <w:pStyle w:val="Tabletext2"/>
            </w:pPr>
            <w:r>
              <w:t xml:space="preserve">If the request </w:t>
            </w:r>
            <w:r w:rsidR="000B16BE">
              <w:t xml:space="preserve">was trying to do something that is </w:t>
            </w:r>
            <w:r w:rsidRPr="00842D5E">
              <w:t>not allowed</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 xml:space="preserve">404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447971" w:rsidRDefault="00221EF6" w:rsidP="002D2D3E">
            <w:pPr>
              <w:pStyle w:val="Tabletext2"/>
            </w:pPr>
            <w:r w:rsidRPr="00AA21C6">
              <w:t>Not Found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the </w:t>
            </w:r>
            <w:r w:rsidR="00221EF6" w:rsidRPr="001D74B4">
              <w:t xml:space="preserve">resource </w:t>
            </w:r>
            <w:r>
              <w:t xml:space="preserve">never </w:t>
            </w:r>
            <w:r w:rsidR="00221EF6" w:rsidRPr="001D74B4">
              <w:t>exist</w:t>
            </w:r>
            <w:r>
              <w:t>ed at this Location</w:t>
            </w:r>
            <w:r w:rsidR="00221EF6" w:rsidRPr="001D74B4">
              <w:t>.</w:t>
            </w:r>
          </w:p>
        </w:tc>
      </w:tr>
      <w:tr w:rsidR="00221EF6"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rsidRPr="00AA21C6">
              <w:t>4</w:t>
            </w:r>
            <w:r>
              <w:t>10</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AA21C6" w:rsidRDefault="00221EF6" w:rsidP="002D2D3E">
            <w:pPr>
              <w:pStyle w:val="Tabletext2"/>
            </w:pPr>
            <w:r>
              <w:t>Gone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221EF6" w:rsidRPr="001D74B4" w:rsidRDefault="003F0122" w:rsidP="002D2D3E">
            <w:pPr>
              <w:pStyle w:val="Tabletext2"/>
            </w:pPr>
            <w:r>
              <w:t xml:space="preserve">If </w:t>
            </w:r>
            <w:r w:rsidR="000556EE">
              <w:t xml:space="preserve">the resource </w:t>
            </w:r>
            <w:r w:rsidR="000556EE" w:rsidRPr="000556EE">
              <w:t>once existed</w:t>
            </w:r>
            <w:r w:rsidR="000556EE">
              <w:t xml:space="preserve"> </w:t>
            </w:r>
            <w:r>
              <w:t xml:space="preserve">here </w:t>
            </w:r>
            <w:r w:rsidR="000556EE">
              <w:t>but is no longer available at this Location</w:t>
            </w:r>
            <w:r w:rsidR="001732FF">
              <w:t>.</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405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54431A">
              <w:t>Method Not Allowed</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6738A1" w:rsidP="002D2D3E">
            <w:pPr>
              <w:pStyle w:val="Tabletext2"/>
            </w:pPr>
            <w:r>
              <w:t>If the requested operation</w:t>
            </w:r>
            <w:r w:rsidR="000556EE" w:rsidRPr="001D74B4">
              <w:t xml:space="preserve"> (DELETE, GET, POST, PUT) is not supported </w:t>
            </w:r>
            <w:r>
              <w:t>by</w:t>
            </w:r>
            <w:r w:rsidR="000556EE" w:rsidRPr="001D74B4">
              <w:t xml:space="preserve"> this </w:t>
            </w:r>
            <w:r>
              <w:t>API path</w:t>
            </w:r>
            <w:r w:rsidR="000556EE" w:rsidRPr="001D74B4">
              <w:t>.</w:t>
            </w:r>
            <w:r w:rsidR="00973BAC">
              <w:t xml:space="preserve"> </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415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Not Acceptable</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FE4FAA" w:rsidP="002D2D3E">
            <w:pPr>
              <w:pStyle w:val="Tabletext2"/>
            </w:pPr>
            <w:r>
              <w:t xml:space="preserve">If the requested </w:t>
            </w:r>
            <w:r w:rsidR="000556EE" w:rsidRPr="00FE4FAA">
              <w:rPr>
                <w:rStyle w:val="Code0"/>
              </w:rPr>
              <w:t>Content</w:t>
            </w:r>
            <w:r w:rsidRPr="00FE4FAA">
              <w:rPr>
                <w:rStyle w:val="Code0"/>
              </w:rPr>
              <w:t>-</w:t>
            </w:r>
            <w:r w:rsidR="000556EE" w:rsidRPr="00FE4FAA">
              <w:rPr>
                <w:rStyle w:val="Code0"/>
              </w:rPr>
              <w:t>Type</w:t>
            </w:r>
            <w:r w:rsidR="000556EE" w:rsidRPr="001D74B4">
              <w:t xml:space="preserve">  is not </w:t>
            </w:r>
            <w:r>
              <w:t xml:space="preserve">supported, </w:t>
            </w:r>
            <w:r w:rsidR="000556EE" w:rsidRPr="001D74B4">
              <w:t xml:space="preserve"> </w:t>
            </w:r>
            <w:r>
              <w:t>f</w:t>
            </w:r>
            <w:r w:rsidR="000556EE" w:rsidRPr="001D74B4">
              <w:t>or example</w:t>
            </w:r>
            <w:r>
              <w:t xml:space="preserve"> if </w:t>
            </w:r>
            <w:r w:rsidR="000556EE" w:rsidRPr="001D74B4">
              <w:t>XML</w:t>
            </w:r>
            <w:r>
              <w:t xml:space="preserve"> is requested for an API path which </w:t>
            </w:r>
            <w:r w:rsidR="000556EE" w:rsidRPr="001D74B4">
              <w:t>accept</w:t>
            </w:r>
            <w:r>
              <w:t>s</w:t>
            </w:r>
            <w:r w:rsidR="000556EE" w:rsidRPr="001D74B4">
              <w:t xml:space="preserve"> </w:t>
            </w:r>
            <w:r>
              <w:t xml:space="preserve">only </w:t>
            </w:r>
            <w:r w:rsidR="000556EE" w:rsidRPr="001D74B4">
              <w:t>JSON.</w:t>
            </w:r>
          </w:p>
        </w:tc>
      </w:tr>
      <w:tr w:rsidR="000556EE" w:rsidRPr="003919BE" w:rsidTr="002D2D3E">
        <w:trPr>
          <w:cantSplit/>
          <w:trHeight w:val="290"/>
        </w:trPr>
        <w:tc>
          <w:tcPr>
            <w:tcW w:w="377"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AA21C6" w:rsidRDefault="000556EE" w:rsidP="002D2D3E">
            <w:pPr>
              <w:pStyle w:val="Tabletext2"/>
            </w:pPr>
            <w:r w:rsidRPr="00AA21C6">
              <w:t xml:space="preserve">500 </w:t>
            </w:r>
          </w:p>
        </w:tc>
        <w:tc>
          <w:tcPr>
            <w:tcW w:w="890"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Default="000556EE" w:rsidP="002D2D3E">
            <w:pPr>
              <w:pStyle w:val="Tabletext2"/>
            </w:pPr>
            <w:r w:rsidRPr="00AA21C6">
              <w:t>Internal Server Error</w:t>
            </w:r>
          </w:p>
        </w:tc>
        <w:tc>
          <w:tcPr>
            <w:tcW w:w="3733" w:type="pct"/>
            <w:tcBorders>
              <w:top w:val="single" w:sz="4" w:space="0" w:color="auto"/>
              <w:left w:val="single" w:sz="4" w:space="0" w:color="auto"/>
              <w:bottom w:val="single" w:sz="4" w:space="0" w:color="auto"/>
              <w:right w:val="single" w:sz="4" w:space="0" w:color="auto"/>
            </w:tcBorders>
            <w:shd w:val="clear" w:color="auto" w:fill="FFFFFF" w:themeFill="background1"/>
          </w:tcPr>
          <w:p w:rsidR="000556EE" w:rsidRPr="001D74B4" w:rsidRDefault="008212AD" w:rsidP="002D2D3E">
            <w:pPr>
              <w:pStyle w:val="Tabletext2"/>
            </w:pPr>
            <w:r>
              <w:t xml:space="preserve">If the server </w:t>
            </w:r>
            <w:r w:rsidR="00B2243A">
              <w:t>encountered</w:t>
            </w:r>
            <w:r>
              <w:t xml:space="preserve"> </w:t>
            </w:r>
            <w:r w:rsidRPr="001D74B4">
              <w:t xml:space="preserve">an unexpected condition </w:t>
            </w:r>
            <w:r>
              <w:t xml:space="preserve">and we don’t know </w:t>
            </w:r>
            <w:r w:rsidRPr="008212AD">
              <w:t>what happened</w:t>
            </w:r>
            <w:r>
              <w:t xml:space="preserve"> (and did not </w:t>
            </w:r>
            <w:r w:rsidR="00B2243A" w:rsidRPr="001D74B4">
              <w:t>fulfil</w:t>
            </w:r>
            <w:r w:rsidR="000556EE" w:rsidRPr="001D74B4">
              <w:t xml:space="preserve"> the request</w:t>
            </w:r>
            <w:r>
              <w:t>)</w:t>
            </w:r>
            <w:r w:rsidR="000556EE" w:rsidRPr="001D74B4">
              <w:t>.</w:t>
            </w:r>
          </w:p>
        </w:tc>
      </w:tr>
    </w:tbl>
    <w:p w:rsidR="004F2D2A" w:rsidRDefault="0054431A" w:rsidP="0054431A">
      <w:pPr>
        <w:pStyle w:val="Caption"/>
      </w:pPr>
      <w:bookmarkStart w:id="26" w:name="_Toc1301512"/>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5</w:t>
      </w:r>
      <w:r w:rsidR="00D9022D">
        <w:rPr>
          <w:noProof/>
        </w:rPr>
        <w:fldChar w:fldCharType="end"/>
      </w:r>
      <w:r>
        <w:t xml:space="preserve"> Response codes</w:t>
      </w:r>
      <w:bookmarkEnd w:id="26"/>
    </w:p>
    <w:p w:rsidR="00BA3A25" w:rsidRPr="00BA3A25" w:rsidRDefault="00BA3A25" w:rsidP="00AC5B0A">
      <w:pPr>
        <w:pStyle w:val="Heading1"/>
        <w:pageBreakBefore/>
      </w:pPr>
      <w:bookmarkStart w:id="27" w:name="_Toc1301502"/>
      <w:r w:rsidRPr="00BA3A25">
        <w:lastRenderedPageBreak/>
        <w:t xml:space="preserve">Response </w:t>
      </w:r>
      <w:r w:rsidR="00E91CE5">
        <w:t>object</w:t>
      </w:r>
      <w:bookmarkEnd w:id="27"/>
    </w:p>
    <w:p w:rsidR="00BA3A25" w:rsidRDefault="00BA3A25" w:rsidP="002B3D62">
      <w:pPr>
        <w:pStyle w:val="BodyText0"/>
      </w:pPr>
      <w:r w:rsidRPr="005F5787">
        <w:t xml:space="preserve">The HSE api response contains a data array for </w:t>
      </w:r>
      <w:r w:rsidR="00605204" w:rsidRPr="005F5787">
        <w:t>the</w:t>
      </w:r>
      <w:r w:rsidRPr="005F5787">
        <w:t xml:space="preserve"> requested period, for </w:t>
      </w:r>
      <w:r w:rsidR="000F1590">
        <w:t xml:space="preserve">each of the four energy </w:t>
      </w:r>
      <w:r w:rsidR="00605204" w:rsidRPr="005F5787">
        <w:t xml:space="preserve">monitoring </w:t>
      </w:r>
      <w:r w:rsidR="000F1590">
        <w:t xml:space="preserve">datasets </w:t>
      </w:r>
      <w:r w:rsidR="00294AFB">
        <w:t xml:space="preserve">shown in </w:t>
      </w:r>
      <w:r w:rsidR="00294AFB" w:rsidRPr="002B3D62">
        <w:rPr>
          <w:rStyle w:val="Caption3"/>
        </w:rPr>
        <w:fldChar w:fldCharType="begin"/>
      </w:r>
      <w:r w:rsidR="00294AFB" w:rsidRPr="002B3D62">
        <w:rPr>
          <w:rStyle w:val="Caption3"/>
        </w:rPr>
        <w:instrText xml:space="preserve"> REF _Ref954038 \h </w:instrText>
      </w:r>
      <w:r w:rsidR="00050E07"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Table 1</w:t>
      </w:r>
      <w:r w:rsidR="00294AFB" w:rsidRPr="002B3D62">
        <w:rPr>
          <w:rStyle w:val="Caption3"/>
        </w:rPr>
        <w:fldChar w:fldCharType="end"/>
      </w:r>
      <w:r w:rsidR="00294AFB" w:rsidRPr="002B3D62">
        <w:rPr>
          <w:rStyle w:val="Caption3"/>
        </w:rPr>
        <w:t xml:space="preserve"> </w:t>
      </w:r>
      <w:r w:rsidR="00294AFB" w:rsidRPr="002B3D62">
        <w:rPr>
          <w:rStyle w:val="Caption3"/>
        </w:rPr>
        <w:fldChar w:fldCharType="begin"/>
      </w:r>
      <w:r w:rsidR="00294AFB" w:rsidRPr="002B3D62">
        <w:rPr>
          <w:rStyle w:val="Caption3"/>
        </w:rPr>
        <w:instrText xml:space="preserve"> REF _Ref954044 \p \h </w:instrText>
      </w:r>
      <w:r w:rsidR="002B3D62" w:rsidRPr="002B3D62">
        <w:rPr>
          <w:rStyle w:val="Caption3"/>
        </w:rPr>
        <w:instrText xml:space="preserve"> \* MERGEFORMAT </w:instrText>
      </w:r>
      <w:r w:rsidR="00294AFB" w:rsidRPr="002B3D62">
        <w:rPr>
          <w:rStyle w:val="Caption3"/>
        </w:rPr>
      </w:r>
      <w:r w:rsidR="00294AFB" w:rsidRPr="002B3D62">
        <w:rPr>
          <w:rStyle w:val="Caption3"/>
        </w:rPr>
        <w:fldChar w:fldCharType="separate"/>
      </w:r>
      <w:r w:rsidR="00294AFB" w:rsidRPr="002B3D62">
        <w:rPr>
          <w:rStyle w:val="Caption3"/>
        </w:rPr>
        <w:t>above</w:t>
      </w:r>
      <w:r w:rsidR="00294AFB" w:rsidRPr="002B3D62">
        <w:rPr>
          <w:rStyle w:val="Caption3"/>
        </w:rPr>
        <w:fldChar w:fldCharType="end"/>
      </w:r>
      <w:r w:rsidRPr="005F5787">
        <w:t>.</w:t>
      </w:r>
    </w:p>
    <w:p w:rsidR="00294AFB" w:rsidRDefault="00294AFB" w:rsidP="00294AFB">
      <w:pPr>
        <w:pStyle w:val="Bullet1"/>
      </w:pPr>
      <w:r>
        <w:t>harvest</w:t>
      </w:r>
    </w:p>
    <w:p w:rsidR="007C6896" w:rsidRDefault="00294AFB" w:rsidP="00294AFB">
      <w:pPr>
        <w:pStyle w:val="Bullet1"/>
        <w:ind w:hanging="278"/>
      </w:pPr>
      <w:r>
        <w:t>store</w:t>
      </w:r>
      <w:r w:rsidR="00AC74D0">
        <w:t>.in</w:t>
      </w:r>
    </w:p>
    <w:p w:rsidR="00294AFB" w:rsidRDefault="007C6896" w:rsidP="00294AFB">
      <w:pPr>
        <w:pStyle w:val="Bullet1"/>
        <w:ind w:hanging="278"/>
      </w:pPr>
      <w:r>
        <w:t>store.out</w:t>
      </w:r>
    </w:p>
    <w:p w:rsidR="00294AFB" w:rsidRDefault="00294AFB" w:rsidP="00294AFB">
      <w:pPr>
        <w:pStyle w:val="Bullet1"/>
        <w:ind w:hanging="278"/>
      </w:pPr>
      <w:r>
        <w:t>enjoy</w:t>
      </w:r>
    </w:p>
    <w:p w:rsidR="00294AFB" w:rsidRDefault="00294AFB" w:rsidP="00294AFB">
      <w:pPr>
        <w:pStyle w:val="Bullet1"/>
      </w:pPr>
      <w:r>
        <w:t>grid</w:t>
      </w:r>
      <w:r w:rsidR="007C6896">
        <w:t>.in</w:t>
      </w:r>
    </w:p>
    <w:p w:rsidR="007C6896" w:rsidRDefault="007C6896" w:rsidP="007C6896">
      <w:pPr>
        <w:pStyle w:val="Bullet1"/>
      </w:pPr>
      <w:r>
        <w:t>grid.out</w:t>
      </w:r>
    </w:p>
    <w:p w:rsidR="00BA3A25" w:rsidRPr="005F5787" w:rsidRDefault="00294AFB" w:rsidP="001147D5">
      <w:pPr>
        <w:pStyle w:val="BodyText0"/>
      </w:pPr>
      <w:r>
        <w:t>Each</w:t>
      </w:r>
      <w:r w:rsidR="00BA3A25" w:rsidRPr="005F5787">
        <w:t xml:space="preserve"> </w:t>
      </w:r>
      <w:r w:rsidR="00605204" w:rsidRPr="005F5787">
        <w:t>data</w:t>
      </w:r>
      <w:r>
        <w:t>set</w:t>
      </w:r>
      <w:r w:rsidR="00605204" w:rsidRPr="005F5787">
        <w:t xml:space="preserve"> is </w:t>
      </w:r>
      <w:r w:rsidR="00B3555D">
        <w:t xml:space="preserve">provided </w:t>
      </w:r>
      <w:r w:rsidR="00605204" w:rsidRPr="005F5787">
        <w:t xml:space="preserve">in a </w:t>
      </w:r>
      <w:r w:rsidR="00E91A44" w:rsidRPr="005F5787">
        <w:t>two-dimensional</w:t>
      </w:r>
      <w:r w:rsidR="00BA3A25" w:rsidRPr="005F5787">
        <w:t xml:space="preserve"> data grid </w:t>
      </w:r>
      <w:r w:rsidR="001147D5">
        <w:t xml:space="preserve">consisting of </w:t>
      </w:r>
      <w:r w:rsidR="00BA3A25" w:rsidRPr="005F5787">
        <w:t xml:space="preserve">data for the </w:t>
      </w:r>
      <w:r w:rsidR="00605204" w:rsidRPr="005F5787">
        <w:t>‘</w:t>
      </w:r>
      <w:r w:rsidR="00BA3A25" w:rsidRPr="005F5787">
        <w:t>child</w:t>
      </w:r>
      <w:r w:rsidR="00605204" w:rsidRPr="005F5787">
        <w:t>’</w:t>
      </w:r>
      <w:r w:rsidR="00BA3A25" w:rsidRPr="005F5787">
        <w:t xml:space="preserve"> and </w:t>
      </w:r>
      <w:r w:rsidR="00605204" w:rsidRPr="005F5787">
        <w:t>‘</w:t>
      </w:r>
      <w:r w:rsidR="00BA3A25" w:rsidRPr="005F5787">
        <w:t>grandchild</w:t>
      </w:r>
      <w:r w:rsidR="00605204" w:rsidRPr="005F5787">
        <w:t>’</w:t>
      </w:r>
      <w:r w:rsidR="00BA3A25" w:rsidRPr="005F5787">
        <w:t xml:space="preserve"> of the requested period. For </w:t>
      </w:r>
      <w:r w:rsidR="00E91A44" w:rsidRPr="005F5787">
        <w:t>example,</w:t>
      </w:r>
      <w:r w:rsidR="00BA3A25" w:rsidRPr="005F5787">
        <w:t xml:space="preserve"> a request for a 'week' period will </w:t>
      </w:r>
      <w:r w:rsidR="001147D5">
        <w:t>return</w:t>
      </w:r>
      <w:r w:rsidR="00BA3A25" w:rsidRPr="005F5787">
        <w:t xml:space="preserve"> </w:t>
      </w:r>
      <w:r w:rsidR="00605204" w:rsidRPr="005F5787">
        <w:t xml:space="preserve">with </w:t>
      </w:r>
      <w:r w:rsidR="000A72A9">
        <w:t>totals</w:t>
      </w:r>
      <w:r w:rsidR="00BA3A25" w:rsidRPr="005F5787">
        <w:t xml:space="preserve"> for each </w:t>
      </w:r>
      <w:r w:rsidR="00B3555D">
        <w:t>‘</w:t>
      </w:r>
      <w:r w:rsidR="00BA3A25" w:rsidRPr="005F5787">
        <w:t>day</w:t>
      </w:r>
      <w:r w:rsidR="00B3555D">
        <w:t>’</w:t>
      </w:r>
      <w:r w:rsidR="00BA3A25" w:rsidRPr="005F5787">
        <w:t xml:space="preserve"> (child of week,) and </w:t>
      </w:r>
      <w:r w:rsidR="000A72A9">
        <w:t xml:space="preserve">data for each </w:t>
      </w:r>
      <w:r w:rsidR="00B3555D">
        <w:t>‘</w:t>
      </w:r>
      <w:r w:rsidR="00BA3A25" w:rsidRPr="005F5787">
        <w:t>hour</w:t>
      </w:r>
      <w:r w:rsidR="00B3555D">
        <w:t>’</w:t>
      </w:r>
      <w:r w:rsidR="00BA3A25" w:rsidRPr="005F5787">
        <w:t xml:space="preserve"> (grandchild of week)</w:t>
      </w:r>
      <w:r w:rsidR="006D6F07" w:rsidRPr="005F5787">
        <w:t xml:space="preserve"> as shown in the table below</w:t>
      </w:r>
      <w:r w:rsidR="002C540A" w:rsidRPr="005F5787">
        <w:t xml:space="preserve">. </w:t>
      </w:r>
    </w:p>
    <w:tbl>
      <w:tblPr>
        <w:tblW w:w="0" w:type="auto"/>
        <w:tblCellMar>
          <w:left w:w="57" w:type="dxa"/>
          <w:right w:w="57" w:type="dxa"/>
        </w:tblCellMar>
        <w:tblLook w:val="04A0" w:firstRow="1" w:lastRow="0" w:firstColumn="1" w:lastColumn="0" w:noHBand="0" w:noVBand="1"/>
      </w:tblPr>
      <w:tblGrid>
        <w:gridCol w:w="1174"/>
        <w:gridCol w:w="698"/>
        <w:gridCol w:w="986"/>
        <w:gridCol w:w="1207"/>
        <w:gridCol w:w="874"/>
        <w:gridCol w:w="698"/>
        <w:gridCol w:w="874"/>
        <w:gridCol w:w="698"/>
      </w:tblGrid>
      <w:tr w:rsidR="00425D45"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425D45" w:rsidRDefault="00425D45" w:rsidP="0043638A">
            <w:pPr>
              <w:pStyle w:val="Tablegrid1"/>
              <w:rPr>
                <w:rStyle w:val="Code2"/>
              </w:rPr>
            </w:pPr>
            <w:r w:rsidRPr="00425D45">
              <w:rPr>
                <w:rStyle w:val="Code1"/>
                <w:rFonts w:eastAsiaTheme="minorHAnsi"/>
              </w:rPr>
              <w:t>Harvest</w:t>
            </w:r>
          </w:p>
        </w:tc>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tcPr>
          <w:p w:rsidR="00425D45" w:rsidRPr="002E2E12" w:rsidRDefault="00425D45" w:rsidP="00425D45">
            <w:pPr>
              <w:pStyle w:val="Tabletext2"/>
              <w:rPr>
                <w:rStyle w:val="Code1"/>
              </w:rPr>
            </w:pPr>
            <w:r w:rsidRPr="002E2E12">
              <w:rPr>
                <w:rStyle w:val="Tableheadingred"/>
                <w:rFonts w:eastAsiaTheme="minorHAnsi"/>
              </w:rPr>
              <w:t>week</w:t>
            </w:r>
          </w:p>
        </w:tc>
        <w:tc>
          <w:tcPr>
            <w:tcW w:w="0" w:type="auto"/>
            <w:gridSpan w:val="2"/>
            <w:tcBorders>
              <w:top w:val="dotted" w:sz="4" w:space="0" w:color="auto"/>
              <w:left w:val="dotted" w:sz="4" w:space="0" w:color="auto"/>
              <w:bottom w:val="dotted" w:sz="4" w:space="0" w:color="auto"/>
              <w:right w:val="nil"/>
            </w:tcBorders>
            <w:shd w:val="clear" w:color="auto" w:fill="auto"/>
            <w:vAlign w:val="center"/>
          </w:tcPr>
          <w:p w:rsidR="00425D45" w:rsidRPr="002E2E12" w:rsidRDefault="00425D45" w:rsidP="0043638A">
            <w:pPr>
              <w:pStyle w:val="Tablegrid1"/>
              <w:rPr>
                <w:rStyle w:val="Code1"/>
                <w:rFonts w:eastAsiaTheme="minorHAnsi"/>
              </w:rPr>
            </w:pPr>
            <w:r w:rsidRPr="002E2E12">
              <w:rPr>
                <w:rStyle w:val="Code1"/>
                <w:rFonts w:eastAsiaTheme="minorHAnsi"/>
              </w:rPr>
              <w:t>04/02/2019-10/02/2019</w:t>
            </w: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3638A">
            <w:pPr>
              <w:pStyle w:val="Tablegrid1"/>
              <w:rPr>
                <w:rFonts w:ascii="Times New Roman" w:hAnsi="Times New Roman"/>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nil"/>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c>
          <w:tcPr>
            <w:tcW w:w="0" w:type="auto"/>
            <w:tcBorders>
              <w:top w:val="dotted" w:sz="4" w:space="0" w:color="auto"/>
              <w:left w:val="nil"/>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425D45" w:rsidRPr="00C756A9" w:rsidRDefault="00425D45" w:rsidP="00425D45">
            <w:pPr>
              <w:spacing w:after="0" w:line="204" w:lineRule="auto"/>
              <w:outlineLvl w:val="0"/>
              <w:rPr>
                <w:rFonts w:ascii="Times New Roman" w:eastAsia="Times New Roman" w:hAnsi="Times New Roman" w:cs="Times New Roman"/>
                <w:sz w:val="16"/>
                <w:szCs w:val="20"/>
                <w:lang w:eastAsia="en-AU"/>
              </w:rPr>
            </w:pPr>
          </w:p>
        </w:tc>
      </w:tr>
      <w:tr w:rsidR="002102B0"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2102B0" w:rsidRPr="00C756A9" w:rsidRDefault="002102B0" w:rsidP="0043638A">
            <w:pPr>
              <w:pStyle w:val="Tablegrid1"/>
              <w:rPr>
                <w:rFonts w:cs="Calibri"/>
                <w:lang w:eastAsia="en-AU"/>
              </w:rPr>
            </w:pPr>
            <w:r w:rsidRPr="0043638A">
              <w:t>hour</w:t>
            </w:r>
            <w:r w:rsidRPr="00C756A9">
              <w:rPr>
                <w:rFonts w:ascii="Wingdings" w:hAnsi="Wingdings" w:cs="Calibri"/>
                <w:lang w:eastAsia="en-AU"/>
              </w:rPr>
              <w:t></w:t>
            </w:r>
            <w:r w:rsidRPr="002E2E12">
              <w:t xml:space="preserve"> </w:t>
            </w:r>
            <w:r w:rsidRPr="0043638A">
              <w:t>day</w:t>
            </w:r>
            <w:r w:rsidRPr="00C756A9">
              <w:rPr>
                <w:rFonts w:ascii="Wingdings" w:hAnsi="Wingdings" w:cs="Calibri"/>
                <w:lang w:eastAsia="en-AU"/>
              </w:rPr>
              <w:t></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hideMark/>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Monday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Tuesday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Wednesday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Thursday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Friday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Saturday</w:t>
            </w:r>
          </w:p>
        </w:tc>
        <w:tc>
          <w:tcPr>
            <w:tcW w:w="0" w:type="auto"/>
            <w:tcBorders>
              <w:top w:val="dotted" w:sz="4" w:space="0" w:color="auto"/>
              <w:left w:val="dotted" w:sz="4" w:space="0" w:color="auto"/>
              <w:bottom w:val="single" w:sz="8" w:space="0" w:color="auto"/>
              <w:right w:val="dotted" w:sz="4" w:space="0" w:color="auto"/>
            </w:tcBorders>
            <w:shd w:val="clear" w:color="auto" w:fill="auto"/>
            <w:noWrap/>
            <w:tcMar>
              <w:top w:w="28" w:type="dxa"/>
              <w:left w:w="85" w:type="dxa"/>
              <w:bottom w:w="28" w:type="dxa"/>
              <w:right w:w="85" w:type="dxa"/>
            </w:tcMar>
            <w:vAlign w:val="center"/>
          </w:tcPr>
          <w:p w:rsidR="002102B0" w:rsidRPr="002E2E12" w:rsidRDefault="002102B0" w:rsidP="002E2E12">
            <w:pPr>
              <w:pStyle w:val="Tableheading3"/>
              <w:rPr>
                <w:rStyle w:val="Tableheadingred"/>
                <w:rFonts w:eastAsiaTheme="minorHAnsi"/>
                <w:b w:val="0"/>
                <w:color w:val="833C0B" w:themeColor="accent2" w:themeShade="80"/>
              </w:rPr>
            </w:pPr>
            <w:r w:rsidRPr="002E2E12">
              <w:rPr>
                <w:rStyle w:val="Tableheadingred"/>
                <w:rFonts w:eastAsiaTheme="minorHAnsi"/>
                <w:b w:val="0"/>
                <w:color w:val="833C0B" w:themeColor="accent2" w:themeShade="80"/>
              </w:rPr>
              <w:t>Sunday</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6</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30461B" w:rsidP="0043638A">
            <w:pPr>
              <w:pStyle w:val="Tablegrid1"/>
              <w:jc w:val="center"/>
              <w:rPr>
                <w:rStyle w:val="Code2"/>
                <w:sz w:val="16"/>
                <w:u w:val="none"/>
              </w:rPr>
            </w:pPr>
            <w:r w:rsidRPr="0043638A">
              <w:rPr>
                <w:rStyle w:val="Code2"/>
                <w:sz w:val="16"/>
                <w:u w:val="none"/>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54</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r>
      <w:tr w:rsidR="00635829" w:rsidRPr="00024F6D" w:rsidTr="0043638A">
        <w:trPr>
          <w:trHeight w:val="57"/>
        </w:trPr>
        <w:tc>
          <w:tcPr>
            <w:tcW w:w="0" w:type="auto"/>
            <w:tcBorders>
              <w:top w:val="dotted" w:sz="4" w:space="0" w:color="auto"/>
              <w:left w:val="dotted" w:sz="4" w:space="0" w:color="auto"/>
              <w:bottom w:val="dotted" w:sz="4" w:space="0" w:color="auto"/>
              <w:right w:val="nil"/>
            </w:tcBorders>
            <w:shd w:val="clear" w:color="auto" w:fill="auto"/>
            <w:noWrap/>
            <w:tcMar>
              <w:top w:w="28" w:type="dxa"/>
              <w:left w:w="85" w:type="dxa"/>
              <w:bottom w:w="28" w:type="dxa"/>
              <w:right w:w="85" w:type="dxa"/>
            </w:tcMar>
            <w:vAlign w:val="center"/>
          </w:tcPr>
          <w:p w:rsidR="00635829" w:rsidRPr="0043638A" w:rsidRDefault="00635829" w:rsidP="0043638A">
            <w:pPr>
              <w:pStyle w:val="Tablegrid1"/>
              <w:jc w:val="center"/>
              <w:rPr>
                <w:rStyle w:val="Code2"/>
                <w:sz w:val="16"/>
                <w:u w:val="none"/>
              </w:rPr>
            </w:pPr>
            <w:r w:rsidRPr="0043638A">
              <w:rPr>
                <w:rStyle w:val="Code2"/>
                <w:sz w:val="16"/>
                <w:u w:val="none"/>
              </w:rPr>
              <w:t>5</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center"/>
            <w:hideMark/>
          </w:tcPr>
          <w:p w:rsidR="00635829" w:rsidRPr="00C756A9" w:rsidRDefault="00635829" w:rsidP="002E2E12">
            <w:pPr>
              <w:pStyle w:val="Tablegrid1"/>
              <w:rPr>
                <w:lang w:eastAsia="en-AU"/>
              </w:rPr>
            </w:pPr>
            <w:r w:rsidRPr="00C756A9">
              <w:rPr>
                <w:lang w:eastAsia="en-AU"/>
              </w:rPr>
              <w:t>44</w:t>
            </w:r>
          </w:p>
        </w:tc>
      </w:tr>
      <w:tr w:rsidR="00635829" w:rsidRPr="00C756A9" w:rsidTr="0043638A">
        <w:trPr>
          <w:trHeight w:val="57"/>
        </w:trPr>
        <w:tc>
          <w:tcPr>
            <w:tcW w:w="0" w:type="auto"/>
            <w:tcBorders>
              <w:top w:val="dotted" w:sz="4"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43638A" w:rsidRDefault="00635829" w:rsidP="0043638A">
            <w:pPr>
              <w:pStyle w:val="Tablegrid1"/>
            </w:pPr>
            <w:r w:rsidRPr="0043638A">
              <w:t>total</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15396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34464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23972</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30548</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38484</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24156</w:t>
            </w:r>
          </w:p>
        </w:tc>
        <w:tc>
          <w:tcPr>
            <w:tcW w:w="0" w:type="auto"/>
            <w:tcBorders>
              <w:top w:val="single" w:sz="8" w:space="0" w:color="auto"/>
              <w:left w:val="dotted" w:sz="4" w:space="0" w:color="auto"/>
              <w:bottom w:val="dotted" w:sz="4" w:space="0" w:color="auto"/>
              <w:right w:val="dotted" w:sz="4" w:space="0" w:color="auto"/>
            </w:tcBorders>
            <w:shd w:val="clear" w:color="auto" w:fill="auto"/>
            <w:noWrap/>
            <w:tcMar>
              <w:top w:w="28" w:type="dxa"/>
              <w:left w:w="85" w:type="dxa"/>
              <w:bottom w:w="28" w:type="dxa"/>
              <w:right w:w="85" w:type="dxa"/>
            </w:tcMar>
            <w:vAlign w:val="center"/>
            <w:hideMark/>
          </w:tcPr>
          <w:p w:rsidR="00635829" w:rsidRPr="00036CFD" w:rsidRDefault="00635829" w:rsidP="00036CFD">
            <w:pPr>
              <w:pStyle w:val="Tablegrid1"/>
            </w:pPr>
            <w:r w:rsidRPr="00036CFD">
              <w:t>22684</w:t>
            </w:r>
          </w:p>
        </w:tc>
      </w:tr>
    </w:tbl>
    <w:p w:rsidR="00425D45" w:rsidRDefault="00425D45">
      <w:pPr>
        <w:pStyle w:val="Caption"/>
      </w:pPr>
      <w:bookmarkStart w:id="28" w:name="_Toc1301513"/>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6</w:t>
      </w:r>
      <w:r w:rsidR="00D9022D">
        <w:rPr>
          <w:noProof/>
        </w:rPr>
        <w:fldChar w:fldCharType="end"/>
      </w:r>
      <w:r>
        <w:t xml:space="preserve"> Example data </w:t>
      </w:r>
      <w:r w:rsidR="0017779D">
        <w:t xml:space="preserve">structure </w:t>
      </w:r>
      <w:r>
        <w:t xml:space="preserve">for a </w:t>
      </w:r>
      <w:r w:rsidR="00BC683C">
        <w:t>‘</w:t>
      </w:r>
      <w:r w:rsidR="00BE64E3">
        <w:t>w</w:t>
      </w:r>
      <w:r>
        <w:t>eek</w:t>
      </w:r>
      <w:r w:rsidR="00BC683C">
        <w:t>’ period</w:t>
      </w:r>
      <w:bookmarkEnd w:id="28"/>
      <w:r>
        <w:t xml:space="preserve"> </w:t>
      </w:r>
    </w:p>
    <w:p w:rsidR="002C540A" w:rsidRPr="005F5787" w:rsidRDefault="006D6F07" w:rsidP="005F5787">
      <w:pPr>
        <w:pStyle w:val="BodyText0"/>
      </w:pPr>
      <w:r w:rsidRPr="005F5787">
        <w:t xml:space="preserve">In </w:t>
      </w:r>
      <w:r w:rsidR="00F84474">
        <w:t xml:space="preserve">the API response, </w:t>
      </w:r>
      <w:r w:rsidRPr="005F5787">
        <w:t xml:space="preserve">data </w:t>
      </w:r>
      <w:r w:rsidR="00F84474">
        <w:t xml:space="preserve">for </w:t>
      </w:r>
      <w:r w:rsidRPr="005F5787">
        <w:t xml:space="preserve">each hour of each day is represented in a multivalued list as a data row, and data for each hour of the week (each </w:t>
      </w:r>
      <w:r w:rsidR="0039034B" w:rsidRPr="005F5787">
        <w:t>sub value</w:t>
      </w:r>
      <w:r w:rsidRPr="005F5787">
        <w:t xml:space="preserve"> in the </w:t>
      </w:r>
      <w:r w:rsidR="0039034B" w:rsidRPr="005F5787">
        <w:t>data row</w:t>
      </w:r>
      <w:r w:rsidRPr="005F5787">
        <w:t>) represents a column.</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 "</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"15396"</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"name"</w:t>
      </w:r>
      <w:r w:rsidRPr="00067B6D">
        <w:rPr>
          <w:rStyle w:val="CodeVS"/>
          <w:rFonts w:eastAsiaTheme="minorHAnsi"/>
        </w:rPr>
        <w:t xml:space="preserve">: </w:t>
      </w:r>
      <w:r w:rsidRPr="00323869">
        <w:rPr>
          <w:color w:val="CE9178"/>
          <w:lang w:eastAsia="en-AU"/>
        </w:rPr>
        <w:t>"harvest</w:t>
      </w:r>
      <w:r>
        <w:rPr>
          <w:color w:val="CE9178"/>
          <w:lang w:eastAsia="en-AU"/>
        </w:rPr>
        <w:t>.hours</w:t>
      </w:r>
      <w:r w:rsidRPr="00323869">
        <w:rPr>
          <w:color w:val="CE9178"/>
          <w:lang w:eastAsia="en-AU"/>
        </w:rPr>
        <w:t>"</w:t>
      </w:r>
      <w:r w:rsidRPr="00067B6D">
        <w:rPr>
          <w:rStyle w:val="CodeVS"/>
          <w:rFonts w:eastAsiaTheme="minorHAnsi"/>
        </w:rPr>
        <w:t>,</w:t>
      </w:r>
    </w:p>
    <w:p w:rsidR="00A152BE" w:rsidRPr="00067B6D" w:rsidRDefault="00A152BE" w:rsidP="00A152BE">
      <w:pPr>
        <w:pStyle w:val="Codepara"/>
        <w:shd w:val="clear" w:color="auto" w:fill="404040" w:themeFill="text1" w:themeFillTint="BF"/>
        <w:rPr>
          <w:rStyle w:val="CodeVS"/>
          <w:rFonts w:eastAsiaTheme="minorHAnsi"/>
        </w:rPr>
      </w:pPr>
      <w:r w:rsidRPr="00323869">
        <w:rPr>
          <w:color w:val="9CDCFE"/>
          <w:lang w:eastAsia="en-AU"/>
        </w:rPr>
        <w:t>"value"</w:t>
      </w:r>
      <w:r w:rsidRPr="00067B6D">
        <w:rPr>
          <w:rStyle w:val="CodeVS"/>
          <w:rFonts w:eastAsiaTheme="minorHAnsi"/>
        </w:rPr>
        <w:t xml:space="preserve">: </w:t>
      </w:r>
      <w:r w:rsidRPr="00323869">
        <w:rPr>
          <w:color w:val="CE9178"/>
          <w:lang w:eastAsia="en-AU"/>
        </w:rPr>
        <w:t>"54 3640 33 23 55 44 54 3640 33 23 55 44 54 3640 33 23 55 44 54 3640 33 23 55 44"</w:t>
      </w:r>
      <w:r w:rsidRPr="00067B6D">
        <w:rPr>
          <w:rStyle w:val="CodeVS"/>
          <w:rFonts w:eastAsiaTheme="minorHAnsi"/>
        </w:rPr>
        <w:t>,</w:t>
      </w:r>
    </w:p>
    <w:p w:rsidR="00323869" w:rsidRPr="00067B6D" w:rsidRDefault="00323869" w:rsidP="007824D0">
      <w:pPr>
        <w:pStyle w:val="Codepara"/>
        <w:shd w:val="clear" w:color="auto" w:fill="404040" w:themeFill="text1" w:themeFillTint="BF"/>
        <w:rPr>
          <w:rStyle w:val="CodeVS"/>
          <w:rFonts w:eastAsiaTheme="minorHAnsi"/>
        </w:rPr>
      </w:pPr>
      <w:r w:rsidRPr="00067B6D">
        <w:rPr>
          <w:rStyle w:val="CodeVS"/>
          <w:rFonts w:eastAsiaTheme="minorHAnsi"/>
        </w:rPr>
        <w:t>}</w:t>
      </w:r>
    </w:p>
    <w:p w:rsidR="00FD0980" w:rsidRPr="005F5787" w:rsidRDefault="00FD0980" w:rsidP="007824D0">
      <w:pPr>
        <w:pStyle w:val="BodyText0"/>
        <w:shd w:val="clear" w:color="auto" w:fill="404040" w:themeFill="text1" w:themeFillTint="BF"/>
        <w:sectPr w:rsidR="00FD0980" w:rsidRPr="005F5787">
          <w:pgSz w:w="11906" w:h="16838"/>
          <w:pgMar w:top="1440" w:right="1440" w:bottom="1440" w:left="1440" w:header="708" w:footer="708" w:gutter="0"/>
          <w:cols w:space="708"/>
          <w:docGrid w:linePitch="360"/>
        </w:sectPr>
      </w:pPr>
    </w:p>
    <w:p w:rsidR="004C7217" w:rsidRDefault="004C7217" w:rsidP="004C7217">
      <w:pPr>
        <w:pStyle w:val="Heading2"/>
      </w:pPr>
      <w:bookmarkStart w:id="29" w:name="_Toc1301503"/>
      <w:r>
        <w:lastRenderedPageBreak/>
        <w:t>Response periods</w:t>
      </w:r>
      <w:bookmarkEnd w:id="29"/>
    </w:p>
    <w:p w:rsidR="00BA3A25" w:rsidRPr="005F5787" w:rsidRDefault="00BA3A25" w:rsidP="002B3D62">
      <w:pPr>
        <w:pStyle w:val="BodyText0"/>
      </w:pPr>
      <w:r w:rsidRPr="005F5787">
        <w:t>The response includes (href) links to the parent dataset and next-previous datasets, which allows developers and users to graph and visualise data through a single request</w:t>
      </w:r>
      <w:r w:rsidR="009C01AC" w:rsidRPr="005F5787">
        <w:t xml:space="preserve">, and </w:t>
      </w:r>
      <w:r w:rsidRPr="005F5787">
        <w:t>to navigate hyperlinks to the next and previous dataset (next week or previous week)</w:t>
      </w:r>
      <w:r w:rsidR="009C01AC" w:rsidRPr="005F5787">
        <w:t>;</w:t>
      </w:r>
      <w:r w:rsidRPr="005F5787">
        <w:t xml:space="preserve"> or to zoom out to the parent dataset (this month's data).</w:t>
      </w:r>
      <w:r w:rsidR="00FD0980" w:rsidRPr="005F5787">
        <w:t xml:space="preserve"> The following table depicts the </w:t>
      </w:r>
      <w:r w:rsidR="00217C30" w:rsidRPr="005F5787">
        <w:t xml:space="preserve">response </w:t>
      </w:r>
      <w:r w:rsidR="00FD0980" w:rsidRPr="005F5787">
        <w:t xml:space="preserve">data </w:t>
      </w:r>
      <w:r w:rsidR="00217C30" w:rsidRPr="005F5787">
        <w:t xml:space="preserve">structures </w:t>
      </w:r>
      <w:r w:rsidR="00FD0980" w:rsidRPr="005F5787">
        <w:t xml:space="preserve">for </w:t>
      </w:r>
      <w:r w:rsidR="00217C30" w:rsidRPr="005F5787">
        <w:t xml:space="preserve">each of </w:t>
      </w:r>
      <w:r w:rsidR="00FD0980" w:rsidRPr="005F5787">
        <w:t xml:space="preserve">the </w:t>
      </w:r>
      <w:r w:rsidR="00DF6A51">
        <w:t>eight</w:t>
      </w:r>
      <w:r w:rsidR="00FD0980" w:rsidRPr="005F5787">
        <w:t xml:space="preserve"> period</w:t>
      </w:r>
      <w:r w:rsidR="00DE1D37" w:rsidRPr="005F5787">
        <w:t xml:space="preserve">s </w:t>
      </w:r>
      <w:r w:rsidR="00050E07">
        <w:t xml:space="preserve">shown </w:t>
      </w:r>
      <w:r w:rsidR="00DE1D37" w:rsidRPr="005F5787">
        <w:t xml:space="preserve">in </w:t>
      </w:r>
      <w:r w:rsidR="00050E07" w:rsidRPr="002B3D62">
        <w:rPr>
          <w:rStyle w:val="Caption3"/>
        </w:rPr>
        <w:fldChar w:fldCharType="begin"/>
      </w:r>
      <w:r w:rsidR="00050E07" w:rsidRPr="002B3D62">
        <w:rPr>
          <w:rStyle w:val="Caption3"/>
        </w:rPr>
        <w:instrText xml:space="preserve"> REF _Ref954797 \h  \* MERGEFORMAT </w:instrText>
      </w:r>
      <w:r w:rsidR="00050E07" w:rsidRPr="002B3D62">
        <w:rPr>
          <w:rStyle w:val="Caption3"/>
        </w:rPr>
      </w:r>
      <w:r w:rsidR="00050E07" w:rsidRPr="002B3D62">
        <w:rPr>
          <w:rStyle w:val="Caption3"/>
        </w:rPr>
        <w:fldChar w:fldCharType="separate"/>
      </w:r>
      <w:r w:rsidR="00050E07" w:rsidRPr="002B3D62">
        <w:rPr>
          <w:rStyle w:val="Caption3"/>
        </w:rPr>
        <w:t>Table 4</w:t>
      </w:r>
      <w:r w:rsidR="00050E07" w:rsidRPr="002B3D62">
        <w:rPr>
          <w:rStyle w:val="Caption3"/>
        </w:rPr>
        <w:fldChar w:fldCharType="end"/>
      </w:r>
      <w:r w:rsidR="00050E07" w:rsidRPr="00050E07">
        <w:t xml:space="preserve">  </w:t>
      </w:r>
      <w:r w:rsidR="00050E07" w:rsidRPr="002B3D62">
        <w:rPr>
          <w:rStyle w:val="Caption3"/>
        </w:rPr>
        <w:fldChar w:fldCharType="begin"/>
      </w:r>
      <w:r w:rsidR="00050E07" w:rsidRPr="002B3D62">
        <w:rPr>
          <w:rStyle w:val="Caption3"/>
        </w:rPr>
        <w:instrText xml:space="preserve"> REF _Ref954829 \h  \* MERGEFORMAT </w:instrText>
      </w:r>
      <w:r w:rsidR="00050E07" w:rsidRPr="002B3D62">
        <w:rPr>
          <w:rStyle w:val="Caption3"/>
        </w:rPr>
      </w:r>
      <w:r w:rsidR="00050E07" w:rsidRPr="002B3D62">
        <w:rPr>
          <w:rStyle w:val="Caption3"/>
        </w:rPr>
        <w:fldChar w:fldCharType="separate"/>
      </w:r>
      <w:r w:rsidR="00050E07" w:rsidRPr="002B3D62">
        <w:rPr>
          <w:rStyle w:val="Caption3"/>
        </w:rPr>
        <w:t>List of periods</w:t>
      </w:r>
      <w:r w:rsidR="00050E07" w:rsidRPr="002B3D62">
        <w:rPr>
          <w:rStyle w:val="Caption3"/>
        </w:rPr>
        <w:fldChar w:fldCharType="end"/>
      </w:r>
      <w:r w:rsidR="00DE1D37" w:rsidRPr="002B3D62">
        <w:rPr>
          <w:rStyle w:val="Caption3"/>
        </w:rPr>
        <w:t>.</w:t>
      </w:r>
    </w:p>
    <w:tbl>
      <w:tblPr>
        <w:tblW w:w="0" w:type="auto"/>
        <w:tblLayout w:type="fixed"/>
        <w:tblLook w:val="04A0" w:firstRow="1" w:lastRow="0" w:firstColumn="1" w:lastColumn="0" w:noHBand="0" w:noVBand="1"/>
      </w:tblPr>
      <w:tblGrid>
        <w:gridCol w:w="1266"/>
        <w:gridCol w:w="346"/>
        <w:gridCol w:w="2064"/>
        <w:gridCol w:w="283"/>
        <w:gridCol w:w="993"/>
        <w:gridCol w:w="283"/>
        <w:gridCol w:w="2268"/>
        <w:gridCol w:w="284"/>
        <w:gridCol w:w="992"/>
        <w:gridCol w:w="283"/>
        <w:gridCol w:w="2410"/>
      </w:tblGrid>
      <w:tr w:rsidR="00FD0980" w:rsidRPr="00FD0980" w:rsidTr="00DE553B">
        <w:trPr>
          <w:trHeight w:val="101"/>
        </w:trPr>
        <w:tc>
          <w:tcPr>
            <w:tcW w:w="1266" w:type="dxa"/>
            <w:tcBorders>
              <w:top w:val="single" w:sz="8" w:space="0" w:color="auto"/>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&lt;period&gt;</w:t>
            </w:r>
          </w:p>
        </w:tc>
        <w:tc>
          <w:tcPr>
            <w:tcW w:w="346" w:type="dxa"/>
            <w:tcBorders>
              <w:top w:val="single" w:sz="8" w:space="0" w:color="auto"/>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 xml:space="preserve"> &lt;-href=</w:t>
            </w:r>
            <w:r w:rsidRPr="002E2E12">
              <w:rPr>
                <w:rStyle w:val="Code3"/>
                <w:rFonts w:eastAsiaTheme="minorHAnsi"/>
                <w:i/>
                <w:color w:val="2F5496" w:themeColor="accent1" w:themeShade="BF"/>
              </w:rPr>
              <w:t>next/prev</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hour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timeofday</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timeofday</w:t>
            </w:r>
            <w:r w:rsidRPr="00067B6D">
              <w:rPr>
                <w:rStyle w:val="Code3"/>
                <w:rFonts w:eastAsiaTheme="minorHAnsi"/>
              </w:rPr>
              <w:t>)-&gt;</w:t>
            </w:r>
          </w:p>
        </w:tc>
      </w:tr>
      <w:tr w:rsidR="00FD0980" w:rsidRPr="00FD0980" w:rsidTr="00DE553B">
        <w:trPr>
          <w:trHeight w:val="1229"/>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FFF00"/>
            <w:noWrap/>
            <w:textDirection w:val="btLr"/>
            <w:vAlign w:val="center"/>
            <w:hideMark/>
          </w:tcPr>
          <w:p w:rsidR="00FD0980" w:rsidRPr="00067B6D" w:rsidRDefault="00DE553B" w:rsidP="00D13621">
            <w:pPr>
              <w:spacing w:after="0"/>
              <w:rPr>
                <w:rStyle w:val="Code3"/>
                <w:rFonts w:eastAsiaTheme="minorHAnsi"/>
              </w:rPr>
            </w:pPr>
            <w:r>
              <w:rPr>
                <w:rStyle w:val="Code3"/>
                <w:rFonts w:eastAsiaTheme="minorHAnsi"/>
              </w:rPr>
              <w:t xml:space="preserve"> </w:t>
            </w:r>
            <w:r w:rsidR="00FD0980" w:rsidRPr="00067B6D">
              <w:rPr>
                <w:rStyle w:val="Code3"/>
                <w:rFonts w:eastAsiaTheme="minorHAnsi"/>
              </w:rPr>
              <w:t>&lt;</w:t>
            </w:r>
            <w:r>
              <w:rPr>
                <w:rStyle w:val="Code3"/>
                <w:rFonts w:eastAsiaTheme="minorHAnsi"/>
              </w:rPr>
              <w:t>grandchild</w:t>
            </w:r>
            <w:r w:rsidR="00FD0980" w:rsidRPr="00067B6D">
              <w:rPr>
                <w:rStyle w:val="Code3"/>
                <w:rFonts w:eastAsiaTheme="minorHAnsi"/>
              </w:rPr>
              <w:t>&gt; [#]</w:t>
            </w:r>
          </w:p>
        </w:tc>
        <w:tc>
          <w:tcPr>
            <w:tcW w:w="2064" w:type="dxa"/>
            <w:tcBorders>
              <w:top w:val="nil"/>
              <w:left w:val="nil"/>
              <w:bottom w:val="nil"/>
              <w:right w:val="single" w:sz="8" w:space="0" w:color="auto"/>
            </w:tcBorders>
            <w:shd w:val="clear" w:color="000000" w:fill="FFFF00"/>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child&gt;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DE553B">
            <w:pPr>
              <w:spacing w:after="0"/>
              <w:jc w:val="center"/>
              <w:rPr>
                <w:rStyle w:val="Code3"/>
                <w:rFonts w:eastAsiaTheme="minorHAnsi"/>
              </w:rPr>
            </w:pPr>
            <w:r w:rsidRPr="00067B6D">
              <w:rPr>
                <w:rStyle w:val="Code3"/>
                <w:rFonts w:eastAsiaTheme="minorHAnsi"/>
              </w:rPr>
              <w:t>second [60]</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minute</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timeofday [4]</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r>
      <w:tr w:rsidR="00FD0980" w:rsidRPr="00FD0980" w:rsidTr="00DE553B">
        <w:trPr>
          <w:trHeight w:val="273"/>
        </w:trPr>
        <w:tc>
          <w:tcPr>
            <w:tcW w:w="1266" w:type="dxa"/>
            <w:tcBorders>
              <w:top w:val="nil"/>
              <w:left w:val="single" w:sz="8" w:space="0" w:color="auto"/>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4" w:space="0" w:color="auto"/>
              <w:left w:val="single" w:sz="4" w:space="0" w:color="auto"/>
              <w:bottom w:val="nil"/>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&lt;</w:t>
            </w:r>
            <w:r w:rsidR="00DE553B">
              <w:rPr>
                <w:rStyle w:val="Code3"/>
                <w:rFonts w:eastAsiaTheme="minorHAnsi"/>
              </w:rPr>
              <w:t>child</w:t>
            </w:r>
            <w:r w:rsidRPr="00067B6D">
              <w:rPr>
                <w:rStyle w:val="Code3"/>
                <w:rFonts w:eastAsiaTheme="minorHAnsi"/>
              </w:rPr>
              <w:t>&gt; [# elements]</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minute [60]</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r>
      <w:tr w:rsidR="00FD0980" w:rsidRPr="00FD0980" w:rsidTr="00DE553B">
        <w:trPr>
          <w:trHeight w:val="145"/>
        </w:trPr>
        <w:tc>
          <w:tcPr>
            <w:tcW w:w="1266" w:type="dxa"/>
            <w:tcBorders>
              <w:top w:val="nil"/>
              <w:left w:val="single" w:sz="8" w:space="0" w:color="auto"/>
              <w:bottom w:val="single" w:sz="8" w:space="0" w:color="auto"/>
              <w:right w:val="nil"/>
            </w:tcBorders>
            <w:shd w:val="clear" w:color="000000" w:fill="FFFF00"/>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href=&lt;</w:t>
            </w:r>
            <w:r w:rsidRPr="003630BD">
              <w:rPr>
                <w:rStyle w:val="Code3"/>
                <w:rFonts w:eastAsiaTheme="minorHAnsi"/>
                <w:i/>
                <w:iCs/>
                <w:color w:val="2F5496" w:themeColor="accent1" w:themeShade="BF"/>
              </w:rPr>
              <w:t>parent&gt;</w:t>
            </w:r>
          </w:p>
        </w:tc>
        <w:tc>
          <w:tcPr>
            <w:tcW w:w="346" w:type="dxa"/>
            <w:tcBorders>
              <w:top w:val="nil"/>
              <w:left w:val="nil"/>
              <w:bottom w:val="single" w:sz="8" w:space="0" w:color="auto"/>
              <w:right w:val="nil"/>
            </w:tcBorders>
            <w:shd w:val="clear" w:color="000000" w:fill="FFFF00"/>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000000" w:fill="FFFF00"/>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DE553B">
        <w:trPr>
          <w:trHeight w:val="73"/>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day</w:t>
            </w:r>
            <w:r w:rsidRPr="00067B6D">
              <w:rPr>
                <w:rStyle w:val="Code3"/>
                <w:rFonts w:eastAsiaTheme="minorHAnsi"/>
              </w:rPr>
              <w:t>)-&gt;</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week</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month</w:t>
            </w:r>
            <w:r w:rsidRPr="00067B6D">
              <w:rPr>
                <w:rStyle w:val="Code3"/>
                <w:rFonts w:eastAsiaTheme="minorHAnsi"/>
              </w:rPr>
              <w:t>)-&gt;</w:t>
            </w:r>
          </w:p>
        </w:tc>
      </w:tr>
      <w:tr w:rsidR="00FD0980" w:rsidRPr="00FD0980" w:rsidTr="00DE553B">
        <w:trPr>
          <w:trHeight w:val="1126"/>
        </w:trPr>
        <w:tc>
          <w:tcPr>
            <w:tcW w:w="1266"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minute [60]</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hour</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hour [24]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day</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day [7]</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r>
      <w:tr w:rsidR="00FD0980" w:rsidRPr="00FD0980" w:rsidTr="00DE553B">
        <w:trPr>
          <w:trHeight w:val="20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hour [24]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day [7]</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week [4]</w:t>
            </w:r>
          </w:p>
        </w:tc>
      </w:tr>
      <w:tr w:rsidR="00FD0980" w:rsidRPr="00FD0980" w:rsidTr="00DE553B">
        <w:trPr>
          <w:trHeight w:val="30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week</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quarter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r>
      <w:tr w:rsidR="00FD0980" w:rsidRPr="00FD0980" w:rsidTr="00DE553B">
        <w:trPr>
          <w:trHeight w:val="300"/>
        </w:trPr>
        <w:tc>
          <w:tcPr>
            <w:tcW w:w="126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346" w:type="dxa"/>
            <w:tcBorders>
              <w:top w:val="nil"/>
              <w:left w:val="nil"/>
              <w:bottom w:val="nil"/>
              <w:right w:val="nil"/>
            </w:tcBorders>
            <w:shd w:val="clear" w:color="auto" w:fill="auto"/>
            <w:noWrap/>
            <w:textDirection w:val="btLr"/>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06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jc w:val="center"/>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268"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992"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c>
          <w:tcPr>
            <w:tcW w:w="2410"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Times New Roman" w:eastAsia="Times New Roman" w:hAnsi="Times New Roman" w:cs="Times New Roman"/>
                <w:sz w:val="12"/>
                <w:szCs w:val="20"/>
                <w:lang w:eastAsia="en-AU"/>
              </w:rPr>
            </w:pPr>
          </w:p>
        </w:tc>
      </w:tr>
      <w:tr w:rsidR="00FD0980" w:rsidRPr="00FD0980" w:rsidTr="00DE553B">
        <w:trPr>
          <w:trHeight w:val="61"/>
        </w:trPr>
        <w:tc>
          <w:tcPr>
            <w:tcW w:w="1266"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quarter</w:t>
            </w:r>
          </w:p>
        </w:tc>
        <w:tc>
          <w:tcPr>
            <w:tcW w:w="346"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quarter</w:t>
            </w:r>
            <w:r w:rsidRPr="00067B6D">
              <w:rPr>
                <w:rStyle w:val="Code3"/>
                <w:rFonts w:eastAsiaTheme="minorHAnsi"/>
              </w:rPr>
              <w:t xml:space="preserve">)-&gt;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single" w:sz="8" w:space="0" w:color="auto"/>
              <w:left w:val="single" w:sz="8" w:space="0" w:color="auto"/>
              <w:bottom w:val="nil"/>
              <w:right w:val="nil"/>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Pr="002E2E12">
              <w:rPr>
                <w:rStyle w:val="Code3"/>
                <w:rFonts w:eastAsiaTheme="minorHAnsi"/>
                <w:i/>
                <w:color w:val="2F5496" w:themeColor="accent1" w:themeShade="BF"/>
              </w:rPr>
              <w:t>year</w:t>
            </w:r>
            <w:r w:rsidRPr="00067B6D">
              <w:rPr>
                <w:rStyle w:val="Code3"/>
                <w:rFonts w:eastAsiaTheme="minorHAnsi"/>
              </w:rPr>
              <w:t>)-&gt;</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single" w:sz="8" w:space="0" w:color="auto"/>
              <w:left w:val="single" w:sz="8" w:space="0" w:color="auto"/>
              <w:bottom w:val="nil"/>
              <w:right w:val="nil"/>
            </w:tcBorders>
            <w:shd w:val="clear" w:color="000000" w:fill="F2F2F2"/>
            <w:noWrap/>
            <w:vAlign w:val="center"/>
            <w:hideMark/>
          </w:tcPr>
          <w:p w:rsidR="00FD0980" w:rsidRPr="00067B6D" w:rsidRDefault="006A1C6F" w:rsidP="00D13621">
            <w:pPr>
              <w:spacing w:after="0"/>
              <w:rPr>
                <w:rStyle w:val="Code3"/>
                <w:rFonts w:eastAsiaTheme="minorHAnsi"/>
              </w:rPr>
            </w:pPr>
            <w:r>
              <w:rPr>
                <w:rStyle w:val="Code3"/>
                <w:rFonts w:eastAsiaTheme="minorHAnsi"/>
              </w:rPr>
              <w:t>fiveyear</w:t>
            </w:r>
          </w:p>
        </w:tc>
        <w:tc>
          <w:tcPr>
            <w:tcW w:w="283" w:type="dxa"/>
            <w:tcBorders>
              <w:top w:val="single" w:sz="8" w:space="0" w:color="auto"/>
              <w:left w:val="nil"/>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single" w:sz="8" w:space="0" w:color="auto"/>
              <w:left w:val="nil"/>
              <w:bottom w:val="nil"/>
              <w:right w:val="single" w:sz="8" w:space="0" w:color="auto"/>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&lt;-href=next/prev(</w:t>
            </w:r>
            <w:r w:rsidR="006A1C6F">
              <w:rPr>
                <w:rStyle w:val="Code3"/>
                <w:rFonts w:eastAsiaTheme="minorHAnsi"/>
                <w:i/>
                <w:color w:val="2F5496" w:themeColor="accent1" w:themeShade="BF"/>
              </w:rPr>
              <w:t>fiveyear</w:t>
            </w:r>
            <w:r w:rsidRPr="00067B6D">
              <w:rPr>
                <w:rStyle w:val="Code3"/>
                <w:rFonts w:eastAsiaTheme="minorHAnsi"/>
              </w:rPr>
              <w:t>)-&gt;</w:t>
            </w:r>
          </w:p>
        </w:tc>
      </w:tr>
      <w:tr w:rsidR="00FD0980" w:rsidRPr="00FD0980" w:rsidTr="00DE553B">
        <w:trPr>
          <w:trHeight w:val="1132"/>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064"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week [4]</w:t>
            </w:r>
          </w:p>
        </w:tc>
        <w:tc>
          <w:tcPr>
            <w:tcW w:w="2268"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month</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single" w:sz="4" w:space="0" w:color="auto"/>
              <w:right w:val="single" w:sz="4" w:space="0" w:color="auto"/>
            </w:tcBorders>
            <w:shd w:val="clear" w:color="000000" w:fill="F2F2F2"/>
            <w:noWrap/>
            <w:textDirection w:val="btLr"/>
            <w:vAlign w:val="center"/>
            <w:hideMark/>
          </w:tcPr>
          <w:p w:rsidR="00FD0980" w:rsidRPr="00067B6D" w:rsidRDefault="00FD0980" w:rsidP="00B424F3">
            <w:pPr>
              <w:spacing w:after="0"/>
              <w:jc w:val="center"/>
              <w:rPr>
                <w:rStyle w:val="Code3"/>
                <w:rFonts w:eastAsiaTheme="minorHAnsi"/>
              </w:rPr>
            </w:pPr>
            <w:r w:rsidRPr="00067B6D">
              <w:rPr>
                <w:rStyle w:val="Code3"/>
                <w:rFonts w:eastAsiaTheme="minorHAnsi"/>
              </w:rPr>
              <w:t>month [12]</w:t>
            </w:r>
          </w:p>
        </w:tc>
        <w:tc>
          <w:tcPr>
            <w:tcW w:w="2410" w:type="dxa"/>
            <w:tcBorders>
              <w:top w:val="nil"/>
              <w:left w:val="nil"/>
              <w:bottom w:val="nil"/>
              <w:right w:val="single" w:sz="8" w:space="0" w:color="auto"/>
            </w:tcBorders>
            <w:shd w:val="clear" w:color="auto" w:fill="auto"/>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r>
      <w:tr w:rsidR="00FD0980" w:rsidRPr="00FD0980" w:rsidTr="00DE553B">
        <w:trPr>
          <w:trHeight w:val="195"/>
        </w:trPr>
        <w:tc>
          <w:tcPr>
            <w:tcW w:w="1266"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346"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064"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[4]</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268"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month [12]</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nil"/>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2410" w:type="dxa"/>
            <w:tcBorders>
              <w:top w:val="single" w:sz="4" w:space="0" w:color="auto"/>
              <w:left w:val="single" w:sz="4" w:space="0" w:color="auto"/>
              <w:bottom w:val="nil"/>
              <w:right w:val="single" w:sz="8" w:space="0" w:color="auto"/>
            </w:tcBorders>
            <w:shd w:val="clear" w:color="000000" w:fill="F2F2F2"/>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year [5]</w:t>
            </w:r>
          </w:p>
        </w:tc>
      </w:tr>
      <w:tr w:rsidR="00FD0980" w:rsidRPr="00FD0980" w:rsidTr="00DE553B">
        <w:trPr>
          <w:trHeight w:val="280"/>
        </w:trPr>
        <w:tc>
          <w:tcPr>
            <w:tcW w:w="1266"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Pr="003630BD">
              <w:rPr>
                <w:rStyle w:val="Code3"/>
                <w:rFonts w:eastAsiaTheme="minorHAnsi"/>
                <w:i/>
                <w:iCs/>
                <w:color w:val="2F5496" w:themeColor="accent1" w:themeShade="BF"/>
              </w:rPr>
              <w:t>year</w:t>
            </w:r>
          </w:p>
        </w:tc>
        <w:tc>
          <w:tcPr>
            <w:tcW w:w="346"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064"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3"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3" w:type="dxa"/>
            <w:tcBorders>
              <w:top w:val="nil"/>
              <w:left w:val="single" w:sz="8" w:space="0" w:color="auto"/>
              <w:bottom w:val="single" w:sz="8" w:space="0" w:color="auto"/>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r w:rsidRPr="00067B6D">
              <w:rPr>
                <w:rStyle w:val="Code3"/>
                <w:rFonts w:eastAsiaTheme="minorHAnsi"/>
              </w:rPr>
              <w:t>href=</w:t>
            </w:r>
            <w:r w:rsidR="006A1C6F">
              <w:rPr>
                <w:rStyle w:val="Code3"/>
                <w:rFonts w:eastAsiaTheme="minorHAnsi"/>
                <w:i/>
                <w:iCs/>
                <w:color w:val="2F5496" w:themeColor="accent1" w:themeShade="BF"/>
              </w:rPr>
              <w:t>fiveyear</w:t>
            </w:r>
          </w:p>
        </w:tc>
        <w:tc>
          <w:tcPr>
            <w:tcW w:w="283" w:type="dxa"/>
            <w:tcBorders>
              <w:top w:val="nil"/>
              <w:left w:val="nil"/>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268"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84" w:type="dxa"/>
            <w:tcBorders>
              <w:top w:val="nil"/>
              <w:left w:val="nil"/>
              <w:bottom w:val="nil"/>
              <w:right w:val="nil"/>
            </w:tcBorders>
            <w:shd w:val="clear" w:color="auto" w:fill="auto"/>
            <w:noWrap/>
            <w:vAlign w:val="center"/>
            <w:hideMark/>
          </w:tcPr>
          <w:p w:rsidR="00FD0980" w:rsidRPr="00FD0980" w:rsidRDefault="00FD0980" w:rsidP="00D13621">
            <w:pPr>
              <w:spacing w:after="0" w:line="240" w:lineRule="auto"/>
              <w:outlineLvl w:val="0"/>
              <w:rPr>
                <w:rFonts w:ascii="Consolas" w:eastAsia="Times New Roman" w:hAnsi="Consolas" w:cs="Calibri"/>
                <w:color w:val="000000"/>
                <w:sz w:val="12"/>
                <w:lang w:eastAsia="en-AU"/>
              </w:rPr>
            </w:pPr>
          </w:p>
        </w:tc>
        <w:tc>
          <w:tcPr>
            <w:tcW w:w="992" w:type="dxa"/>
            <w:tcBorders>
              <w:top w:val="nil"/>
              <w:left w:val="single" w:sz="8" w:space="0" w:color="auto"/>
              <w:bottom w:val="single" w:sz="8" w:space="0" w:color="auto"/>
              <w:right w:val="nil"/>
            </w:tcBorders>
            <w:shd w:val="clear" w:color="auto" w:fill="auto"/>
            <w:noWrap/>
            <w:vAlign w:val="center"/>
            <w:hideMark/>
          </w:tcPr>
          <w:p w:rsidR="00FD0980" w:rsidRPr="00067B6D" w:rsidRDefault="00FD0980" w:rsidP="00D13621">
            <w:pPr>
              <w:spacing w:after="0"/>
              <w:rPr>
                <w:rStyle w:val="Code3"/>
                <w:rFonts w:eastAsiaTheme="minorHAnsi"/>
              </w:rPr>
            </w:pPr>
            <w:r w:rsidRPr="00067B6D">
              <w:rPr>
                <w:rStyle w:val="Code3"/>
                <w:rFonts w:eastAsiaTheme="minorHAnsi"/>
              </w:rPr>
              <w:t>href=</w:t>
            </w:r>
          </w:p>
        </w:tc>
        <w:tc>
          <w:tcPr>
            <w:tcW w:w="283" w:type="dxa"/>
            <w:tcBorders>
              <w:top w:val="nil"/>
              <w:left w:val="nil"/>
              <w:bottom w:val="single" w:sz="8" w:space="0" w:color="auto"/>
              <w:right w:val="nil"/>
            </w:tcBorders>
            <w:shd w:val="clear" w:color="auto" w:fill="auto"/>
            <w:noWrap/>
            <w:textDirection w:val="btLr"/>
            <w:vAlign w:val="center"/>
            <w:hideMark/>
          </w:tcPr>
          <w:p w:rsidR="00FD0980" w:rsidRPr="00067B6D" w:rsidRDefault="00FD0980" w:rsidP="00D13621">
            <w:pPr>
              <w:spacing w:after="0"/>
              <w:rPr>
                <w:rStyle w:val="Code3"/>
                <w:rFonts w:eastAsiaTheme="minorHAnsi"/>
              </w:rPr>
            </w:pPr>
            <w:r w:rsidRPr="00067B6D">
              <w:rPr>
                <w:rStyle w:val="Code3"/>
                <w:rFonts w:eastAsiaTheme="minorHAnsi"/>
              </w:rPr>
              <w:t> </w:t>
            </w:r>
          </w:p>
        </w:tc>
        <w:tc>
          <w:tcPr>
            <w:tcW w:w="2410" w:type="dxa"/>
            <w:tcBorders>
              <w:top w:val="nil"/>
              <w:left w:val="nil"/>
              <w:bottom w:val="single" w:sz="8" w:space="0" w:color="auto"/>
              <w:right w:val="single" w:sz="8" w:space="0" w:color="auto"/>
            </w:tcBorders>
            <w:shd w:val="clear" w:color="auto" w:fill="auto"/>
            <w:noWrap/>
            <w:vAlign w:val="center"/>
            <w:hideMark/>
          </w:tcPr>
          <w:p w:rsidR="00FD0980" w:rsidRPr="00067B6D" w:rsidRDefault="00FD0980" w:rsidP="00D13621">
            <w:pPr>
              <w:keepNext/>
              <w:spacing w:after="0"/>
              <w:rPr>
                <w:rStyle w:val="Code3"/>
                <w:rFonts w:eastAsiaTheme="minorHAnsi"/>
              </w:rPr>
            </w:pPr>
            <w:r w:rsidRPr="00067B6D">
              <w:rPr>
                <w:rStyle w:val="Code3"/>
                <w:rFonts w:eastAsiaTheme="minorHAnsi"/>
              </w:rPr>
              <w:t> </w:t>
            </w:r>
          </w:p>
        </w:tc>
      </w:tr>
    </w:tbl>
    <w:p w:rsidR="00FD0980" w:rsidRPr="005F5787" w:rsidRDefault="00DB018A" w:rsidP="00DB018A">
      <w:pPr>
        <w:pStyle w:val="Caption"/>
        <w:sectPr w:rsidR="00FD0980" w:rsidRPr="005F5787" w:rsidSect="00FD0980">
          <w:pgSz w:w="16838" w:h="11906" w:orient="landscape"/>
          <w:pgMar w:top="1440" w:right="1440" w:bottom="1440" w:left="1440" w:header="708" w:footer="708" w:gutter="0"/>
          <w:cols w:space="708"/>
          <w:docGrid w:linePitch="360"/>
        </w:sectPr>
      </w:pPr>
      <w:bookmarkStart w:id="30" w:name="_Toc1301514"/>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7</w:t>
      </w:r>
      <w:r w:rsidR="00D9022D">
        <w:rPr>
          <w:noProof/>
        </w:rPr>
        <w:fldChar w:fldCharType="end"/>
      </w:r>
      <w:r>
        <w:t xml:space="preserve"> Dataset composition for each period</w:t>
      </w:r>
      <w:bookmarkEnd w:id="30"/>
    </w:p>
    <w:p w:rsidR="004C7217" w:rsidRDefault="00AC5B0A" w:rsidP="004C7217">
      <w:pPr>
        <w:pStyle w:val="Heading2"/>
      </w:pPr>
      <w:bookmarkStart w:id="31" w:name="_Toc1301504"/>
      <w:r>
        <w:lastRenderedPageBreak/>
        <w:t>Data representation</w:t>
      </w:r>
      <w:bookmarkEnd w:id="31"/>
    </w:p>
    <w:p w:rsidR="00BA3A25" w:rsidRPr="005F5787" w:rsidRDefault="00FB038D" w:rsidP="005F5787">
      <w:pPr>
        <w:pStyle w:val="BodyText0"/>
      </w:pPr>
      <w:r w:rsidRPr="005F5787">
        <w:t>T</w:t>
      </w:r>
      <w:r w:rsidR="00BA3A25" w:rsidRPr="005F5787">
        <w:t xml:space="preserve">he response data is formatted as anonymous objects, </w:t>
      </w:r>
      <w:r w:rsidR="00811C45" w:rsidRPr="005F5787">
        <w:t xml:space="preserve">so that </w:t>
      </w:r>
      <w:r w:rsidR="00BA3A25" w:rsidRPr="005F5787">
        <w:t xml:space="preserve">client </w:t>
      </w:r>
      <w:r w:rsidR="00811C45" w:rsidRPr="005F5787">
        <w:t>apps can process</w:t>
      </w:r>
      <w:r w:rsidR="00BA3A25" w:rsidRPr="005F5787">
        <w:t xml:space="preserve"> and navigate the response using generic hypermedia controls </w:t>
      </w:r>
      <w:r w:rsidR="005B2BED">
        <w:t xml:space="preserve">based on the </w:t>
      </w:r>
      <w:r w:rsidR="00084158" w:rsidRPr="00D13621">
        <w:rPr>
          <w:rStyle w:val="Code2"/>
        </w:rPr>
        <w:t>Collection+JSON</w:t>
      </w:r>
      <w:r w:rsidR="00084158" w:rsidRPr="005F5787">
        <w:t xml:space="preserve"> </w:t>
      </w:r>
      <w:r w:rsidR="00BA3A25" w:rsidRPr="005F5787">
        <w:t xml:space="preserve">standard. </w:t>
      </w:r>
      <w:r w:rsidR="00D704E7" w:rsidRPr="005F5787">
        <w:t xml:space="preserve">The following describes the </w:t>
      </w:r>
      <w:r w:rsidR="007246D9" w:rsidRPr="005F5787">
        <w:t xml:space="preserve">collection </w:t>
      </w:r>
      <w:r w:rsidR="00D704E7" w:rsidRPr="005F5787">
        <w:t>response data structure</w:t>
      </w:r>
      <w:r w:rsidR="00772EEA" w:rsidRPr="005F5787">
        <w:t xml:space="preserve">. </w:t>
      </w:r>
    </w:p>
    <w:tbl>
      <w:tblPr>
        <w:tblStyle w:val="TableGrid"/>
        <w:tblW w:w="9361"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1454"/>
        <w:gridCol w:w="1050"/>
        <w:gridCol w:w="898"/>
        <w:gridCol w:w="5959"/>
      </w:tblGrid>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version</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 xml:space="preserve">The api version. Previous and deprecated endpoints will be hosted with a version as a base path prepended to the api path. For example, </w:t>
            </w:r>
            <w:r w:rsidRPr="001C61C4">
              <w:rPr>
                <w:rStyle w:val="Hyperlink"/>
              </w:rPr>
              <w:t>http://v1.0/</w:t>
            </w:r>
            <w:r w:rsidR="00581878">
              <w:rPr>
                <w:rStyle w:val="Hyperlink"/>
              </w:rPr>
              <w:t>api.endpoints.sundaya.cloud.goog</w:t>
            </w:r>
            <w:r w:rsidRPr="001C61C4">
              <w:rPr>
                <w:rStyle w:val="Hyperlink"/>
              </w:rPr>
              <w:t>/</w:t>
            </w:r>
            <w:r w:rsidR="00581878">
              <w:rPr>
                <w:rStyle w:val="Hyperlink"/>
              </w:rPr>
              <w:t>energy/hse/</w:t>
            </w:r>
            <w:r w:rsidRPr="001C61C4">
              <w:rPr>
                <w:rStyle w:val="Hyperlink"/>
              </w:rPr>
              <w:t>week/20190209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href</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link to the item (a self-reference). For example:</w:t>
            </w:r>
          </w:p>
          <w:p w:rsidR="0054244B" w:rsidRDefault="0054244B" w:rsidP="005F5787">
            <w:pPr>
              <w:pStyle w:val="Tabletext"/>
            </w:pPr>
            <w:r w:rsidRPr="007C77B6">
              <w:rPr>
                <w:rStyle w:val="Hyperlink"/>
              </w:rPr>
              <w:t>http://</w:t>
            </w:r>
            <w:r w:rsidR="00581878">
              <w:rPr>
                <w:rStyle w:val="Hyperlink"/>
              </w:rPr>
              <w:t>api.endpoints.sundaya.cloud.goog</w:t>
            </w:r>
            <w:r w:rsidRPr="007C77B6">
              <w:rPr>
                <w:rStyle w:val="Hyperlink"/>
              </w:rPr>
              <w:t>/</w:t>
            </w:r>
            <w:r w:rsidR="00581878">
              <w:rPr>
                <w:rStyle w:val="Hyperlink"/>
              </w:rPr>
              <w:t>energy/hse/</w:t>
            </w:r>
            <w:r w:rsidRPr="007C77B6">
              <w:rPr>
                <w:rStyle w:val="Hyperlink"/>
              </w:rPr>
              <w:t>week/20190209</w:t>
            </w:r>
            <w:r>
              <w:t xml:space="preserve"> represents hse data for the week ending 09-Feb-2019.</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links[]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Array of links to resources related to the requested collection. Each links has the following properties to describe its function:</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name</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Contains the key name which is generally intended for presentation</w:t>
            </w:r>
            <w:r w:rsidR="001C61C4">
              <w:t>.</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rel</w:t>
            </w:r>
          </w:p>
        </w:tc>
        <w:tc>
          <w:tcPr>
            <w:tcW w:w="6857" w:type="dxa"/>
            <w:gridSpan w:val="2"/>
            <w:tcBorders>
              <w:left w:val="nil"/>
              <w:bottom w:val="dotted" w:sz="4" w:space="0" w:color="auto"/>
              <w:right w:val="nil"/>
            </w:tcBorders>
            <w:tcMar>
              <w:top w:w="28" w:type="dxa"/>
              <w:bottom w:w="28" w:type="dxa"/>
            </w:tcMar>
          </w:tcPr>
          <w:p w:rsidR="0054244B" w:rsidRDefault="0054244B" w:rsidP="00EA2F44">
            <w:pPr>
              <w:pStyle w:val="Tabletext2"/>
            </w:pPr>
            <w:r>
              <w:t xml:space="preserve">The </w:t>
            </w:r>
            <w:r w:rsidRPr="00D13621">
              <w:rPr>
                <w:rStyle w:val="Code2"/>
              </w:rPr>
              <w:t>rel</w:t>
            </w:r>
            <w:r>
              <w:t xml:space="preserve"> property contains the link-to-collection relationship descriptor, which can be one of the following values:</w:t>
            </w:r>
          </w:p>
          <w:p w:rsidR="0054244B" w:rsidRDefault="007165A6" w:rsidP="00546DE4">
            <w:pPr>
              <w:pStyle w:val="tablebullet1"/>
            </w:pPr>
            <w:r>
              <w:rPr>
                <w:rStyle w:val="Caption1"/>
              </w:rPr>
              <w:t>self</w:t>
            </w:r>
            <w:r w:rsidR="0054244B">
              <w:t xml:space="preserve"> - the period classifier for th</w:t>
            </w:r>
            <w:r w:rsidR="007F6372">
              <w:t>e</w:t>
            </w:r>
            <w:r w:rsidR="0054244B">
              <w:t xml:space="preserve"> collection. The </w:t>
            </w:r>
            <w:r w:rsidR="00FA0EE9">
              <w:rPr>
                <w:rStyle w:val="Code2"/>
              </w:rPr>
              <w:t>prompt</w:t>
            </w:r>
            <w:r w:rsidR="0054244B">
              <w:t xml:space="preserve"> </w:t>
            </w:r>
            <w:r w:rsidR="003E1F24">
              <w:t>attribute</w:t>
            </w:r>
            <w:r w:rsidR="0054244B">
              <w:t xml:space="preserve"> contains a </w:t>
            </w:r>
            <w:r w:rsidR="007F7BE3">
              <w:t xml:space="preserve">generic </w:t>
            </w:r>
            <w:r w:rsidR="00FA0EE9">
              <w:t xml:space="preserve">label </w:t>
            </w:r>
            <w:r w:rsidR="007F6372">
              <w:t xml:space="preserve">(e.g. ‘Week’) </w:t>
            </w:r>
            <w:r w:rsidR="003E1F24">
              <w:t xml:space="preserve">The </w:t>
            </w:r>
            <w:r w:rsidR="003E1F24">
              <w:rPr>
                <w:rStyle w:val="Code2"/>
              </w:rPr>
              <w:t>title</w:t>
            </w:r>
            <w:r w:rsidR="003E1F24">
              <w:t xml:space="preserve"> attribute contains the </w:t>
            </w:r>
            <w:r w:rsidR="008C27D2" w:rsidRPr="007246D9">
              <w:t xml:space="preserve">starting and ending time points for </w:t>
            </w:r>
            <w:r w:rsidR="003E1F24">
              <w:t>the interval which this period spans</w:t>
            </w:r>
            <w:r w:rsidR="0054244B">
              <w:t>.</w:t>
            </w:r>
          </w:p>
          <w:p w:rsidR="00FB089F" w:rsidRDefault="00EE7072" w:rsidP="00FB089F">
            <w:pPr>
              <w:pStyle w:val="tablebullet1"/>
            </w:pPr>
            <w:r>
              <w:rPr>
                <w:rStyle w:val="Caption1"/>
              </w:rPr>
              <w:t>collection</w:t>
            </w:r>
            <w:r w:rsidR="00FB089F">
              <w:t xml:space="preserve"> </w:t>
            </w:r>
            <w:r w:rsidR="0087554F">
              <w:t>–</w:t>
            </w:r>
            <w:r w:rsidR="00FB089F">
              <w:t xml:space="preserve"> </w:t>
            </w:r>
            <w:r w:rsidR="0087554F">
              <w:t xml:space="preserve">this link refers to </w:t>
            </w:r>
            <w:r w:rsidR="004378D1">
              <w:t>all</w:t>
            </w:r>
            <w:r w:rsidR="0087554F">
              <w:t xml:space="preserve"> items in the </w:t>
            </w:r>
            <w:r w:rsidR="00772E3C" w:rsidRPr="0087554F">
              <w:t>collection</w:t>
            </w:r>
            <w:r w:rsidR="0087554F">
              <w:t>, each of which con</w:t>
            </w:r>
            <w:r w:rsidR="008C27D2">
              <w:t>t</w:t>
            </w:r>
            <w:r w:rsidR="0087554F">
              <w:t>ains data for the child period</w:t>
            </w:r>
            <w:r w:rsidR="00772E3C">
              <w:rPr>
                <w:rFonts w:ascii="Open Sans" w:hAnsi="Open Sans" w:cs="Open Sans"/>
                <w:color w:val="000000"/>
                <w:sz w:val="20"/>
                <w:szCs w:val="20"/>
              </w:rPr>
              <w:t xml:space="preserve">. </w:t>
            </w:r>
            <w:r w:rsidR="00FB089F">
              <w:t xml:space="preserve">The </w:t>
            </w:r>
            <w:r w:rsidR="00FB089F">
              <w:rPr>
                <w:rStyle w:val="Code2"/>
              </w:rPr>
              <w:t>prompt</w:t>
            </w:r>
            <w:r w:rsidR="00FB089F">
              <w:t xml:space="preserve"> </w:t>
            </w:r>
            <w:r w:rsidR="0087554F">
              <w:t>attribute</w:t>
            </w:r>
            <w:r w:rsidR="00FB089F">
              <w:t xml:space="preserve"> </w:t>
            </w:r>
            <w:r w:rsidR="0087554F">
              <w:t>describes</w:t>
            </w:r>
            <w:r w:rsidR="00FB089F">
              <w:t xml:space="preserve"> the </w:t>
            </w:r>
            <w:r w:rsidR="0087554F">
              <w:t xml:space="preserve">child period interval </w:t>
            </w:r>
            <w:r w:rsidR="007F7BE3">
              <w:t>(e.g. ‘Day’)</w:t>
            </w:r>
            <w:r w:rsidR="00FB089F">
              <w:t>.</w:t>
            </w:r>
            <w:r w:rsidR="008058E0">
              <w:t xml:space="preserve"> </w:t>
            </w:r>
            <w:r w:rsidR="003E1F24">
              <w:t xml:space="preserve">The </w:t>
            </w:r>
            <w:r w:rsidR="003E1F24">
              <w:rPr>
                <w:rStyle w:val="Code2"/>
              </w:rPr>
              <w:t>title</w:t>
            </w:r>
            <w:r w:rsidR="003E1F24">
              <w:t xml:space="preserve"> attribute contains row headings in ssv format for the totals (for harvest, store, enjoy, grid) </w:t>
            </w:r>
            <w:r w:rsidR="0022442E">
              <w:t xml:space="preserve">corresponding to </w:t>
            </w:r>
            <w:r w:rsidR="005458DD">
              <w:t xml:space="preserve">the titles of </w:t>
            </w:r>
            <w:r w:rsidR="0022442E">
              <w:t>all items in the collection</w:t>
            </w:r>
            <w:r w:rsidR="003E1F24">
              <w:t>.</w:t>
            </w:r>
          </w:p>
          <w:p w:rsidR="00465C44" w:rsidRDefault="003E1F24" w:rsidP="00465C44">
            <w:pPr>
              <w:pStyle w:val="tablebullet1"/>
            </w:pPr>
            <w:r>
              <w:rPr>
                <w:rStyle w:val="Caption1"/>
              </w:rPr>
              <w:t>up</w:t>
            </w:r>
            <w:r w:rsidR="00465C44">
              <w:t xml:space="preserve"> - the </w:t>
            </w:r>
            <w:r w:rsidR="00E010CD">
              <w:t xml:space="preserve">link to </w:t>
            </w:r>
            <w:r w:rsidR="00465C44">
              <w:t>the parent of th</w:t>
            </w:r>
            <w:r w:rsidR="00CE6589">
              <w:t>e</w:t>
            </w:r>
            <w:r w:rsidR="00465C44">
              <w:t xml:space="preserve"> collection. The </w:t>
            </w:r>
            <w:r w:rsidR="00E010CD">
              <w:rPr>
                <w:rStyle w:val="Code2"/>
              </w:rPr>
              <w:t>prompt</w:t>
            </w:r>
            <w:r w:rsidR="00E010CD">
              <w:t xml:space="preserve"> attribute</w:t>
            </w:r>
            <w:r w:rsidR="00465C44">
              <w:t xml:space="preserve"> contains a generic label (e.g. ‘Month’); The </w:t>
            </w:r>
            <w:r w:rsidR="00E010CD">
              <w:rPr>
                <w:rStyle w:val="Code2"/>
              </w:rPr>
              <w:t>title</w:t>
            </w:r>
            <w:r w:rsidR="00465C44">
              <w:t xml:space="preserve"> </w:t>
            </w:r>
            <w:r w:rsidR="00E010CD">
              <w:t>attribute</w:t>
            </w:r>
            <w:r w:rsidR="00465C44">
              <w:t xml:space="preserve"> contains the </w:t>
            </w:r>
            <w:r w:rsidR="00E010CD">
              <w:t xml:space="preserve">period title </w:t>
            </w:r>
            <w:r w:rsidR="00465C44">
              <w:t xml:space="preserve">(e.g. ‘February’). The href property contains a URL </w:t>
            </w:r>
            <w:r w:rsidR="00465C44" w:rsidRPr="007246D9">
              <w:t xml:space="preserve">link to the parent </w:t>
            </w:r>
            <w:r w:rsidR="00465C44">
              <w:t xml:space="preserve">resource </w:t>
            </w:r>
            <w:r w:rsidR="00465C44" w:rsidRPr="007246D9">
              <w:t>of the requested collection.</w:t>
            </w:r>
            <w:r w:rsidR="00465C44">
              <w:t xml:space="preserve"> F</w:t>
            </w:r>
            <w:r w:rsidR="00465C44" w:rsidRPr="007246D9">
              <w:t>or example</w:t>
            </w:r>
            <w:r w:rsidR="00465C44">
              <w:t xml:space="preserve">: </w:t>
            </w:r>
            <w:hyperlink r:id="rId12" w:history="1">
              <w:r w:rsidR="00465C44" w:rsidRPr="000D5CD0">
                <w:rPr>
                  <w:rStyle w:val="Hyperlink"/>
                </w:rPr>
                <w:t>http://</w:t>
              </w:r>
              <w:r w:rsidR="00581878">
                <w:rPr>
                  <w:rStyle w:val="Hyperlink"/>
                </w:rPr>
                <w:t>api.endpoints.sundaya.cloud.goog</w:t>
              </w:r>
              <w:r w:rsidR="00465C44" w:rsidRPr="000D5CD0">
                <w:rPr>
                  <w:rStyle w:val="Hyperlink"/>
                </w:rPr>
                <w:t>/</w:t>
              </w:r>
              <w:r w:rsidR="00581878">
                <w:rPr>
                  <w:rStyle w:val="Hyperlink"/>
                </w:rPr>
                <w:t>energy/hse/</w:t>
              </w:r>
              <w:r w:rsidR="00465C44" w:rsidRPr="000D5CD0">
                <w:rPr>
                  <w:rStyle w:val="Hyperlink"/>
                </w:rPr>
                <w:t>month/201902</w:t>
              </w:r>
            </w:hyperlink>
            <w:r w:rsidR="00465C44">
              <w:t>.</w:t>
            </w:r>
          </w:p>
          <w:p w:rsidR="0054244B" w:rsidRDefault="00772E3C" w:rsidP="00A47F0B">
            <w:pPr>
              <w:pStyle w:val="tablebullet1"/>
            </w:pPr>
            <w:r>
              <w:rPr>
                <w:rStyle w:val="Caption1"/>
              </w:rPr>
              <w:t>next</w:t>
            </w:r>
            <w:r w:rsidR="0054244B" w:rsidRPr="002E2E12">
              <w:rPr>
                <w:rStyle w:val="Caption1"/>
              </w:rPr>
              <w:t>,</w:t>
            </w:r>
            <w:r>
              <w:rPr>
                <w:rStyle w:val="Caption1"/>
              </w:rPr>
              <w:t>prev</w:t>
            </w:r>
            <w:r w:rsidR="0054244B">
              <w:t xml:space="preserve"> - </w:t>
            </w:r>
            <w:r w:rsidR="00DF4143">
              <w:t xml:space="preserve">the link to the </w:t>
            </w:r>
            <w:r w:rsidR="0054244B" w:rsidRPr="007246D9">
              <w:t xml:space="preserve">next or previous </w:t>
            </w:r>
            <w:r w:rsidR="00DB65B0">
              <w:t>period in the series</w:t>
            </w:r>
            <w:r w:rsidR="0054244B" w:rsidRPr="007246D9">
              <w:t xml:space="preserve">. </w:t>
            </w:r>
            <w:r w:rsidR="0054244B">
              <w:t xml:space="preserve">For example: </w:t>
            </w:r>
            <w:hyperlink r:id="rId13" w:history="1">
              <w:r w:rsidR="007D617C" w:rsidRPr="000D5CD0">
                <w:rPr>
                  <w:rStyle w:val="Hyperlink"/>
                </w:rPr>
                <w:t>http://</w:t>
              </w:r>
              <w:r w:rsidR="00581878">
                <w:rPr>
                  <w:rStyle w:val="Hyperlink"/>
                </w:rPr>
                <w:t>api.endpoints.sundaya.cloud.goog</w:t>
              </w:r>
              <w:r w:rsidR="007D617C" w:rsidRPr="000D5CD0">
                <w:rPr>
                  <w:rStyle w:val="Hyperlink"/>
                </w:rPr>
                <w:t>/</w:t>
              </w:r>
              <w:r w:rsidR="00581878">
                <w:rPr>
                  <w:rStyle w:val="Hyperlink"/>
                </w:rPr>
                <w:t>energy/hse/</w:t>
              </w:r>
              <w:r w:rsidR="007D617C" w:rsidRPr="000D5CD0">
                <w:rPr>
                  <w:rStyle w:val="Hyperlink"/>
                </w:rPr>
                <w:t>week/20190203</w:t>
              </w:r>
            </w:hyperlink>
            <w:r w:rsidR="0054244B">
              <w:rPr>
                <w:rStyle w:val="Hyperlink"/>
              </w:rPr>
              <w:t xml:space="preserve"> </w:t>
            </w:r>
            <w:r w:rsidR="00DF4143">
              <w:t xml:space="preserve">is a link </w:t>
            </w:r>
            <w:r w:rsidR="0054244B">
              <w:t xml:space="preserve">to the previous week. </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prompt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Documentation for this link</w:t>
            </w:r>
            <w:r w:rsidR="001F3A37">
              <w:t>.</w:t>
            </w:r>
          </w:p>
        </w:tc>
      </w:tr>
      <w:tr w:rsidR="001F3A37" w:rsidTr="006E5242">
        <w:tc>
          <w:tcPr>
            <w:tcW w:w="1454" w:type="dxa"/>
            <w:tcBorders>
              <w:top w:val="nil"/>
              <w:bottom w:val="nil"/>
              <w:right w:val="nil"/>
            </w:tcBorders>
            <w:tcMar>
              <w:top w:w="28" w:type="dxa"/>
              <w:bottom w:w="28" w:type="dxa"/>
            </w:tcMar>
          </w:tcPr>
          <w:p w:rsidR="001F3A37" w:rsidRPr="00DB0CE4" w:rsidRDefault="001F3A37"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1F3A37" w:rsidRPr="00D13621" w:rsidRDefault="001F3A37" w:rsidP="002E2E12">
            <w:pPr>
              <w:pStyle w:val="Tabletext2"/>
              <w:rPr>
                <w:rStyle w:val="Code2"/>
              </w:rPr>
            </w:pPr>
            <w:r>
              <w:rPr>
                <w:rStyle w:val="Code2"/>
              </w:rPr>
              <w:t>title</w:t>
            </w:r>
          </w:p>
        </w:tc>
        <w:tc>
          <w:tcPr>
            <w:tcW w:w="6857" w:type="dxa"/>
            <w:gridSpan w:val="2"/>
            <w:tcBorders>
              <w:top w:val="dotted" w:sz="4" w:space="0" w:color="auto"/>
              <w:left w:val="nil"/>
              <w:bottom w:val="dotted" w:sz="4" w:space="0" w:color="auto"/>
              <w:right w:val="nil"/>
            </w:tcBorders>
            <w:tcMar>
              <w:top w:w="28" w:type="dxa"/>
              <w:bottom w:w="28" w:type="dxa"/>
            </w:tcMar>
          </w:tcPr>
          <w:p w:rsidR="001F3A37" w:rsidRDefault="001F3A37" w:rsidP="00EA2F44">
            <w:pPr>
              <w:pStyle w:val="Tabletext2"/>
            </w:pPr>
            <w:r>
              <w:t xml:space="preserve">The title to display </w:t>
            </w:r>
            <w:r w:rsidR="00D83492">
              <w:t>alongside the data for this item, and can be used as a caption or tooltip in the presentation.</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href</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 xml:space="preserve">The URI </w:t>
            </w:r>
            <w:r w:rsidR="007D617C">
              <w:t xml:space="preserve">or URL </w:t>
            </w:r>
            <w:r>
              <w:t>of the resource</w:t>
            </w:r>
            <w:r w:rsidR="001C61C4">
              <w:t>.</w:t>
            </w:r>
            <w:r w:rsidR="00170B1A">
              <w:t xml:space="preserve"> </w:t>
            </w:r>
          </w:p>
        </w:tc>
      </w:tr>
      <w:tr w:rsidR="0054244B" w:rsidTr="006E5242">
        <w:tc>
          <w:tcPr>
            <w:tcW w:w="1454" w:type="dxa"/>
            <w:tcBorders>
              <w:top w:val="nil"/>
              <w:bottom w:val="dotted" w:sz="4" w:space="0" w:color="auto"/>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render    </w:t>
            </w:r>
          </w:p>
        </w:tc>
        <w:tc>
          <w:tcPr>
            <w:tcW w:w="6857" w:type="dxa"/>
            <w:gridSpan w:val="2"/>
            <w:tcBorders>
              <w:top w:val="dotted" w:sz="4" w:space="0" w:color="auto"/>
              <w:left w:val="nil"/>
              <w:right w:val="nil"/>
            </w:tcBorders>
            <w:tcMar>
              <w:top w:w="28" w:type="dxa"/>
              <w:bottom w:w="28" w:type="dxa"/>
            </w:tcMar>
          </w:tcPr>
          <w:p w:rsidR="0054244B" w:rsidRDefault="0054244B" w:rsidP="00EA2F44">
            <w:pPr>
              <w:pStyle w:val="Tabletext2"/>
            </w:pPr>
            <w:r>
              <w:t xml:space="preserve">'image' or 'text' if the link should be retrieved and embedded; or 'link' to display as-is. If the property is missing the </w:t>
            </w:r>
            <w:r w:rsidR="00B96068">
              <w:t xml:space="preserve">href </w:t>
            </w:r>
            <w:r>
              <w:t>link does not need to be presented.</w:t>
            </w:r>
          </w:p>
        </w:tc>
      </w:tr>
      <w:tr w:rsidR="0054244B" w:rsidTr="006E5242">
        <w:tc>
          <w:tcPr>
            <w:tcW w:w="1454" w:type="dxa"/>
            <w:tcBorders>
              <w:top w:val="dotted" w:sz="4" w:space="0" w:color="auto"/>
              <w:left w:val="nil"/>
              <w:bottom w:val="dotted" w:sz="4" w:space="0" w:color="auto"/>
              <w:right w:val="nil"/>
            </w:tcBorders>
            <w:tcMar>
              <w:top w:w="28" w:type="dxa"/>
              <w:bottom w:w="28" w:type="dxa"/>
            </w:tcMar>
          </w:tcPr>
          <w:p w:rsidR="0054244B" w:rsidRPr="00D13621" w:rsidRDefault="0054244B" w:rsidP="005F5787">
            <w:pPr>
              <w:pStyle w:val="Tabletext2"/>
              <w:rPr>
                <w:rStyle w:val="Code2"/>
              </w:rPr>
            </w:pPr>
            <w:r w:rsidRPr="00D13621">
              <w:rPr>
                <w:rStyle w:val="Code2"/>
              </w:rPr>
              <w:t>items[]</w:t>
            </w:r>
          </w:p>
        </w:tc>
        <w:tc>
          <w:tcPr>
            <w:tcW w:w="7907" w:type="dxa"/>
            <w:gridSpan w:val="3"/>
            <w:tcBorders>
              <w:top w:val="dotted" w:sz="4" w:space="0" w:color="auto"/>
              <w:left w:val="nil"/>
              <w:bottom w:val="dotted" w:sz="4" w:space="0" w:color="auto"/>
              <w:right w:val="nil"/>
            </w:tcBorders>
            <w:tcMar>
              <w:top w:w="28" w:type="dxa"/>
              <w:bottom w:w="28" w:type="dxa"/>
            </w:tcMar>
          </w:tcPr>
          <w:p w:rsidR="0054244B" w:rsidRPr="005F5787" w:rsidRDefault="0054244B" w:rsidP="00EA2F44">
            <w:pPr>
              <w:pStyle w:val="Tabletext"/>
            </w:pPr>
            <w:r w:rsidRPr="005F5787">
              <w:t>Collection members, represented by an object with 3 predefined properties.</w:t>
            </w:r>
          </w:p>
        </w:tc>
      </w:tr>
      <w:tr w:rsidR="0054244B" w:rsidTr="006E5242">
        <w:tc>
          <w:tcPr>
            <w:tcW w:w="1454" w:type="dxa"/>
            <w:tcBorders>
              <w:top w:val="dotted" w:sz="4" w:space="0" w:color="auto"/>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href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EA2F44">
            <w:pPr>
              <w:pStyle w:val="Tabletext2"/>
            </w:pPr>
            <w:r>
              <w:t>Permanent URI link to the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 xml:space="preserve">data[]      </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546DE4">
            <w:pPr>
              <w:pStyle w:val="Tabletext"/>
            </w:pPr>
            <w:r>
              <w:t>Array of key value pairs with 3 predefined properties</w:t>
            </w:r>
            <w:r w:rsidR="000F4D2C">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dotted" w:sz="4" w:space="0" w:color="auto"/>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key name, which can be one of the following. </w:t>
            </w:r>
          </w:p>
          <w:p w:rsidR="00546DE4" w:rsidRDefault="00546DE4" w:rsidP="00546DE4">
            <w:pPr>
              <w:pStyle w:val="tablebullet1"/>
            </w:pPr>
            <w:r w:rsidRPr="002E2E12">
              <w:rPr>
                <w:rStyle w:val="Caption1"/>
              </w:rPr>
              <w:t>harvest</w:t>
            </w:r>
            <w:r w:rsidR="00D31ECA">
              <w:rPr>
                <w:rStyle w:val="Caption1"/>
              </w:rPr>
              <w:t>.</w:t>
            </w:r>
            <w:r w:rsidR="001A1D3F">
              <w:rPr>
                <w:rStyle w:val="Caption1"/>
              </w:rPr>
              <w:t>day</w:t>
            </w:r>
            <w:r>
              <w:t xml:space="preserve"> - the value property contains the total </w:t>
            </w:r>
            <w:r w:rsidR="007165A6">
              <w:t xml:space="preserve">(column data) </w:t>
            </w:r>
            <w:r>
              <w:t xml:space="preserve">for the </w:t>
            </w:r>
            <w:r w:rsidR="001B3156">
              <w:t>item</w:t>
            </w:r>
            <w:r>
              <w:t>.</w:t>
            </w:r>
          </w:p>
          <w:p w:rsidR="001A1D3F" w:rsidRDefault="001A1D3F" w:rsidP="001A1D3F">
            <w:pPr>
              <w:pStyle w:val="tablebullet1"/>
            </w:pPr>
            <w:r w:rsidRPr="002E2E12">
              <w:rPr>
                <w:rStyle w:val="Caption1"/>
              </w:rPr>
              <w:t>harvest</w:t>
            </w:r>
            <w:r>
              <w:rPr>
                <w:rStyle w:val="Caption1"/>
              </w:rPr>
              <w:t>.day.hours</w:t>
            </w:r>
            <w:r>
              <w:t xml:space="preserve"> - the value property contains multivalues (row data) for each </w:t>
            </w:r>
            <w:r w:rsidR="001B3156">
              <w:t>item</w:t>
            </w:r>
            <w:r>
              <w:t>.</w:t>
            </w:r>
          </w:p>
          <w:p w:rsidR="00546DE4" w:rsidRDefault="00546DE4" w:rsidP="00546DE4">
            <w:pPr>
              <w:pStyle w:val="Tabletext"/>
            </w:pPr>
            <w:r>
              <w:t xml:space="preserve">The </w:t>
            </w:r>
            <w:r w:rsidRPr="0073547F">
              <w:t>data</w:t>
            </w:r>
            <w:r>
              <w:t xml:space="preserve"> element will contain a child element for each of the four </w:t>
            </w:r>
            <w:r w:rsidR="003573AB">
              <w:rPr>
                <w:rStyle w:val="Caption1"/>
              </w:rPr>
              <w:t>energy source</w:t>
            </w:r>
            <w:r w:rsidRPr="006D39AA">
              <w:rPr>
                <w:rStyle w:val="Caption1"/>
              </w:rPr>
              <w:t xml:space="preserve">s </w:t>
            </w:r>
            <w:r w:rsidRPr="00B246BD">
              <w:t>(Harvest, Store</w:t>
            </w:r>
            <w:r>
              <w:t>, Energy, Grid)</w:t>
            </w:r>
            <w:r w:rsidR="00D7496B">
              <w:t>,</w:t>
            </w:r>
            <w:r>
              <w:t xml:space="preserve"> </w:t>
            </w:r>
            <w:r w:rsidR="00837F61">
              <w:t>like</w:t>
            </w:r>
            <w:r>
              <w:t xml:space="preserve"> the two examples shown above for </w:t>
            </w:r>
            <w:r w:rsidRPr="001C61C4">
              <w:rPr>
                <w:rStyle w:val="Code1"/>
              </w:rPr>
              <w:t>harvest</w:t>
            </w:r>
            <w:r>
              <w:t>.</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nil"/>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value</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 xml:space="preserve">The values for this item. Multiple values are provided in </w:t>
            </w:r>
            <w:r w:rsidRPr="001C61C4">
              <w:rPr>
                <w:rStyle w:val="Code1"/>
              </w:rPr>
              <w:t>ssv</w:t>
            </w:r>
            <w:r>
              <w:t xml:space="preserve"> format (as space separated values). </w:t>
            </w:r>
          </w:p>
        </w:tc>
      </w:tr>
      <w:tr w:rsidR="00546DE4" w:rsidTr="006E5242">
        <w:tc>
          <w:tcPr>
            <w:tcW w:w="1454" w:type="dxa"/>
            <w:tcBorders>
              <w:top w:val="nil"/>
              <w:bottom w:val="nil"/>
            </w:tcBorders>
            <w:tcMar>
              <w:top w:w="28" w:type="dxa"/>
              <w:bottom w:w="28" w:type="dxa"/>
            </w:tcMar>
          </w:tcPr>
          <w:p w:rsidR="00546DE4" w:rsidRPr="00DB0CE4" w:rsidRDefault="00546DE4" w:rsidP="00546DE4">
            <w:pPr>
              <w:pStyle w:val="BodyText"/>
              <w:spacing w:before="0" w:after="0"/>
              <w:rPr>
                <w:rFonts w:ascii="Consolas" w:hAnsi="Consolas"/>
                <w:sz w:val="18"/>
                <w:szCs w:val="18"/>
              </w:rPr>
            </w:pPr>
          </w:p>
        </w:tc>
        <w:tc>
          <w:tcPr>
            <w:tcW w:w="1050" w:type="dxa"/>
            <w:tcBorders>
              <w:top w:val="nil"/>
              <w:bottom w:val="dotted" w:sz="4" w:space="0" w:color="auto"/>
              <w:right w:val="nil"/>
            </w:tcBorders>
            <w:tcMar>
              <w:top w:w="28" w:type="dxa"/>
              <w:bottom w:w="28" w:type="dxa"/>
            </w:tcMar>
          </w:tcPr>
          <w:p w:rsidR="00546DE4" w:rsidRPr="00DB0CE4" w:rsidRDefault="00546DE4" w:rsidP="00546DE4">
            <w:pPr>
              <w:pStyle w:val="BodyText"/>
              <w:spacing w:before="0" w:after="0"/>
              <w:rPr>
                <w:sz w:val="18"/>
                <w:szCs w:val="18"/>
              </w:rPr>
            </w:pPr>
          </w:p>
        </w:tc>
        <w:tc>
          <w:tcPr>
            <w:tcW w:w="898" w:type="dxa"/>
            <w:tcBorders>
              <w:top w:val="dotted" w:sz="4" w:space="0" w:color="auto"/>
              <w:left w:val="nil"/>
              <w:bottom w:val="dotted" w:sz="4" w:space="0" w:color="auto"/>
              <w:right w:val="nil"/>
            </w:tcBorders>
            <w:tcMar>
              <w:top w:w="28" w:type="dxa"/>
              <w:bottom w:w="28" w:type="dxa"/>
            </w:tcMar>
          </w:tcPr>
          <w:p w:rsidR="00546DE4" w:rsidRPr="00D13621" w:rsidRDefault="00546DE4" w:rsidP="002E2E12">
            <w:pPr>
              <w:pStyle w:val="Tabletext2"/>
              <w:rPr>
                <w:rStyle w:val="Code2"/>
              </w:rPr>
            </w:pPr>
            <w:r w:rsidRPr="00D13621">
              <w:rPr>
                <w:rStyle w:val="Code2"/>
              </w:rPr>
              <w:t>prompt</w:t>
            </w:r>
          </w:p>
        </w:tc>
        <w:tc>
          <w:tcPr>
            <w:tcW w:w="5959" w:type="dxa"/>
            <w:tcBorders>
              <w:top w:val="dotted" w:sz="4" w:space="0" w:color="auto"/>
              <w:left w:val="nil"/>
              <w:bottom w:val="dotted" w:sz="4" w:space="0" w:color="auto"/>
              <w:right w:val="nil"/>
            </w:tcBorders>
            <w:tcMar>
              <w:top w:w="28" w:type="dxa"/>
              <w:bottom w:w="28" w:type="dxa"/>
            </w:tcMar>
          </w:tcPr>
          <w:p w:rsidR="00546DE4" w:rsidRDefault="00546DE4" w:rsidP="00EA2F44">
            <w:pPr>
              <w:pStyle w:val="Tabletext2"/>
            </w:pPr>
            <w:r>
              <w:t>A description of the data item.</w:t>
            </w:r>
          </w:p>
        </w:tc>
      </w:tr>
      <w:tr w:rsidR="0054244B" w:rsidTr="006E5242">
        <w:tc>
          <w:tcPr>
            <w:tcW w:w="1454" w:type="dxa"/>
            <w:tcBorders>
              <w:top w:val="nil"/>
              <w:bottom w:val="nil"/>
              <w:right w:val="nil"/>
            </w:tcBorders>
            <w:tcMar>
              <w:top w:w="28" w:type="dxa"/>
              <w:bottom w:w="28" w:type="dxa"/>
            </w:tcMar>
          </w:tcPr>
          <w:p w:rsidR="0054244B" w:rsidRPr="00DB0CE4" w:rsidRDefault="0054244B" w:rsidP="00546DE4">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54244B" w:rsidRPr="00D13621" w:rsidRDefault="0054244B" w:rsidP="002E2E12">
            <w:pPr>
              <w:pStyle w:val="Tabletext2"/>
              <w:rPr>
                <w:rStyle w:val="Code2"/>
              </w:rPr>
            </w:pPr>
            <w:r w:rsidRPr="00D13621">
              <w:rPr>
                <w:rStyle w:val="Code2"/>
              </w:rPr>
              <w:t>links[]</w:t>
            </w:r>
          </w:p>
        </w:tc>
        <w:tc>
          <w:tcPr>
            <w:tcW w:w="6857" w:type="dxa"/>
            <w:gridSpan w:val="2"/>
            <w:tcBorders>
              <w:top w:val="dotted" w:sz="4" w:space="0" w:color="auto"/>
              <w:left w:val="nil"/>
              <w:bottom w:val="dotted" w:sz="4" w:space="0" w:color="auto"/>
              <w:right w:val="nil"/>
            </w:tcBorders>
            <w:tcMar>
              <w:top w:w="28" w:type="dxa"/>
              <w:bottom w:w="28" w:type="dxa"/>
            </w:tcMar>
          </w:tcPr>
          <w:p w:rsidR="0054244B" w:rsidRDefault="0054244B" w:rsidP="003923F5">
            <w:pPr>
              <w:pStyle w:val="Tabletext2"/>
              <w:keepNext/>
            </w:pPr>
            <w:r>
              <w:t xml:space="preserve">Array of links to resources related to this single item. Each link has the same </w:t>
            </w:r>
            <w:r w:rsidR="00CC4287">
              <w:t>five</w:t>
            </w:r>
            <w:r w:rsidR="000055F4">
              <w:t xml:space="preserve"> </w:t>
            </w:r>
            <w:r>
              <w:t xml:space="preserve">properties </w:t>
            </w:r>
            <w:r w:rsidR="000055F4">
              <w:t xml:space="preserve">as the </w:t>
            </w:r>
            <w:r>
              <w:t>collection links described above. This property is optional.</w:t>
            </w:r>
          </w:p>
        </w:tc>
      </w:tr>
      <w:tr w:rsidR="00265C81" w:rsidTr="000055F4">
        <w:tc>
          <w:tcPr>
            <w:tcW w:w="1454" w:type="dxa"/>
            <w:tcBorders>
              <w:top w:val="nil"/>
              <w:bottom w:val="nil"/>
              <w:right w:val="nil"/>
            </w:tcBorders>
            <w:tcMar>
              <w:top w:w="28" w:type="dxa"/>
              <w:bottom w:w="28" w:type="dxa"/>
            </w:tcMar>
          </w:tcPr>
          <w:p w:rsidR="00265C81" w:rsidRPr="00DB0CE4" w:rsidRDefault="00265C81"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265C81" w:rsidRPr="00D13621" w:rsidRDefault="00265C81" w:rsidP="00265C81">
            <w:pPr>
              <w:pStyle w:val="Tabletext2"/>
              <w:rPr>
                <w:rStyle w:val="Code2"/>
              </w:rPr>
            </w:pPr>
            <w:r w:rsidRPr="00D13621">
              <w:rPr>
                <w:rStyle w:val="Code2"/>
              </w:rPr>
              <w:t>rel</w:t>
            </w:r>
          </w:p>
        </w:tc>
        <w:tc>
          <w:tcPr>
            <w:tcW w:w="5959" w:type="dxa"/>
            <w:tcBorders>
              <w:top w:val="dotted" w:sz="4" w:space="0" w:color="auto"/>
              <w:left w:val="nil"/>
              <w:bottom w:val="dotted" w:sz="4" w:space="0" w:color="auto"/>
              <w:right w:val="nil"/>
            </w:tcBorders>
          </w:tcPr>
          <w:p w:rsidR="00463768" w:rsidRDefault="00463768" w:rsidP="00463768">
            <w:pPr>
              <w:pStyle w:val="Tabletext2"/>
            </w:pPr>
            <w:r>
              <w:t xml:space="preserve">The </w:t>
            </w:r>
            <w:r w:rsidRPr="00D13621">
              <w:rPr>
                <w:rStyle w:val="Code2"/>
              </w:rPr>
              <w:t>rel</w:t>
            </w:r>
            <w:r>
              <w:t xml:space="preserve"> property contains the link-to-dataitem relationship descriptor, which can be one of the following values:</w:t>
            </w:r>
          </w:p>
          <w:p w:rsidR="00265C81" w:rsidRDefault="001E3C89" w:rsidP="00C63860">
            <w:pPr>
              <w:pStyle w:val="tablebullet1"/>
            </w:pPr>
            <w:r>
              <w:rPr>
                <w:rStyle w:val="Caption1"/>
              </w:rPr>
              <w:t>self</w:t>
            </w:r>
            <w:r w:rsidR="00463768">
              <w:t xml:space="preserve"> - </w:t>
            </w:r>
            <w:r w:rsidR="00C63860">
              <w:t>t</w:t>
            </w:r>
            <w:r w:rsidR="00C63860" w:rsidRPr="00C63860">
              <w:t xml:space="preserve">he </w:t>
            </w:r>
            <w:r w:rsidR="00BB0721">
              <w:t>title</w:t>
            </w:r>
            <w:r w:rsidR="00C63860" w:rsidRPr="00C63860">
              <w:t xml:space="preserve"> </w:t>
            </w:r>
            <w:r w:rsidR="00BB0721">
              <w:t xml:space="preserve">for this period is in the </w:t>
            </w:r>
            <w:r w:rsidR="00BB0721" w:rsidRPr="00BB0721">
              <w:rPr>
                <w:rStyle w:val="Code2"/>
              </w:rPr>
              <w:t>title</w:t>
            </w:r>
            <w:r w:rsidR="00BB0721">
              <w:t xml:space="preserve"> </w:t>
            </w:r>
            <w:r w:rsidR="00B2243A">
              <w:t>attribute</w:t>
            </w:r>
            <w:r w:rsidR="00463768">
              <w:t>.</w:t>
            </w:r>
          </w:p>
          <w:p w:rsidR="001E3C89" w:rsidRDefault="002B545C" w:rsidP="001E3C89">
            <w:pPr>
              <w:pStyle w:val="tablebullet1"/>
            </w:pPr>
            <w:r>
              <w:rPr>
                <w:rStyle w:val="Caption1"/>
              </w:rPr>
              <w:t>collection</w:t>
            </w:r>
            <w:r w:rsidR="001E3C89">
              <w:t xml:space="preserve"> - </w:t>
            </w:r>
            <w:r w:rsidR="001E3C89" w:rsidRPr="00A524A8">
              <w:t xml:space="preserve">The </w:t>
            </w:r>
            <w:r w:rsidR="001E3C89">
              <w:t xml:space="preserve">‘grandchild’ </w:t>
            </w:r>
            <w:r w:rsidR="00056875">
              <w:t>of the collection,</w:t>
            </w:r>
            <w:r w:rsidR="001E3C89">
              <w:t xml:space="preserve"> </w:t>
            </w:r>
            <w:r w:rsidR="00B2243A">
              <w:t>corresponding</w:t>
            </w:r>
            <w:r w:rsidR="00056875">
              <w:t xml:space="preserve"> </w:t>
            </w:r>
            <w:r w:rsidR="001E3C89">
              <w:t xml:space="preserve">to the (ssv) </w:t>
            </w:r>
            <w:r w:rsidR="00B2243A">
              <w:t>sub values</w:t>
            </w:r>
            <w:r w:rsidR="001E3C89">
              <w:t xml:space="preserve"> in the value field of </w:t>
            </w:r>
            <w:r w:rsidR="00003BBA">
              <w:t xml:space="preserve">data </w:t>
            </w:r>
            <w:r w:rsidR="001E3C89">
              <w:t xml:space="preserve">objects </w:t>
            </w:r>
            <w:r w:rsidR="001E3C89" w:rsidRPr="00A524A8">
              <w:t xml:space="preserve">in the </w:t>
            </w:r>
            <w:r w:rsidR="001E3C89">
              <w:t xml:space="preserve">array. The </w:t>
            </w:r>
            <w:r w:rsidR="00BB0721">
              <w:rPr>
                <w:rStyle w:val="Code2"/>
              </w:rPr>
              <w:t>title</w:t>
            </w:r>
            <w:r w:rsidR="001E3C89">
              <w:t xml:space="preserve"> property contains the </w:t>
            </w:r>
            <w:r w:rsidR="00BB0721">
              <w:t>row headings in ssv format for the (</w:t>
            </w:r>
            <w:r w:rsidR="00BB0721" w:rsidRPr="001C61C4">
              <w:rPr>
                <w:rStyle w:val="Code1"/>
              </w:rPr>
              <w:t>ssv</w:t>
            </w:r>
            <w:r w:rsidR="00BB0721">
              <w:t>) subitems in each data object (e.g. harvest.hours)</w:t>
            </w:r>
            <w:r w:rsidR="001E3C89">
              <w:t>.</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name</w:t>
            </w:r>
          </w:p>
        </w:tc>
        <w:tc>
          <w:tcPr>
            <w:tcW w:w="5959" w:type="dxa"/>
            <w:tcBorders>
              <w:top w:val="dotted" w:sz="4" w:space="0" w:color="auto"/>
              <w:left w:val="nil"/>
              <w:bottom w:val="dotted" w:sz="4" w:space="0" w:color="auto"/>
              <w:right w:val="nil"/>
            </w:tcBorders>
          </w:tcPr>
          <w:p w:rsidR="00670618" w:rsidRDefault="00670618" w:rsidP="0005372E">
            <w:pPr>
              <w:pStyle w:val="Tabletext2"/>
            </w:pPr>
            <w:r>
              <w:t>Contains the key name, for presentation.</w:t>
            </w:r>
          </w:p>
        </w:tc>
      </w:tr>
      <w:tr w:rsidR="00670618" w:rsidTr="0005372E">
        <w:tc>
          <w:tcPr>
            <w:tcW w:w="1454" w:type="dxa"/>
            <w:tcBorders>
              <w:top w:val="nil"/>
              <w:bottom w:val="nil"/>
              <w:right w:val="nil"/>
            </w:tcBorders>
            <w:tcMar>
              <w:top w:w="28" w:type="dxa"/>
              <w:bottom w:w="28" w:type="dxa"/>
            </w:tcMar>
          </w:tcPr>
          <w:p w:rsidR="00670618" w:rsidRPr="00DB0CE4" w:rsidRDefault="00670618" w:rsidP="0005372E">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05372E">
            <w:pPr>
              <w:pStyle w:val="Tabletext2"/>
              <w:rPr>
                <w:rStyle w:val="Code2"/>
              </w:rPr>
            </w:pPr>
            <w:r w:rsidRPr="00D13621">
              <w:rPr>
                <w:rStyle w:val="Code2"/>
              </w:rPr>
              <w:t xml:space="preserve">prompt    </w:t>
            </w:r>
          </w:p>
        </w:tc>
        <w:tc>
          <w:tcPr>
            <w:tcW w:w="5959" w:type="dxa"/>
            <w:tcBorders>
              <w:top w:val="dotted" w:sz="4" w:space="0" w:color="auto"/>
              <w:left w:val="nil"/>
              <w:bottom w:val="dotted" w:sz="4" w:space="0" w:color="auto"/>
              <w:right w:val="nil"/>
            </w:tcBorders>
          </w:tcPr>
          <w:p w:rsidR="00670618" w:rsidRDefault="00670618" w:rsidP="0005372E">
            <w:pPr>
              <w:pStyle w:val="Tabletext2"/>
            </w:pPr>
            <w:r>
              <w:t>Documentation for this link, which may be used as tooltips in the presentation.</w:t>
            </w:r>
          </w:p>
        </w:tc>
      </w:tr>
      <w:tr w:rsidR="00670618" w:rsidTr="000055F4">
        <w:tc>
          <w:tcPr>
            <w:tcW w:w="1454" w:type="dxa"/>
            <w:tcBorders>
              <w:top w:val="nil"/>
              <w:bottom w:val="nil"/>
              <w:right w:val="nil"/>
            </w:tcBorders>
            <w:tcMar>
              <w:top w:w="28" w:type="dxa"/>
              <w:bottom w:w="28" w:type="dxa"/>
            </w:tcMar>
          </w:tcPr>
          <w:p w:rsidR="00670618" w:rsidRPr="00DB0CE4" w:rsidRDefault="00670618" w:rsidP="00265C81">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670618" w:rsidRPr="00D13621" w:rsidRDefault="00670618" w:rsidP="00265C81">
            <w:pPr>
              <w:pStyle w:val="Tabletext2"/>
              <w:rPr>
                <w:rStyle w:val="Code2"/>
              </w:rPr>
            </w:pPr>
            <w:r>
              <w:rPr>
                <w:rStyle w:val="Code2"/>
              </w:rPr>
              <w:t>title</w:t>
            </w:r>
          </w:p>
        </w:tc>
        <w:tc>
          <w:tcPr>
            <w:tcW w:w="5959" w:type="dxa"/>
            <w:tcBorders>
              <w:top w:val="dotted" w:sz="4" w:space="0" w:color="auto"/>
              <w:left w:val="nil"/>
              <w:bottom w:val="dotted" w:sz="4" w:space="0" w:color="auto"/>
              <w:right w:val="nil"/>
            </w:tcBorders>
          </w:tcPr>
          <w:p w:rsidR="00670618" w:rsidRDefault="00670618" w:rsidP="00463768">
            <w:pPr>
              <w:pStyle w:val="Tabletext2"/>
            </w:pPr>
            <w:r>
              <w:t xml:space="preserve">The title of the link as described above in </w:t>
            </w:r>
            <w:r w:rsidRPr="00670618">
              <w:rPr>
                <w:rStyle w:val="Code1"/>
              </w:rPr>
              <w:t>rel</w:t>
            </w:r>
            <w:r>
              <w:t>.</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href</w:t>
            </w:r>
          </w:p>
        </w:tc>
        <w:tc>
          <w:tcPr>
            <w:tcW w:w="5959" w:type="dxa"/>
            <w:tcBorders>
              <w:top w:val="dotted" w:sz="4" w:space="0" w:color="auto"/>
              <w:left w:val="nil"/>
              <w:bottom w:val="dotted" w:sz="4" w:space="0" w:color="auto"/>
              <w:right w:val="nil"/>
            </w:tcBorders>
          </w:tcPr>
          <w:p w:rsidR="000318FD" w:rsidRDefault="000318FD" w:rsidP="000318FD">
            <w:pPr>
              <w:pStyle w:val="Tabletext"/>
            </w:pPr>
            <w:r>
              <w:t xml:space="preserve">The URI of the related resource, and the link identifier. </w:t>
            </w:r>
          </w:p>
        </w:tc>
      </w:tr>
      <w:tr w:rsidR="000318FD" w:rsidTr="000055F4">
        <w:tc>
          <w:tcPr>
            <w:tcW w:w="1454" w:type="dxa"/>
            <w:tcBorders>
              <w:top w:val="nil"/>
              <w:bottom w:val="nil"/>
              <w:right w:val="nil"/>
            </w:tcBorders>
            <w:tcMar>
              <w:top w:w="28" w:type="dxa"/>
              <w:bottom w:w="28" w:type="dxa"/>
            </w:tcMar>
          </w:tcPr>
          <w:p w:rsidR="000318FD" w:rsidRPr="00DB0CE4" w:rsidRDefault="000318FD" w:rsidP="000318FD">
            <w:pPr>
              <w:pStyle w:val="BodyText"/>
              <w:spacing w:before="0" w:after="0"/>
              <w:rPr>
                <w:rFonts w:ascii="Consolas" w:hAnsi="Consolas"/>
                <w:sz w:val="18"/>
                <w:szCs w:val="18"/>
              </w:rPr>
            </w:pPr>
          </w:p>
        </w:tc>
        <w:tc>
          <w:tcPr>
            <w:tcW w:w="1050"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p>
        </w:tc>
        <w:tc>
          <w:tcPr>
            <w:tcW w:w="898" w:type="dxa"/>
            <w:tcBorders>
              <w:top w:val="dotted" w:sz="4" w:space="0" w:color="auto"/>
              <w:left w:val="nil"/>
              <w:bottom w:val="dotted" w:sz="4" w:space="0" w:color="auto"/>
              <w:right w:val="nil"/>
            </w:tcBorders>
            <w:tcMar>
              <w:top w:w="28" w:type="dxa"/>
              <w:bottom w:w="28" w:type="dxa"/>
            </w:tcMar>
          </w:tcPr>
          <w:p w:rsidR="000318FD" w:rsidRPr="00D13621" w:rsidRDefault="000318FD" w:rsidP="000318FD">
            <w:pPr>
              <w:pStyle w:val="Tabletext2"/>
              <w:rPr>
                <w:rStyle w:val="Code2"/>
              </w:rPr>
            </w:pPr>
            <w:r w:rsidRPr="00D13621">
              <w:rPr>
                <w:rStyle w:val="Code2"/>
              </w:rPr>
              <w:t xml:space="preserve">render    </w:t>
            </w:r>
          </w:p>
        </w:tc>
        <w:tc>
          <w:tcPr>
            <w:tcW w:w="5959" w:type="dxa"/>
            <w:tcBorders>
              <w:top w:val="dotted" w:sz="4" w:space="0" w:color="auto"/>
              <w:left w:val="nil"/>
              <w:bottom w:val="dotted" w:sz="4" w:space="0" w:color="auto"/>
              <w:right w:val="nil"/>
            </w:tcBorders>
          </w:tcPr>
          <w:p w:rsidR="000318FD" w:rsidRDefault="000318FD" w:rsidP="000318FD">
            <w:pPr>
              <w:pStyle w:val="Tabletext2"/>
            </w:pPr>
            <w:r>
              <w:t>'image' or 'text' if the link should be retrieved and embedded; or 'link' to display as-is. If the property is missing it indicates that the link does not need to be presented to the end-user.</w:t>
            </w:r>
          </w:p>
        </w:tc>
      </w:tr>
    </w:tbl>
    <w:p w:rsidR="003923F5" w:rsidRDefault="003923F5">
      <w:pPr>
        <w:pStyle w:val="Caption"/>
      </w:pPr>
      <w:bookmarkStart w:id="32" w:name="_Toc1301515"/>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8</w:t>
      </w:r>
      <w:r w:rsidR="00D9022D">
        <w:rPr>
          <w:noProof/>
        </w:rPr>
        <w:fldChar w:fldCharType="end"/>
      </w:r>
      <w:r>
        <w:t xml:space="preserve"> JSON message elements</w:t>
      </w:r>
      <w:bookmarkEnd w:id="32"/>
    </w:p>
    <w:p w:rsidR="00EA49CA" w:rsidRDefault="00EA49CA" w:rsidP="00D71579">
      <w:pPr>
        <w:pStyle w:val="Heading2"/>
        <w:pageBreakBefore/>
        <w:sectPr w:rsidR="00EA49CA">
          <w:pgSz w:w="11906" w:h="16838"/>
          <w:pgMar w:top="1440" w:right="1440" w:bottom="1440" w:left="1440" w:header="708" w:footer="708" w:gutter="0"/>
          <w:cols w:space="708"/>
          <w:docGrid w:linePitch="360"/>
        </w:sectPr>
      </w:pPr>
    </w:p>
    <w:p w:rsidR="003923F5" w:rsidRDefault="000E5D9E" w:rsidP="000E5D9E">
      <w:pPr>
        <w:pStyle w:val="Heading1"/>
      </w:pPr>
      <w:bookmarkStart w:id="33" w:name="_Toc1301505"/>
      <w:r>
        <w:lastRenderedPageBreak/>
        <w:t xml:space="preserve">Application </w:t>
      </w:r>
      <w:r w:rsidR="00FD7EED">
        <w:t>views</w:t>
      </w:r>
      <w:bookmarkEnd w:id="33"/>
    </w:p>
    <w:p w:rsidR="000E5D9E" w:rsidRDefault="00F31F0D" w:rsidP="003923F5">
      <w:r>
        <w:t xml:space="preserve">The </w:t>
      </w:r>
      <w:r w:rsidR="00C069A0">
        <w:t xml:space="preserve">API </w:t>
      </w:r>
      <w:r w:rsidR="00EA49CA">
        <w:t xml:space="preserve">response </w:t>
      </w:r>
      <w:r w:rsidR="0039034B">
        <w:t>message</w:t>
      </w:r>
      <w:r w:rsidR="00EA49CA">
        <w:t xml:space="preserve"> </w:t>
      </w:r>
      <w:r w:rsidR="00C069A0">
        <w:t xml:space="preserve">data </w:t>
      </w:r>
      <w:r w:rsidR="000E5D9E">
        <w:t xml:space="preserve">can be </w:t>
      </w:r>
      <w:r w:rsidR="00C069A0">
        <w:t>render</w:t>
      </w:r>
      <w:r w:rsidR="000E5D9E">
        <w:t>ed</w:t>
      </w:r>
      <w:r w:rsidR="00C069A0">
        <w:t xml:space="preserve"> </w:t>
      </w:r>
      <w:r w:rsidR="000E5D9E">
        <w:t xml:space="preserve">graphically or as a table of composite data. </w:t>
      </w:r>
    </w:p>
    <w:p w:rsidR="00FD7EED" w:rsidRDefault="00FD7EED" w:rsidP="00FD7EED">
      <w:pPr>
        <w:pStyle w:val="Heading2"/>
      </w:pPr>
      <w:bookmarkStart w:id="34" w:name="_Toc1301506"/>
      <w:r>
        <w:t>Graph format</w:t>
      </w:r>
      <w:bookmarkEnd w:id="34"/>
    </w:p>
    <w:p w:rsidR="00674CC0" w:rsidRDefault="000E5D9E" w:rsidP="003923F5">
      <w:r>
        <w:t>T</w:t>
      </w:r>
      <w:r w:rsidR="00C069A0">
        <w:t xml:space="preserve">he graph </w:t>
      </w:r>
      <w:r w:rsidR="00FD7EED">
        <w:t xml:space="preserve">format </w:t>
      </w:r>
      <w:r w:rsidR="00C069A0">
        <w:t>including display labels and hyperlinks to navigate to related datasets</w:t>
      </w:r>
      <w:r w:rsidR="00430924">
        <w:t>,</w:t>
      </w:r>
      <w:r w:rsidR="00FD7EED">
        <w:t xml:space="preserve"> is shown below</w:t>
      </w:r>
      <w:r w:rsidR="00C069A0">
        <w:t xml:space="preserve"> in </w:t>
      </w:r>
      <w:r w:rsidR="00C069A0">
        <w:fldChar w:fldCharType="begin"/>
      </w:r>
      <w:r w:rsidR="00C069A0">
        <w:instrText xml:space="preserve"> REF _Ref961800 \h </w:instrText>
      </w:r>
      <w:r w:rsidR="00C069A0">
        <w:fldChar w:fldCharType="separate"/>
      </w:r>
      <w:r w:rsidR="00C069A0">
        <w:t xml:space="preserve">Figure </w:t>
      </w:r>
      <w:r w:rsidR="00C069A0">
        <w:rPr>
          <w:noProof/>
        </w:rPr>
        <w:t>3</w:t>
      </w:r>
      <w:r w:rsidR="00C069A0">
        <w:fldChar w:fldCharType="end"/>
      </w:r>
      <w:r w:rsidR="00234DF7">
        <w:t xml:space="preserve">. </w:t>
      </w:r>
    </w:p>
    <w:p w:rsidR="003923F5" w:rsidRDefault="00A06E2A" w:rsidP="003923F5">
      <w:pPr>
        <w:keepNext/>
      </w:pPr>
      <w:r w:rsidRPr="00A06E2A">
        <w:rPr>
          <w:noProof/>
        </w:rPr>
        <w:drawing>
          <wp:inline distT="0" distB="0" distL="0" distR="0" wp14:anchorId="60E3F81B" wp14:editId="45D1EAF1">
            <wp:extent cx="4800600" cy="28672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6571" cy="2876812"/>
                    </a:xfrm>
                    <a:prstGeom prst="rect">
                      <a:avLst/>
                    </a:prstGeom>
                  </pic:spPr>
                </pic:pic>
              </a:graphicData>
            </a:graphic>
          </wp:inline>
        </w:drawing>
      </w:r>
    </w:p>
    <w:p w:rsidR="003923F5" w:rsidRDefault="003923F5" w:rsidP="003923F5">
      <w:pPr>
        <w:pStyle w:val="Caption"/>
      </w:pPr>
      <w:bookmarkStart w:id="35" w:name="_Ref961800"/>
      <w:r>
        <w:t xml:space="preserve">Figure </w:t>
      </w:r>
      <w:r w:rsidR="000143D3">
        <w:rPr>
          <w:noProof/>
        </w:rPr>
        <w:fldChar w:fldCharType="begin"/>
      </w:r>
      <w:r w:rsidR="000143D3">
        <w:rPr>
          <w:noProof/>
        </w:rPr>
        <w:instrText xml:space="preserve"> SEQ Figure \* ARABIC </w:instrText>
      </w:r>
      <w:r w:rsidR="000143D3">
        <w:rPr>
          <w:noProof/>
        </w:rPr>
        <w:fldChar w:fldCharType="separate"/>
      </w:r>
      <w:r>
        <w:rPr>
          <w:noProof/>
        </w:rPr>
        <w:t>3</w:t>
      </w:r>
      <w:r w:rsidR="000143D3">
        <w:rPr>
          <w:noProof/>
        </w:rPr>
        <w:fldChar w:fldCharType="end"/>
      </w:r>
      <w:bookmarkEnd w:id="35"/>
      <w:r>
        <w:t xml:space="preserve"> </w:t>
      </w:r>
      <w:r w:rsidR="005F1B52">
        <w:t>Required d</w:t>
      </w:r>
      <w:r w:rsidR="00B004DB">
        <w:t>ata</w:t>
      </w:r>
      <w:r>
        <w:t xml:space="preserve"> </w:t>
      </w:r>
      <w:r w:rsidR="00B004DB">
        <w:t>entities</w:t>
      </w:r>
      <w:r>
        <w:t xml:space="preserve"> </w:t>
      </w:r>
      <w:r w:rsidR="00F54BD3">
        <w:t>for</w:t>
      </w:r>
      <w:r w:rsidR="00B004DB">
        <w:t xml:space="preserve"> </w:t>
      </w:r>
      <w:r>
        <w:t>render</w:t>
      </w:r>
      <w:r w:rsidR="00F54BD3">
        <w:t>ing</w:t>
      </w:r>
      <w:r>
        <w:t xml:space="preserve"> </w:t>
      </w:r>
      <w:r w:rsidR="00430924">
        <w:t>a</w:t>
      </w:r>
      <w:r>
        <w:t xml:space="preserve"> graph</w:t>
      </w:r>
    </w:p>
    <w:p w:rsidR="0039034B" w:rsidRDefault="0039034B" w:rsidP="0039034B">
      <w:pPr>
        <w:pStyle w:val="BodyText0"/>
      </w:pPr>
    </w:p>
    <w:p w:rsidR="00FD7EED" w:rsidRDefault="00FD7EED" w:rsidP="00FD7EED">
      <w:pPr>
        <w:pStyle w:val="Heading2"/>
      </w:pPr>
      <w:bookmarkStart w:id="36" w:name="_Toc1301507"/>
      <w:r>
        <w:lastRenderedPageBreak/>
        <w:t>Data paths</w:t>
      </w:r>
      <w:bookmarkEnd w:id="36"/>
      <w:r w:rsidR="00EC351A">
        <w:t xml:space="preserve"> </w:t>
      </w:r>
    </w:p>
    <w:p w:rsidR="00821AF1" w:rsidRDefault="00821AF1" w:rsidP="0039034B">
      <w:pPr>
        <w:pStyle w:val="BodyText0"/>
        <w:keepNext/>
      </w:pPr>
      <w:r w:rsidRPr="0039034B">
        <w:fldChar w:fldCharType="begin"/>
      </w:r>
      <w:r w:rsidRPr="0039034B">
        <w:instrText xml:space="preserve"> REF _Ref961817 \h </w:instrText>
      </w:r>
      <w:r w:rsidR="0039034B">
        <w:instrText xml:space="preserve"> \* MERGEFORMAT </w:instrText>
      </w:r>
      <w:r w:rsidRPr="0039034B">
        <w:fldChar w:fldCharType="separate"/>
      </w:r>
      <w:r w:rsidRPr="0039034B">
        <w:t xml:space="preserve">Table </w:t>
      </w:r>
      <w:r w:rsidRPr="0039034B">
        <w:rPr>
          <w:noProof/>
        </w:rPr>
        <w:t>6</w:t>
      </w:r>
      <w:r w:rsidRPr="0039034B">
        <w:fldChar w:fldCharType="end"/>
      </w:r>
      <w:r w:rsidRPr="0039034B">
        <w:t xml:space="preserve"> shows the JSON paths for extracting data from the response message. These paths can be tested with the sample data file (</w:t>
      </w:r>
      <w:r w:rsidRPr="0039034B">
        <w:rPr>
          <w:rStyle w:val="Code2"/>
        </w:rPr>
        <w:t>hse-response.json</w:t>
      </w:r>
      <w:r w:rsidRPr="0039034B">
        <w:t xml:space="preserve">) at </w:t>
      </w:r>
      <w:hyperlink r:id="rId15" w:history="1">
        <w:r w:rsidR="00732701" w:rsidRPr="0039034B">
          <w:rPr>
            <w:rStyle w:val="Hyperlink"/>
          </w:rPr>
          <w:t>http://jsonpath.com/</w:t>
        </w:r>
      </w:hyperlink>
      <w:r w:rsidRPr="0039034B">
        <w:t>.</w:t>
      </w:r>
      <w:r w:rsidR="00732701" w:rsidRPr="0039034B">
        <w:t xml:space="preserve"> </w:t>
      </w:r>
      <w:r w:rsidR="00CB19FD" w:rsidRPr="0039034B">
        <w:t xml:space="preserve">As shown totals, headings, and links contain a similar number of </w:t>
      </w:r>
      <w:r w:rsidR="00760842">
        <w:t xml:space="preserve">correlated </w:t>
      </w:r>
      <w:r w:rsidR="00CB19FD" w:rsidRPr="0039034B">
        <w:t xml:space="preserve">items (seven </w:t>
      </w:r>
      <w:r w:rsidR="00760842">
        <w:t>in the case of a ‘</w:t>
      </w:r>
      <w:r w:rsidR="00CB19FD" w:rsidRPr="0039034B">
        <w:t>week</w:t>
      </w:r>
      <w:r w:rsidR="00760842">
        <w:t>’</w:t>
      </w:r>
      <w:r w:rsidR="00CB19FD" w:rsidRPr="0039034B">
        <w:t>).</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643"/>
        <w:gridCol w:w="6572"/>
        <w:gridCol w:w="5727"/>
      </w:tblGrid>
      <w:tr w:rsidR="00705A2D" w:rsidRPr="003919BE" w:rsidTr="002112B8">
        <w:trPr>
          <w:cantSplit/>
          <w:trHeight w:val="44"/>
        </w:trPr>
        <w:tc>
          <w:tcPr>
            <w:tcW w:w="589"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Pr>
                <w:rStyle w:val="Tableheading1"/>
                <w:rFonts w:eastAsiaTheme="minorHAnsi"/>
              </w:rPr>
              <w:lastRenderedPageBreak/>
              <w:t>entity</w:t>
            </w:r>
          </w:p>
        </w:tc>
        <w:tc>
          <w:tcPr>
            <w:tcW w:w="2357" w:type="pct"/>
            <w:shd w:val="clear" w:color="000000" w:fill="D9D9D9"/>
            <w:noWrap/>
            <w:tcMar>
              <w:top w:w="57" w:type="dxa"/>
              <w:bottom w:w="28" w:type="dxa"/>
            </w:tcMar>
            <w:hideMark/>
          </w:tcPr>
          <w:p w:rsidR="00EA49CA" w:rsidRPr="00EA49CA" w:rsidRDefault="00EA49CA" w:rsidP="0039034B">
            <w:pPr>
              <w:pStyle w:val="Tabletext2"/>
              <w:keepNext/>
              <w:keepLines/>
              <w:rPr>
                <w:rStyle w:val="Tableheading1"/>
                <w:rFonts w:eastAsiaTheme="minorHAnsi"/>
              </w:rPr>
            </w:pPr>
            <w:r w:rsidRPr="00EA49CA">
              <w:rPr>
                <w:rStyle w:val="Tableheading1"/>
                <w:rFonts w:eastAsiaTheme="minorHAnsi"/>
              </w:rPr>
              <w:t>JSONPath </w:t>
            </w:r>
          </w:p>
        </w:tc>
        <w:tc>
          <w:tcPr>
            <w:tcW w:w="2054" w:type="pct"/>
            <w:shd w:val="clear" w:color="000000" w:fill="D9D9D9"/>
            <w:tcMar>
              <w:top w:w="57" w:type="dxa"/>
              <w:bottom w:w="28" w:type="dxa"/>
            </w:tcMar>
          </w:tcPr>
          <w:p w:rsidR="00EA49CA" w:rsidRPr="00EA49CA" w:rsidRDefault="00EA49CA" w:rsidP="0039034B">
            <w:pPr>
              <w:pStyle w:val="Tabletext2"/>
              <w:keepNext/>
              <w:keepLines/>
              <w:rPr>
                <w:rStyle w:val="Tableheading1"/>
                <w:rFonts w:eastAsiaTheme="minorHAnsi"/>
              </w:rPr>
            </w:pPr>
            <w:r>
              <w:rPr>
                <w:rStyle w:val="Tableheading1"/>
                <w:rFonts w:eastAsiaTheme="minorHAnsi"/>
              </w:rPr>
              <w:t>data</w:t>
            </w:r>
            <w:r w:rsidR="00FB18A7">
              <w:rPr>
                <w:rStyle w:val="Tableheading1"/>
                <w:rFonts w:eastAsiaTheme="minorHAnsi"/>
              </w:rPr>
              <w:t xml:space="preserve"> </w:t>
            </w:r>
            <w:r w:rsidR="00686FD7">
              <w:rPr>
                <w:rStyle w:val="Tableheading1"/>
                <w:rFonts w:eastAsiaTheme="minorHAnsi"/>
              </w:rPr>
              <w:t>sample</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period</w:t>
            </w:r>
          </w:p>
        </w:tc>
        <w:tc>
          <w:tcPr>
            <w:tcW w:w="2357" w:type="pct"/>
            <w:shd w:val="clear" w:color="auto" w:fill="auto"/>
            <w:tcMar>
              <w:top w:w="57" w:type="dxa"/>
              <w:bottom w:w="28" w:type="dxa"/>
            </w:tcMar>
            <w:hideMark/>
          </w:tcPr>
          <w:p w:rsidR="00EA49CA" w:rsidRPr="009E5C76" w:rsidRDefault="00EA49CA" w:rsidP="0039034B">
            <w:pPr>
              <w:pStyle w:val="Code4para"/>
              <w:keepNext/>
              <w:keepLines/>
              <w:rPr>
                <w:rStyle w:val="Code1"/>
                <w:szCs w:val="18"/>
              </w:rPr>
            </w:pPr>
            <w:r w:rsidRPr="009E5C76">
              <w:rPr>
                <w:rStyle w:val="Code1"/>
                <w:szCs w:val="18"/>
              </w:rPr>
              <w:t>$.collection.links[?(@.rel == '</w:t>
            </w:r>
            <w:r w:rsidR="00973960">
              <w:rPr>
                <w:rStyle w:val="Code1"/>
                <w:szCs w:val="18"/>
              </w:rPr>
              <w:t>self</w:t>
            </w:r>
            <w:r w:rsidRPr="009E5C76">
              <w:rPr>
                <w:rStyle w:val="Code1"/>
                <w:szCs w:val="18"/>
              </w:rPr>
              <w:t>')].</w:t>
            </w:r>
            <w:r w:rsidR="00D82CDC">
              <w:rPr>
                <w:rStyle w:val="Code1"/>
                <w:szCs w:val="18"/>
              </w:rPr>
              <w:t>prompt</w:t>
            </w:r>
          </w:p>
        </w:tc>
        <w:tc>
          <w:tcPr>
            <w:tcW w:w="2054" w:type="pct"/>
            <w:tcMar>
              <w:top w:w="57" w:type="dxa"/>
              <w:bottom w:w="28" w:type="dxa"/>
            </w:tcMar>
          </w:tcPr>
          <w:p w:rsidR="00EA49CA" w:rsidRPr="009E5C76" w:rsidRDefault="00EA49CA" w:rsidP="0039034B">
            <w:pPr>
              <w:pStyle w:val="Code4para"/>
              <w:keepNext/>
              <w:keepLines/>
              <w:rPr>
                <w:rStyle w:val="Code1"/>
                <w:szCs w:val="18"/>
              </w:rPr>
            </w:pPr>
            <w:r w:rsidRPr="009E5C76">
              <w:rPr>
                <w:rStyle w:val="Code1"/>
                <w:szCs w:val="18"/>
              </w:rPr>
              <w:t>"Week"</w:t>
            </w:r>
          </w:p>
        </w:tc>
      </w:tr>
      <w:tr w:rsidR="00705A2D" w:rsidRPr="003919BE" w:rsidTr="002112B8">
        <w:trPr>
          <w:cantSplit/>
          <w:trHeight w:val="266"/>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interval</w:t>
            </w:r>
          </w:p>
        </w:tc>
        <w:tc>
          <w:tcPr>
            <w:tcW w:w="2357" w:type="pct"/>
            <w:shd w:val="clear" w:color="auto" w:fill="auto"/>
            <w:tcMar>
              <w:top w:w="57" w:type="dxa"/>
              <w:bottom w:w="28" w:type="dxa"/>
            </w:tcMar>
          </w:tcPr>
          <w:p w:rsidR="00EA49CA" w:rsidRPr="009E5C76" w:rsidRDefault="00777EC6" w:rsidP="0039034B">
            <w:pPr>
              <w:pStyle w:val="Code4para"/>
              <w:keepNext/>
              <w:keepLines/>
              <w:rPr>
                <w:rStyle w:val="Code1"/>
                <w:szCs w:val="18"/>
              </w:rPr>
            </w:pPr>
            <w:r w:rsidRPr="00777EC6">
              <w:rPr>
                <w:rStyle w:val="Code1"/>
                <w:szCs w:val="18"/>
              </w:rPr>
              <w:t>$.collection.links[?(@.rel == 'self')].title</w:t>
            </w:r>
          </w:p>
        </w:tc>
        <w:tc>
          <w:tcPr>
            <w:tcW w:w="2054" w:type="pct"/>
            <w:tcMar>
              <w:top w:w="57" w:type="dxa"/>
              <w:bottom w:w="28" w:type="dxa"/>
            </w:tcMar>
          </w:tcPr>
          <w:p w:rsidR="00EA49CA" w:rsidRPr="009E5C76" w:rsidRDefault="00705A2D" w:rsidP="0039034B">
            <w:pPr>
              <w:pStyle w:val="Code4para"/>
              <w:keepNext/>
              <w:keepLines/>
              <w:rPr>
                <w:rStyle w:val="Code1"/>
                <w:szCs w:val="18"/>
              </w:rPr>
            </w:pPr>
            <w:r w:rsidRPr="009E5C76">
              <w:rPr>
                <w:rStyle w:val="Code1"/>
                <w:szCs w:val="18"/>
              </w:rPr>
              <w:t>"04/02/2019 - 10/02/2019"</w:t>
            </w:r>
          </w:p>
        </w:tc>
      </w:tr>
      <w:tr w:rsidR="00705A2D" w:rsidRPr="003919BE" w:rsidTr="002112B8">
        <w:trPr>
          <w:cantSplit/>
          <w:trHeight w:val="289"/>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next period link</w:t>
            </w:r>
          </w:p>
        </w:tc>
        <w:tc>
          <w:tcPr>
            <w:tcW w:w="2357" w:type="pct"/>
            <w:shd w:val="clear" w:color="auto" w:fill="auto"/>
            <w:tcMar>
              <w:top w:w="57" w:type="dxa"/>
              <w:bottom w:w="28" w:type="dxa"/>
            </w:tcMar>
          </w:tcPr>
          <w:p w:rsidR="007934B2"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w:t>
            </w:r>
            <w:r w:rsidR="00D82CDC">
              <w:rPr>
                <w:rStyle w:val="Code1"/>
                <w:szCs w:val="18"/>
              </w:rPr>
              <w:t>prompt</w:t>
            </w:r>
          </w:p>
          <w:p w:rsidR="00EA49CA" w:rsidRPr="009E5C76" w:rsidRDefault="00705A2D" w:rsidP="007934B2">
            <w:pPr>
              <w:pStyle w:val="Code4para"/>
              <w:keepNext/>
              <w:keepLines/>
              <w:rPr>
                <w:rStyle w:val="Code1"/>
                <w:szCs w:val="18"/>
              </w:rPr>
            </w:pPr>
            <w:r w:rsidRPr="009E5C76">
              <w:rPr>
                <w:rStyle w:val="Code1"/>
                <w:szCs w:val="18"/>
              </w:rPr>
              <w:t>$.collection.links[?(@.rel == '</w:t>
            </w:r>
            <w:r w:rsidR="00772E3C">
              <w:rPr>
                <w:rStyle w:val="Code1"/>
                <w:szCs w:val="18"/>
              </w:rPr>
              <w:t>next</w:t>
            </w:r>
            <w:r w:rsidRPr="009E5C76">
              <w:rPr>
                <w:rStyle w:val="Code1"/>
                <w:szCs w:val="18"/>
              </w:rPr>
              <w:t>')].href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"Next"</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17</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EA49CA" w:rsidRPr="00B51BFC" w:rsidRDefault="00EA49CA" w:rsidP="0039034B">
            <w:pPr>
              <w:pStyle w:val="Tabletext2"/>
              <w:keepNext/>
              <w:keepLines/>
              <w:rPr>
                <w:rStyle w:val="Code1"/>
              </w:rPr>
            </w:pPr>
            <w:r w:rsidRPr="00B51BFC">
              <w:rPr>
                <w:rStyle w:val="Code1"/>
              </w:rPr>
              <w:t>previous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'prev')].</w:t>
            </w:r>
            <w:r w:rsidR="00C17EAD">
              <w:rPr>
                <w:rStyle w:val="Code1"/>
                <w:szCs w:val="18"/>
              </w:rPr>
              <w:t>prompt</w:t>
            </w:r>
          </w:p>
          <w:p w:rsidR="00EA49CA" w:rsidRPr="009E5C76" w:rsidRDefault="00705A2D" w:rsidP="0039034B">
            <w:pPr>
              <w:pStyle w:val="Code4para"/>
              <w:keepNext/>
              <w:keepLines/>
              <w:rPr>
                <w:rStyle w:val="Code1"/>
                <w:szCs w:val="18"/>
              </w:rPr>
            </w:pPr>
            <w:r w:rsidRPr="009E5C76">
              <w:rPr>
                <w:rStyle w:val="Code1"/>
                <w:szCs w:val="18"/>
              </w:rPr>
              <w:t>$.collection.links[?(@.rel == 'prev')].href</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"Previous"</w:t>
            </w:r>
          </w:p>
          <w:p w:rsidR="00EA49CA"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week/201902</w:t>
            </w:r>
            <w:r w:rsidR="00777EC6">
              <w:rPr>
                <w:rStyle w:val="Hyperlink"/>
              </w:rPr>
              <w:t>03</w:t>
            </w:r>
            <w:r w:rsidRPr="009E5C76">
              <w:rPr>
                <w:rStyle w:val="Code1"/>
                <w:szCs w:val="18"/>
              </w:rPr>
              <w:t>"</w:t>
            </w:r>
          </w:p>
        </w:tc>
      </w:tr>
      <w:tr w:rsidR="00705A2D" w:rsidRPr="003919BE" w:rsidTr="002112B8">
        <w:trPr>
          <w:cantSplit/>
          <w:trHeight w:val="290"/>
        </w:trPr>
        <w:tc>
          <w:tcPr>
            <w:tcW w:w="589" w:type="pct"/>
            <w:shd w:val="clear" w:color="auto" w:fill="FFFFFF" w:themeFill="background1"/>
            <w:tcMar>
              <w:top w:w="57" w:type="dxa"/>
              <w:bottom w:w="28" w:type="dxa"/>
            </w:tcMar>
            <w:hideMark/>
          </w:tcPr>
          <w:p w:rsidR="00FB18A7" w:rsidRPr="00B51BFC" w:rsidRDefault="00FB18A7" w:rsidP="0039034B">
            <w:pPr>
              <w:pStyle w:val="Tabletext2"/>
              <w:keepNext/>
              <w:keepLines/>
              <w:rPr>
                <w:rStyle w:val="Code1"/>
              </w:rPr>
            </w:pPr>
            <w:r w:rsidRPr="00B51BFC">
              <w:rPr>
                <w:rStyle w:val="Code1"/>
              </w:rPr>
              <w:t>parent period link</w:t>
            </w:r>
          </w:p>
        </w:tc>
        <w:tc>
          <w:tcPr>
            <w:tcW w:w="2357" w:type="pct"/>
            <w:shd w:val="clear" w:color="auto" w:fill="auto"/>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$.collection.links[?(@.rel == '</w:t>
            </w:r>
            <w:r w:rsidR="00777EC6">
              <w:rPr>
                <w:rStyle w:val="Code1"/>
                <w:szCs w:val="18"/>
              </w:rPr>
              <w:t>up</w:t>
            </w:r>
            <w:r w:rsidRPr="009E5C76">
              <w:rPr>
                <w:rStyle w:val="Code1"/>
                <w:szCs w:val="18"/>
              </w:rPr>
              <w:t>')].</w:t>
            </w:r>
            <w:r w:rsidR="00667DE3">
              <w:rPr>
                <w:rStyle w:val="Code1"/>
                <w:szCs w:val="18"/>
              </w:rPr>
              <w:t>prompt</w:t>
            </w:r>
          </w:p>
          <w:p w:rsidR="00FB18A7" w:rsidRPr="009E5C76" w:rsidRDefault="00705A2D" w:rsidP="0039034B">
            <w:pPr>
              <w:pStyle w:val="Code4para"/>
              <w:keepNext/>
              <w:keepLines/>
              <w:rPr>
                <w:rStyle w:val="Code1"/>
                <w:szCs w:val="18"/>
              </w:rPr>
            </w:pPr>
            <w:r w:rsidRPr="009E5C76">
              <w:rPr>
                <w:rStyle w:val="Code1"/>
                <w:szCs w:val="18"/>
              </w:rPr>
              <w:t>$.collection.links[?(@.rel == '</w:t>
            </w:r>
            <w:r w:rsidR="009A7B5A">
              <w:rPr>
                <w:rStyle w:val="Code1"/>
                <w:szCs w:val="18"/>
              </w:rPr>
              <w:t>up</w:t>
            </w:r>
            <w:r w:rsidRPr="009E5C76">
              <w:rPr>
                <w:rStyle w:val="Code1"/>
                <w:szCs w:val="18"/>
              </w:rPr>
              <w:t xml:space="preserve">')].href        </w:t>
            </w:r>
          </w:p>
        </w:tc>
        <w:tc>
          <w:tcPr>
            <w:tcW w:w="2054" w:type="pct"/>
            <w:tcMar>
              <w:top w:w="57" w:type="dxa"/>
              <w:bottom w:w="28" w:type="dxa"/>
            </w:tcMar>
          </w:tcPr>
          <w:p w:rsidR="00705A2D" w:rsidRPr="009E5C76" w:rsidRDefault="00705A2D" w:rsidP="0039034B">
            <w:pPr>
              <w:pStyle w:val="Code4para"/>
              <w:keepNext/>
              <w:keepLines/>
              <w:rPr>
                <w:rStyle w:val="Code1"/>
                <w:szCs w:val="18"/>
              </w:rPr>
            </w:pPr>
            <w:r w:rsidRPr="009E5C76">
              <w:rPr>
                <w:rStyle w:val="Code1"/>
                <w:szCs w:val="18"/>
              </w:rPr>
              <w:t>"Month"</w:t>
            </w:r>
          </w:p>
          <w:p w:rsidR="00FB18A7" w:rsidRPr="009E5C76" w:rsidRDefault="008A38E7" w:rsidP="0039034B">
            <w:pPr>
              <w:pStyle w:val="Code4para"/>
              <w:keepNext/>
              <w:keepLines/>
              <w:rPr>
                <w:rStyle w:val="Code1"/>
                <w:szCs w:val="18"/>
              </w:rPr>
            </w:pPr>
            <w:r w:rsidRPr="009E5C76">
              <w:rPr>
                <w:rStyle w:val="Code1"/>
                <w:szCs w:val="18"/>
              </w:rPr>
              <w:t>"</w:t>
            </w:r>
            <w:r w:rsidR="00705A2D" w:rsidRPr="00F64FAC">
              <w:rPr>
                <w:rStyle w:val="Hyperlink"/>
              </w:rPr>
              <w:t>http://</w:t>
            </w:r>
            <w:r w:rsidR="00581878">
              <w:rPr>
                <w:rStyle w:val="Hyperlink"/>
              </w:rPr>
              <w:t>api.endpoints.sundaya.cloud.goog</w:t>
            </w:r>
            <w:r w:rsidR="00705A2D" w:rsidRPr="00F64FAC">
              <w:rPr>
                <w:rStyle w:val="Hyperlink"/>
              </w:rPr>
              <w:t>/</w:t>
            </w:r>
            <w:r w:rsidR="00581878">
              <w:rPr>
                <w:rStyle w:val="Hyperlink"/>
              </w:rPr>
              <w:t>energy/hse/</w:t>
            </w:r>
            <w:r w:rsidR="00705A2D" w:rsidRPr="00F64FAC">
              <w:rPr>
                <w:rStyle w:val="Hyperlink"/>
              </w:rPr>
              <w:t>month/201902</w:t>
            </w:r>
            <w:r w:rsidRPr="009E5C76">
              <w:rPr>
                <w:rStyle w:val="Code1"/>
                <w:szCs w:val="18"/>
              </w:rPr>
              <w:t>"</w:t>
            </w:r>
          </w:p>
        </w:tc>
      </w:tr>
      <w:tr w:rsidR="00705A2D" w:rsidRPr="003919BE" w:rsidTr="002112B8">
        <w:trPr>
          <w:cantSplit/>
          <w:trHeight w:val="468"/>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totals</w:t>
            </w:r>
          </w:p>
        </w:tc>
        <w:tc>
          <w:tcPr>
            <w:tcW w:w="2357" w:type="pct"/>
            <w:shd w:val="clear" w:color="auto" w:fill="auto"/>
            <w:tcMar>
              <w:top w:w="57" w:type="dxa"/>
              <w:bottom w:w="28" w:type="dxa"/>
            </w:tcMar>
          </w:tcPr>
          <w:p w:rsidR="00FB18A7" w:rsidRPr="009E5C76" w:rsidRDefault="00705A2D" w:rsidP="0039034B">
            <w:pPr>
              <w:pStyle w:val="Code4para"/>
              <w:keepNext/>
              <w:keepLines/>
              <w:rPr>
                <w:rStyle w:val="Code1"/>
                <w:szCs w:val="18"/>
              </w:rPr>
            </w:pPr>
            <w:r w:rsidRPr="009E5C76">
              <w:rPr>
                <w:rStyle w:val="Code1"/>
                <w:szCs w:val="18"/>
              </w:rPr>
              <w:t>$.collection.items.[data].[?(@.name == 'harvest</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'store</w:t>
            </w:r>
            <w:r w:rsidR="00605030">
              <w:rPr>
                <w:rStyle w:val="Code1"/>
                <w:szCs w:val="18"/>
              </w:rPr>
              <w:t>.</w:t>
            </w:r>
            <w:r w:rsidR="00BD7CC0">
              <w:rPr>
                <w:rStyle w:val="Code1"/>
                <w:szCs w:val="18"/>
              </w:rPr>
              <w:t>d</w:t>
            </w:r>
            <w:r w:rsidR="00BD7CC0">
              <w:rPr>
                <w:rStyle w:val="Code1"/>
              </w:rPr>
              <w:t>ay</w:t>
            </w:r>
            <w:r w:rsidR="0044647F">
              <w:rPr>
                <w:rStyle w:val="Code1"/>
              </w:rPr>
              <w:t>.in</w:t>
            </w:r>
            <w:r w:rsidRPr="009E5C76">
              <w:rPr>
                <w:rStyle w:val="Code1"/>
                <w:szCs w:val="18"/>
              </w:rPr>
              <w:t>')]</w:t>
            </w:r>
            <w:r w:rsidR="00605030" w:rsidRPr="00605030">
              <w:rPr>
                <w:rStyle w:val="Code1"/>
                <w:szCs w:val="18"/>
              </w:rPr>
              <w:t>.value</w:t>
            </w:r>
          </w:p>
          <w:p w:rsidR="0044647F" w:rsidRPr="009E5C76" w:rsidRDefault="0044647F" w:rsidP="0044647F">
            <w:pPr>
              <w:pStyle w:val="Code4para"/>
              <w:keepNext/>
              <w:keepLines/>
              <w:rPr>
                <w:rStyle w:val="Code1"/>
                <w:szCs w:val="18"/>
              </w:rPr>
            </w:pPr>
            <w:r w:rsidRPr="009E5C76">
              <w:rPr>
                <w:rStyle w:val="Code1"/>
                <w:szCs w:val="18"/>
              </w:rPr>
              <w:t>$.collection.items.[data].[?(@.name == 'store</w:t>
            </w:r>
            <w:r>
              <w:rPr>
                <w:rStyle w:val="Code1"/>
                <w:szCs w:val="18"/>
              </w:rPr>
              <w:t>.d</w:t>
            </w:r>
            <w:r>
              <w:rPr>
                <w:rStyle w:val="Code1"/>
              </w:rPr>
              <w:t>ay.out</w:t>
            </w:r>
            <w:r w:rsidRPr="009E5C76">
              <w:rPr>
                <w:rStyle w:val="Code1"/>
                <w:szCs w:val="18"/>
              </w:rPr>
              <w:t>')]</w:t>
            </w:r>
            <w:r w:rsidRPr="00605030">
              <w:rPr>
                <w:rStyle w:val="Code1"/>
                <w:szCs w:val="18"/>
              </w:rPr>
              <w:t>.value</w:t>
            </w:r>
          </w:p>
          <w:p w:rsidR="00705A2D" w:rsidRPr="009E5C76" w:rsidRDefault="00705A2D" w:rsidP="0039034B">
            <w:pPr>
              <w:pStyle w:val="Code4para"/>
              <w:keepNext/>
              <w:keepLines/>
              <w:rPr>
                <w:rStyle w:val="Code1"/>
                <w:szCs w:val="18"/>
              </w:rPr>
            </w:pPr>
            <w:r w:rsidRPr="009E5C76">
              <w:rPr>
                <w:rStyle w:val="Code1"/>
                <w:szCs w:val="18"/>
              </w:rPr>
              <w:t>$.collection.items.[data].[?(@.name == 'enjoy</w:t>
            </w:r>
            <w:r w:rsidR="00605030">
              <w:rPr>
                <w:rStyle w:val="Code1"/>
                <w:szCs w:val="18"/>
              </w:rPr>
              <w:t>.</w:t>
            </w:r>
            <w:r w:rsidR="00BD7CC0">
              <w:rPr>
                <w:rStyle w:val="Code1"/>
                <w:szCs w:val="18"/>
              </w:rPr>
              <w:t>day</w:t>
            </w:r>
            <w:r w:rsidRPr="009E5C76">
              <w:rPr>
                <w:rStyle w:val="Code1"/>
                <w:szCs w:val="18"/>
              </w:rPr>
              <w:t>')]</w:t>
            </w:r>
            <w:r w:rsidR="00605030" w:rsidRPr="00605030">
              <w:rPr>
                <w:rStyle w:val="Code1"/>
                <w:szCs w:val="18"/>
              </w:rPr>
              <w:t>.value</w:t>
            </w:r>
          </w:p>
          <w:p w:rsidR="00705A2D" w:rsidRDefault="00705A2D" w:rsidP="0039034B">
            <w:pPr>
              <w:pStyle w:val="Code4para"/>
              <w:keepNext/>
              <w:keepLines/>
              <w:rPr>
                <w:rStyle w:val="Code1"/>
                <w:szCs w:val="18"/>
              </w:rPr>
            </w:pPr>
            <w:r w:rsidRPr="009E5C76">
              <w:rPr>
                <w:rStyle w:val="Code1"/>
                <w:szCs w:val="18"/>
              </w:rPr>
              <w:t>$.collection.items.[data].[?(@.name == 'grid</w:t>
            </w:r>
            <w:r w:rsidR="00605030">
              <w:rPr>
                <w:rStyle w:val="Code1"/>
                <w:szCs w:val="18"/>
              </w:rPr>
              <w:t>.</w:t>
            </w:r>
            <w:r w:rsidR="00BD7CC0">
              <w:rPr>
                <w:rStyle w:val="Code1"/>
                <w:szCs w:val="18"/>
              </w:rPr>
              <w:t>day</w:t>
            </w:r>
            <w:r w:rsidR="009D76C6">
              <w:rPr>
                <w:rStyle w:val="Code1"/>
                <w:szCs w:val="18"/>
              </w:rPr>
              <w:t>.in</w:t>
            </w:r>
            <w:r w:rsidRPr="009E5C76">
              <w:rPr>
                <w:rStyle w:val="Code1"/>
                <w:szCs w:val="18"/>
              </w:rPr>
              <w:t>')]</w:t>
            </w:r>
            <w:r w:rsidR="00BE44BD" w:rsidRPr="00BE44BD">
              <w:rPr>
                <w:rStyle w:val="Code1"/>
                <w:szCs w:val="18"/>
              </w:rPr>
              <w:t>.value</w:t>
            </w:r>
          </w:p>
          <w:p w:rsidR="009D76C6" w:rsidRPr="009E5C76" w:rsidRDefault="009D76C6" w:rsidP="0039034B">
            <w:pPr>
              <w:pStyle w:val="Code4para"/>
              <w:keepNext/>
              <w:keepLines/>
              <w:rPr>
                <w:rStyle w:val="Code1"/>
                <w:szCs w:val="18"/>
              </w:rPr>
            </w:pPr>
            <w:r w:rsidRPr="009E5C76">
              <w:rPr>
                <w:rStyle w:val="Code1"/>
                <w:szCs w:val="18"/>
              </w:rPr>
              <w:t>$.collection.items.[data].[?(@.name == 'grid</w:t>
            </w:r>
            <w:r>
              <w:rPr>
                <w:rStyle w:val="Code1"/>
                <w:szCs w:val="18"/>
              </w:rPr>
              <w:t>.day.out</w:t>
            </w:r>
            <w:r w:rsidRPr="009E5C76">
              <w:rPr>
                <w:rStyle w:val="Code1"/>
                <w:szCs w:val="18"/>
              </w:rPr>
              <w:t>')]</w:t>
            </w:r>
            <w:r w:rsidRPr="00BE44BD">
              <w:rPr>
                <w:rStyle w:val="Code1"/>
                <w:szCs w:val="18"/>
              </w:rPr>
              <w:t>.value</w:t>
            </w:r>
          </w:p>
        </w:tc>
        <w:tc>
          <w:tcPr>
            <w:tcW w:w="2054" w:type="pct"/>
            <w:tcMar>
              <w:top w:w="57" w:type="dxa"/>
              <w:bottom w:w="28" w:type="dxa"/>
            </w:tcMar>
          </w:tcPr>
          <w:p w:rsidR="00FB18A7"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p w:rsidR="009E5C76" w:rsidRPr="009E5C76" w:rsidRDefault="009E5C76" w:rsidP="0039034B">
            <w:pPr>
              <w:pStyle w:val="Code4para"/>
              <w:keepNext/>
              <w:keepLines/>
              <w:rPr>
                <w:rStyle w:val="Code1"/>
                <w:szCs w:val="18"/>
              </w:rPr>
            </w:pPr>
            <w:r w:rsidRPr="009E5C76">
              <w:rPr>
                <w:rStyle w:val="Code1"/>
                <w:szCs w:val="18"/>
              </w:rPr>
              <w:t>"15396","34464","23972","30548","38484","24156","22684"</w:t>
            </w:r>
          </w:p>
        </w:tc>
      </w:tr>
      <w:tr w:rsidR="00705A2D" w:rsidRPr="003919BE" w:rsidTr="002112B8">
        <w:trPr>
          <w:cantSplit/>
          <w:trHeight w:val="26"/>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 xml:space="preserve">child period </w:t>
            </w:r>
            <w:r w:rsidR="007934B2">
              <w:rPr>
                <w:rStyle w:val="Code1"/>
              </w:rPr>
              <w:t>titles</w:t>
            </w:r>
          </w:p>
        </w:tc>
        <w:tc>
          <w:tcPr>
            <w:tcW w:w="2357" w:type="pct"/>
            <w:shd w:val="clear" w:color="auto" w:fill="auto"/>
            <w:tcMar>
              <w:top w:w="57" w:type="dxa"/>
              <w:bottom w:w="28" w:type="dxa"/>
            </w:tcMar>
          </w:tcPr>
          <w:p w:rsidR="00FB18A7" w:rsidRPr="009E5C76" w:rsidRDefault="0082126A" w:rsidP="0039034B">
            <w:pPr>
              <w:pStyle w:val="Code4para"/>
              <w:keepNext/>
              <w:keepLines/>
              <w:rPr>
                <w:rStyle w:val="Code1"/>
                <w:szCs w:val="18"/>
              </w:rPr>
            </w:pPr>
            <w:r w:rsidRPr="0082126A">
              <w:rPr>
                <w:rStyle w:val="Code1"/>
                <w:szCs w:val="18"/>
              </w:rPr>
              <w:t>$.collection.items.[links].[?(@.rel == 'self')].title</w:t>
            </w:r>
          </w:p>
        </w:tc>
        <w:tc>
          <w:tcPr>
            <w:tcW w:w="2054" w:type="pct"/>
            <w:tcMar>
              <w:top w:w="57" w:type="dxa"/>
              <w:bottom w:w="28" w:type="dxa"/>
            </w:tcMar>
          </w:tcPr>
          <w:p w:rsidR="00FB18A7" w:rsidRPr="009E5C76" w:rsidRDefault="002112B8" w:rsidP="002112B8">
            <w:pPr>
              <w:pStyle w:val="Tabletext2"/>
              <w:rPr>
                <w:rStyle w:val="Code1"/>
                <w:szCs w:val="18"/>
              </w:rPr>
            </w:pPr>
            <w:r w:rsidRPr="002112B8">
              <w:rPr>
                <w:rStyle w:val="Code1"/>
              </w:rPr>
              <w:t>"Monday","Tuesday","Wednesday","Thursday","Friday","Saturday","Sunday"</w:t>
            </w:r>
          </w:p>
        </w:tc>
      </w:tr>
      <w:tr w:rsidR="00705A2D" w:rsidRPr="003919BE" w:rsidTr="002112B8">
        <w:trPr>
          <w:cantSplit/>
          <w:trHeight w:val="791"/>
        </w:trPr>
        <w:tc>
          <w:tcPr>
            <w:tcW w:w="589" w:type="pct"/>
            <w:shd w:val="clear" w:color="auto" w:fill="FFFFFF" w:themeFill="background1"/>
            <w:tcMar>
              <w:top w:w="57" w:type="dxa"/>
              <w:bottom w:w="28" w:type="dxa"/>
            </w:tcMar>
            <w:hideMark/>
          </w:tcPr>
          <w:p w:rsidR="00FB18A7" w:rsidRPr="00B51BFC" w:rsidRDefault="00F740A3" w:rsidP="0039034B">
            <w:pPr>
              <w:pStyle w:val="Tabletext2"/>
              <w:keepNext/>
              <w:keepLines/>
              <w:rPr>
                <w:rStyle w:val="Code1"/>
              </w:rPr>
            </w:pPr>
            <w:r w:rsidRPr="00B51BFC">
              <w:rPr>
                <w:rStyle w:val="Code1"/>
              </w:rPr>
              <w:t>child period link</w:t>
            </w:r>
          </w:p>
        </w:tc>
        <w:tc>
          <w:tcPr>
            <w:tcW w:w="2357" w:type="pct"/>
            <w:shd w:val="clear" w:color="auto" w:fill="auto"/>
            <w:tcMar>
              <w:top w:w="57" w:type="dxa"/>
              <w:bottom w:w="28" w:type="dxa"/>
            </w:tcMar>
          </w:tcPr>
          <w:p w:rsidR="00FB18A7" w:rsidRPr="009E5C76" w:rsidRDefault="007C6822" w:rsidP="0039034B">
            <w:pPr>
              <w:pStyle w:val="Code4para"/>
              <w:keepNext/>
              <w:keepLines/>
              <w:rPr>
                <w:rStyle w:val="Code1"/>
                <w:szCs w:val="18"/>
              </w:rPr>
            </w:pPr>
            <w:r w:rsidRPr="007C6822">
              <w:rPr>
                <w:rStyle w:val="Code1"/>
                <w:szCs w:val="18"/>
              </w:rPr>
              <w:t>$.collection.items.[links].[?(@.rel == 'self')].href</w:t>
            </w:r>
          </w:p>
        </w:tc>
        <w:tc>
          <w:tcPr>
            <w:tcW w:w="2054" w:type="pct"/>
            <w:tcMar>
              <w:top w:w="57" w:type="dxa"/>
              <w:bottom w:w="28" w:type="dxa"/>
            </w:tcMar>
          </w:tcPr>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day/20190204</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day/20190205</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day/20190206</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day/20190207</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day/20190208</w:t>
            </w:r>
            <w:r w:rsidRPr="009E5C76">
              <w:rPr>
                <w:rStyle w:val="Code1"/>
                <w:szCs w:val="18"/>
              </w:rPr>
              <w:t>",</w:t>
            </w:r>
          </w:p>
          <w:p w:rsidR="009E5C76"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day/20190209</w:t>
            </w:r>
            <w:r w:rsidRPr="009E5C76">
              <w:rPr>
                <w:rStyle w:val="Code1"/>
                <w:szCs w:val="18"/>
              </w:rPr>
              <w:t>",</w:t>
            </w:r>
          </w:p>
          <w:p w:rsidR="00FB18A7" w:rsidRPr="009E5C76" w:rsidRDefault="009E5C76" w:rsidP="0039034B">
            <w:pPr>
              <w:pStyle w:val="Code4para"/>
              <w:keepNext/>
              <w:keepLines/>
              <w:rPr>
                <w:rStyle w:val="Code1"/>
                <w:szCs w:val="18"/>
              </w:rPr>
            </w:pPr>
            <w:r w:rsidRPr="009E5C76">
              <w:rPr>
                <w:rStyle w:val="Code1"/>
                <w:szCs w:val="18"/>
              </w:rPr>
              <w:t>"</w:t>
            </w:r>
            <w:r w:rsidRPr="00F64FAC">
              <w:rPr>
                <w:rStyle w:val="Hyperlink"/>
              </w:rPr>
              <w:t>http://</w:t>
            </w:r>
            <w:r w:rsidR="00581878">
              <w:rPr>
                <w:rStyle w:val="Hyperlink"/>
              </w:rPr>
              <w:t>api.endpoints.sundaya.cloud.goog</w:t>
            </w:r>
            <w:r w:rsidRPr="00F64FAC">
              <w:rPr>
                <w:rStyle w:val="Hyperlink"/>
              </w:rPr>
              <w:t>/</w:t>
            </w:r>
            <w:r w:rsidR="00581878">
              <w:rPr>
                <w:rStyle w:val="Hyperlink"/>
              </w:rPr>
              <w:t>energy/hse/</w:t>
            </w:r>
            <w:r w:rsidRPr="00F64FAC">
              <w:rPr>
                <w:rStyle w:val="Hyperlink"/>
              </w:rPr>
              <w:t>day/20190210</w:t>
            </w:r>
            <w:r w:rsidRPr="009E5C76">
              <w:rPr>
                <w:rStyle w:val="Code1"/>
                <w:szCs w:val="18"/>
              </w:rPr>
              <w:t>"</w:t>
            </w:r>
          </w:p>
        </w:tc>
      </w:tr>
    </w:tbl>
    <w:p w:rsidR="00EA49CA" w:rsidRDefault="00B004DB" w:rsidP="0039034B">
      <w:pPr>
        <w:pStyle w:val="Caption"/>
        <w:keepNext/>
        <w:keepLines/>
      </w:pPr>
      <w:bookmarkStart w:id="37" w:name="_Ref961817"/>
      <w:bookmarkStart w:id="38" w:name="_Ref961814"/>
      <w:bookmarkStart w:id="39" w:name="_Toc1301516"/>
      <w:r>
        <w:t xml:space="preserve">Table </w:t>
      </w:r>
      <w:r w:rsidR="00D9022D">
        <w:rPr>
          <w:noProof/>
        </w:rPr>
        <w:fldChar w:fldCharType="begin"/>
      </w:r>
      <w:r w:rsidR="00D9022D">
        <w:rPr>
          <w:noProof/>
        </w:rPr>
        <w:instrText xml:space="preserve"> SEQ Table \* ARABIC </w:instrText>
      </w:r>
      <w:r w:rsidR="00D9022D">
        <w:rPr>
          <w:noProof/>
        </w:rPr>
        <w:fldChar w:fldCharType="separate"/>
      </w:r>
      <w:r w:rsidR="00736436">
        <w:rPr>
          <w:noProof/>
        </w:rPr>
        <w:t>9</w:t>
      </w:r>
      <w:r w:rsidR="00D9022D">
        <w:rPr>
          <w:noProof/>
        </w:rPr>
        <w:fldChar w:fldCharType="end"/>
      </w:r>
      <w:bookmarkEnd w:id="37"/>
      <w:r>
        <w:t xml:space="preserve"> </w:t>
      </w:r>
      <w:r w:rsidR="00C069A0">
        <w:t>JSON</w:t>
      </w:r>
      <w:r>
        <w:t xml:space="preserve"> paths for </w:t>
      </w:r>
      <w:r w:rsidR="00C069A0">
        <w:t>ext</w:t>
      </w:r>
      <w:r w:rsidR="00234DF7">
        <w:t>r</w:t>
      </w:r>
      <w:r w:rsidR="00C069A0">
        <w:t xml:space="preserve">acting </w:t>
      </w:r>
      <w:r w:rsidR="00234DF7">
        <w:t xml:space="preserve">message </w:t>
      </w:r>
      <w:r w:rsidR="00C069A0">
        <w:t xml:space="preserve">data </w:t>
      </w:r>
      <w:r w:rsidR="00234DF7">
        <w:t>needed by</w:t>
      </w:r>
      <w:r w:rsidR="00C069A0">
        <w:t xml:space="preserve"> </w:t>
      </w:r>
      <w:r w:rsidR="00234DF7">
        <w:t xml:space="preserve">the </w:t>
      </w:r>
      <w:r>
        <w:t>graph</w:t>
      </w:r>
      <w:bookmarkEnd w:id="38"/>
      <w:bookmarkEnd w:id="39"/>
    </w:p>
    <w:p w:rsidR="00821AF1" w:rsidRDefault="00821AF1" w:rsidP="0039034B">
      <w:pPr>
        <w:pStyle w:val="BodyText0"/>
        <w:keepNext/>
      </w:pPr>
      <w:r>
        <w:lastRenderedPageBreak/>
        <w:t xml:space="preserve">As shown </w:t>
      </w:r>
      <w:r w:rsidR="00732701">
        <w:t>by the paths and sample data above</w:t>
      </w:r>
      <w:r w:rsidR="005C1DAB">
        <w:t>:</w:t>
      </w:r>
    </w:p>
    <w:p w:rsidR="00821AF1" w:rsidRPr="003573AB" w:rsidRDefault="00B87479" w:rsidP="0039034B">
      <w:pPr>
        <w:pStyle w:val="Bullet1"/>
        <w:keepNext/>
      </w:pPr>
      <w:r w:rsidRPr="00B87479">
        <w:rPr>
          <w:rStyle w:val="Tableheading1"/>
          <w:rFonts w:eastAsiaTheme="minorHAnsi"/>
        </w:rPr>
        <w:t>totals</w:t>
      </w:r>
      <w:r w:rsidRPr="00B87479">
        <w:rPr>
          <w:rStyle w:val="Code0"/>
        </w:rPr>
        <w:t xml:space="preserve"> - </w:t>
      </w:r>
      <w:r w:rsidR="00732701">
        <w:rPr>
          <w:rStyle w:val="Code0"/>
        </w:rPr>
        <w:t xml:space="preserve">paths </w:t>
      </w:r>
      <w:r>
        <w:rPr>
          <w:rStyle w:val="Code0"/>
        </w:rPr>
        <w:t xml:space="preserve">shown in </w:t>
      </w:r>
      <w:r w:rsidRPr="00732701">
        <w:rPr>
          <w:rStyle w:val="Code2"/>
        </w:rPr>
        <w:t>child period totals</w:t>
      </w:r>
      <w:r>
        <w:rPr>
          <w:rStyle w:val="Code0"/>
        </w:rPr>
        <w:t xml:space="preserve"> are used to retrieve </w:t>
      </w:r>
      <w:r w:rsidR="00732701">
        <w:rPr>
          <w:rStyle w:val="Code0"/>
        </w:rPr>
        <w:t xml:space="preserve">the </w:t>
      </w:r>
      <w:r w:rsidR="00821AF1">
        <w:rPr>
          <w:rStyle w:val="Code0"/>
        </w:rPr>
        <w:t xml:space="preserve">data needed </w:t>
      </w:r>
      <w:r w:rsidR="00732701">
        <w:rPr>
          <w:rStyle w:val="Code0"/>
        </w:rPr>
        <w:t>to</w:t>
      </w:r>
      <w:r w:rsidR="00821AF1">
        <w:rPr>
          <w:rStyle w:val="Code0"/>
        </w:rPr>
        <w:t xml:space="preserve"> graph the bar chart. </w:t>
      </w:r>
    </w:p>
    <w:p w:rsidR="00D35261" w:rsidRPr="003573AB" w:rsidRDefault="00B87479" w:rsidP="0039034B">
      <w:pPr>
        <w:pStyle w:val="Bullet1"/>
        <w:keepNext/>
      </w:pPr>
      <w:r>
        <w:rPr>
          <w:rStyle w:val="Tableheading1"/>
          <w:rFonts w:eastAsiaTheme="minorHAnsi"/>
        </w:rPr>
        <w:t xml:space="preserve">child data </w:t>
      </w:r>
      <w:r w:rsidRPr="00B87479">
        <w:rPr>
          <w:rStyle w:val="Code0"/>
        </w:rPr>
        <w:t xml:space="preserve">- </w:t>
      </w:r>
      <w:r>
        <w:rPr>
          <w:rStyle w:val="Code0"/>
        </w:rPr>
        <w:t>e</w:t>
      </w:r>
      <w:r w:rsidR="00821AF1">
        <w:rPr>
          <w:rStyle w:val="Code0"/>
        </w:rPr>
        <w:t xml:space="preserve">ach bar has a hyperlink to its </w:t>
      </w:r>
      <w:r w:rsidR="00837F61">
        <w:rPr>
          <w:rStyle w:val="Code0"/>
        </w:rPr>
        <w:t>data;</w:t>
      </w:r>
      <w:r w:rsidR="00821AF1">
        <w:rPr>
          <w:rStyle w:val="Code0"/>
        </w:rPr>
        <w:t xml:space="preserve"> </w:t>
      </w:r>
      <w:r w:rsidR="00837F61">
        <w:rPr>
          <w:rStyle w:val="Code0"/>
        </w:rPr>
        <w:t>these links</w:t>
      </w:r>
      <w:r w:rsidR="000A5AA5">
        <w:rPr>
          <w:rStyle w:val="Code0"/>
        </w:rPr>
        <w:t xml:space="preserve"> </w:t>
      </w:r>
      <w:r w:rsidR="00732701">
        <w:rPr>
          <w:rStyle w:val="Code0"/>
        </w:rPr>
        <w:t xml:space="preserve">can be retrieved with the paths in </w:t>
      </w:r>
      <w:r w:rsidR="00821AF1" w:rsidRPr="00732701">
        <w:rPr>
          <w:rStyle w:val="Code2"/>
        </w:rPr>
        <w:t>child period link</w:t>
      </w:r>
      <w:r w:rsidR="00732701">
        <w:rPr>
          <w:rStyle w:val="Code0"/>
        </w:rPr>
        <w:t>.</w:t>
      </w:r>
    </w:p>
    <w:p w:rsidR="00732701" w:rsidRPr="003573AB" w:rsidRDefault="00B87479" w:rsidP="0039034B">
      <w:pPr>
        <w:pStyle w:val="Bullet1"/>
        <w:keepNext/>
      </w:pPr>
      <w:r>
        <w:rPr>
          <w:rStyle w:val="Tableheading1"/>
          <w:rFonts w:eastAsiaTheme="minorHAnsi"/>
        </w:rPr>
        <w:t xml:space="preserve">related data </w:t>
      </w:r>
      <w:r w:rsidRPr="00B87479">
        <w:rPr>
          <w:rStyle w:val="Code0"/>
        </w:rPr>
        <w:t xml:space="preserve">- </w:t>
      </w:r>
      <w:r>
        <w:rPr>
          <w:rStyle w:val="Code0"/>
        </w:rPr>
        <w:t>hyper</w:t>
      </w:r>
      <w:r w:rsidR="00732701">
        <w:rPr>
          <w:rStyle w:val="Code0"/>
        </w:rPr>
        <w:t xml:space="preserve">links for related datasets may be retrieved with the paths shown for </w:t>
      </w:r>
      <w:r w:rsidR="00732701" w:rsidRPr="00B87479">
        <w:rPr>
          <w:rStyle w:val="Code2"/>
        </w:rPr>
        <w:t>next</w:t>
      </w:r>
      <w:r w:rsidR="00732701">
        <w:rPr>
          <w:rStyle w:val="Code0"/>
        </w:rPr>
        <w:t xml:space="preserve">, </w:t>
      </w:r>
      <w:r w:rsidR="00732701" w:rsidRPr="00B87479">
        <w:rPr>
          <w:rStyle w:val="Code2"/>
        </w:rPr>
        <w:t>previous</w:t>
      </w:r>
      <w:r w:rsidR="00732701">
        <w:rPr>
          <w:rStyle w:val="Code0"/>
        </w:rPr>
        <w:t xml:space="preserve">, </w:t>
      </w:r>
      <w:r w:rsidR="00732701" w:rsidRPr="00B87479">
        <w:rPr>
          <w:rStyle w:val="Code2"/>
        </w:rPr>
        <w:t>parent</w:t>
      </w:r>
      <w:r w:rsidR="00732701">
        <w:rPr>
          <w:rStyle w:val="Code0"/>
        </w:rPr>
        <w:t xml:space="preserve">, and </w:t>
      </w:r>
      <w:r w:rsidR="00732701" w:rsidRPr="00B87479">
        <w:rPr>
          <w:rStyle w:val="Code2"/>
        </w:rPr>
        <w:t>child</w:t>
      </w:r>
      <w:r w:rsidR="00732701">
        <w:rPr>
          <w:rStyle w:val="Code0"/>
        </w:rPr>
        <w:t>.</w:t>
      </w:r>
      <w:r w:rsidRPr="00B87479">
        <w:rPr>
          <w:rStyle w:val="Heading1Char"/>
        </w:rPr>
        <w:t xml:space="preserve"> </w:t>
      </w:r>
    </w:p>
    <w:p w:rsidR="00B87479" w:rsidRPr="00917FFB" w:rsidRDefault="00B87479" w:rsidP="0039034B">
      <w:pPr>
        <w:pStyle w:val="Bullet1"/>
        <w:keepNext/>
        <w:rPr>
          <w:rStyle w:val="Code0"/>
          <w:rFonts w:asciiTheme="minorHAnsi" w:hAnsiTheme="minorHAnsi" w:cstheme="minorBidi"/>
        </w:rPr>
      </w:pPr>
      <w:r w:rsidRPr="00B87479">
        <w:rPr>
          <w:rStyle w:val="Tableheading1"/>
          <w:rFonts w:eastAsiaTheme="minorHAnsi"/>
        </w:rPr>
        <w:t>labels</w:t>
      </w:r>
      <w:r w:rsidRPr="00B87479">
        <w:rPr>
          <w:rStyle w:val="Code0"/>
        </w:rPr>
        <w:t xml:space="preserve"> - </w:t>
      </w:r>
      <w:r>
        <w:rPr>
          <w:rStyle w:val="Code0"/>
        </w:rPr>
        <w:t xml:space="preserve">display labels can be retrieved with paths shown for </w:t>
      </w:r>
      <w:r w:rsidRPr="00B87479">
        <w:rPr>
          <w:rStyle w:val="Code2"/>
        </w:rPr>
        <w:t>period</w:t>
      </w:r>
      <w:r>
        <w:rPr>
          <w:rStyle w:val="Code0"/>
        </w:rPr>
        <w:t xml:space="preserve">, </w:t>
      </w:r>
      <w:r w:rsidRPr="00B87479">
        <w:rPr>
          <w:rStyle w:val="Code2"/>
        </w:rPr>
        <w:t>interval</w:t>
      </w:r>
      <w:r>
        <w:rPr>
          <w:rStyle w:val="Code0"/>
        </w:rPr>
        <w:t xml:space="preserve"> and </w:t>
      </w:r>
      <w:r w:rsidRPr="00B87479">
        <w:rPr>
          <w:rStyle w:val="Code2"/>
        </w:rPr>
        <w:t>child period headings</w:t>
      </w:r>
      <w:r>
        <w:rPr>
          <w:rStyle w:val="Code0"/>
        </w:rPr>
        <w:t>.</w:t>
      </w:r>
    </w:p>
    <w:p w:rsidR="00917FFB" w:rsidRDefault="00917FFB" w:rsidP="00917FFB">
      <w:pPr>
        <w:pStyle w:val="Bullet1"/>
        <w:keepNext/>
        <w:numPr>
          <w:ilvl w:val="0"/>
          <w:numId w:val="0"/>
        </w:numPr>
        <w:ind w:left="278" w:hanging="278"/>
      </w:pPr>
    </w:p>
    <w:p w:rsidR="00917FFB" w:rsidRDefault="005C147F" w:rsidP="00917FFB">
      <w:pPr>
        <w:pStyle w:val="Bullet1"/>
        <w:keepNext/>
        <w:numPr>
          <w:ilvl w:val="0"/>
          <w:numId w:val="0"/>
        </w:numPr>
        <w:ind w:left="278" w:hanging="278"/>
      </w:pPr>
      <w:r>
        <w:t>parent and child periods, and durations</w:t>
      </w:r>
    </w:p>
    <w:p w:rsidR="005C147F" w:rsidRDefault="005C147F" w:rsidP="00917FFB">
      <w:pPr>
        <w:pStyle w:val="Bullet1"/>
        <w:keepNext/>
        <w:numPr>
          <w:ilvl w:val="0"/>
          <w:numId w:val="0"/>
        </w:numPr>
        <w:ind w:left="278" w:hanging="278"/>
      </w:pPr>
    </w:p>
    <w:tbl>
      <w:tblPr>
        <w:tblW w:w="6960" w:type="dxa"/>
        <w:tblLook w:val="04A0" w:firstRow="1" w:lastRow="0" w:firstColumn="1" w:lastColumn="0" w:noHBand="0" w:noVBand="1"/>
      </w:tblPr>
      <w:tblGrid>
        <w:gridCol w:w="1740"/>
        <w:gridCol w:w="1740"/>
        <w:gridCol w:w="1740"/>
        <w:gridCol w:w="1740"/>
      </w:tblGrid>
      <w:tr w:rsidR="005C147F" w:rsidRPr="005C147F" w:rsidTr="005C147F">
        <w:trPr>
          <w:trHeight w:val="290"/>
        </w:trPr>
        <w:tc>
          <w:tcPr>
            <w:tcW w:w="1740" w:type="dxa"/>
            <w:tcBorders>
              <w:top w:val="single" w:sz="8" w:space="0" w:color="auto"/>
              <w:left w:val="single" w:sz="8" w:space="0" w:color="auto"/>
              <w:bottom w:val="single" w:sz="4" w:space="0" w:color="auto"/>
              <w:right w:val="single" w:sz="8" w:space="0" w:color="auto"/>
            </w:tcBorders>
            <w:shd w:val="clear" w:color="000000" w:fill="D6DCE4"/>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Period</w:t>
            </w:r>
          </w:p>
        </w:tc>
        <w:tc>
          <w:tcPr>
            <w:tcW w:w="1740" w:type="dxa"/>
            <w:tcBorders>
              <w:top w:val="single" w:sz="4" w:space="0" w:color="auto"/>
              <w:left w:val="nil"/>
              <w:bottom w:val="single" w:sz="4" w:space="0" w:color="auto"/>
              <w:right w:val="nil"/>
            </w:tcBorders>
            <w:shd w:val="clear" w:color="000000" w:fill="D6DCE4"/>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Parent</w:t>
            </w:r>
          </w:p>
        </w:tc>
        <w:tc>
          <w:tcPr>
            <w:tcW w:w="1740" w:type="dxa"/>
            <w:tcBorders>
              <w:top w:val="single" w:sz="8" w:space="0" w:color="auto"/>
              <w:left w:val="single" w:sz="8" w:space="0" w:color="auto"/>
              <w:bottom w:val="single" w:sz="4" w:space="0" w:color="auto"/>
              <w:right w:val="nil"/>
            </w:tcBorders>
            <w:shd w:val="clear" w:color="000000" w:fill="D6DCE4"/>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Child</w:t>
            </w:r>
          </w:p>
        </w:tc>
        <w:tc>
          <w:tcPr>
            <w:tcW w:w="1740" w:type="dxa"/>
            <w:tcBorders>
              <w:top w:val="single" w:sz="8" w:space="0" w:color="auto"/>
              <w:left w:val="nil"/>
              <w:bottom w:val="single" w:sz="4" w:space="0" w:color="auto"/>
              <w:right w:val="single" w:sz="8" w:space="0" w:color="auto"/>
            </w:tcBorders>
            <w:shd w:val="clear" w:color="000000" w:fill="D6DCE4"/>
            <w:noWrap/>
            <w:vAlign w:val="bottom"/>
            <w:hideMark/>
          </w:tcPr>
          <w:p w:rsidR="005C147F" w:rsidRPr="005C147F" w:rsidRDefault="005C147F" w:rsidP="005C147F">
            <w:pPr>
              <w:spacing w:after="0" w:line="240" w:lineRule="auto"/>
              <w:rPr>
                <w:rFonts w:ascii="Consolas" w:eastAsia="Times New Roman" w:hAnsi="Consolas" w:cs="Calibri"/>
                <w:i/>
                <w:iCs/>
                <w:color w:val="000000"/>
                <w:lang w:eastAsia="en-AU"/>
              </w:rPr>
            </w:pPr>
            <w:r w:rsidRPr="005C147F">
              <w:rPr>
                <w:rFonts w:ascii="Consolas" w:eastAsia="Times New Roman" w:hAnsi="Consolas" w:cs="Calibri"/>
                <w:i/>
                <w:iCs/>
                <w:color w:val="000000"/>
                <w:lang w:eastAsia="en-AU"/>
              </w:rPr>
              <w:t>duration</w:t>
            </w:r>
          </w:p>
        </w:tc>
      </w:tr>
      <w:tr w:rsidR="005C147F" w:rsidRPr="005C147F"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instant</w:t>
            </w:r>
          </w:p>
        </w:tc>
        <w:tc>
          <w:tcPr>
            <w:tcW w:w="1740" w:type="dxa"/>
            <w:tcBorders>
              <w:top w:val="nil"/>
              <w:left w:val="nil"/>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single" w:sz="8" w:space="0" w:color="auto"/>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Wingdings" w:eastAsia="Times New Roman" w:hAnsi="Wingdings" w:cs="Calibri"/>
                <w:color w:val="000000"/>
                <w:lang w:eastAsia="en-AU"/>
              </w:rPr>
            </w:pPr>
            <w:r w:rsidRPr="005C147F">
              <w:rPr>
                <w:rFonts w:ascii="Wingdings" w:eastAsia="Times New Roman" w:hAnsi="Times New Roman" w:cs="Calibri"/>
                <w:color w:val="000000"/>
                <w:lang w:eastAsia="en-AU"/>
              </w:rPr>
              <w:t></w:t>
            </w:r>
          </w:p>
        </w:tc>
        <w:tc>
          <w:tcPr>
            <w:tcW w:w="1740" w:type="dxa"/>
            <w:tcBorders>
              <w:top w:val="nil"/>
              <w:left w:val="nil"/>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Wingdings" w:eastAsia="Times New Roman" w:hAnsi="Wingdings" w:cs="Calibri"/>
                <w:color w:val="000000"/>
                <w:lang w:eastAsia="en-AU"/>
              </w:rPr>
            </w:pPr>
            <w:r w:rsidRPr="005C147F">
              <w:rPr>
                <w:rFonts w:ascii="Wingdings" w:eastAsia="Times New Roman" w:hAnsi="Times New Roman" w:cs="Calibri"/>
                <w:color w:val="000000"/>
                <w:lang w:eastAsia="en-AU"/>
              </w:rPr>
              <w:t></w:t>
            </w:r>
          </w:p>
        </w:tc>
      </w:tr>
      <w:tr w:rsidR="005C147F" w:rsidRPr="005C147F"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nil"/>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single" w:sz="8" w:space="0" w:color="auto"/>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instant</w:t>
            </w:r>
          </w:p>
        </w:tc>
        <w:tc>
          <w:tcPr>
            <w:tcW w:w="1740" w:type="dxa"/>
            <w:tcBorders>
              <w:top w:val="nil"/>
              <w:left w:val="nil"/>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t>
            </w:r>
          </w:p>
        </w:tc>
      </w:tr>
      <w:tr w:rsidR="005C147F" w:rsidRPr="005C147F"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nil"/>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single" w:sz="8" w:space="0" w:color="auto"/>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second</w:t>
            </w:r>
          </w:p>
        </w:tc>
        <w:tc>
          <w:tcPr>
            <w:tcW w:w="1740" w:type="dxa"/>
            <w:tcBorders>
              <w:top w:val="nil"/>
              <w:left w:val="nil"/>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60</w:t>
            </w:r>
          </w:p>
        </w:tc>
      </w:tr>
      <w:tr w:rsidR="005C147F" w:rsidRPr="005C147F"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nil"/>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single" w:sz="8" w:space="0" w:color="auto"/>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minute</w:t>
            </w:r>
          </w:p>
        </w:tc>
        <w:tc>
          <w:tcPr>
            <w:tcW w:w="1740" w:type="dxa"/>
            <w:tcBorders>
              <w:top w:val="nil"/>
              <w:left w:val="nil"/>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60</w:t>
            </w:r>
          </w:p>
        </w:tc>
      </w:tr>
      <w:tr w:rsidR="005C147F" w:rsidRPr="005C147F"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nil"/>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single" w:sz="8" w:space="0" w:color="auto"/>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hour</w:t>
            </w:r>
          </w:p>
        </w:tc>
        <w:tc>
          <w:tcPr>
            <w:tcW w:w="1740" w:type="dxa"/>
            <w:tcBorders>
              <w:top w:val="nil"/>
              <w:left w:val="nil"/>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6</w:t>
            </w:r>
          </w:p>
        </w:tc>
      </w:tr>
      <w:tr w:rsidR="005C147F" w:rsidRPr="005C147F"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week</w:t>
            </w:r>
          </w:p>
        </w:tc>
        <w:tc>
          <w:tcPr>
            <w:tcW w:w="1740" w:type="dxa"/>
            <w:tcBorders>
              <w:top w:val="nil"/>
              <w:left w:val="single" w:sz="8" w:space="0" w:color="auto"/>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timeofday</w:t>
            </w:r>
          </w:p>
        </w:tc>
        <w:tc>
          <w:tcPr>
            <w:tcW w:w="1740" w:type="dxa"/>
            <w:tcBorders>
              <w:top w:val="nil"/>
              <w:left w:val="nil"/>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4</w:t>
            </w:r>
          </w:p>
        </w:tc>
      </w:tr>
      <w:tr w:rsidR="005C147F" w:rsidRPr="005C147F"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week</w:t>
            </w:r>
          </w:p>
        </w:tc>
        <w:tc>
          <w:tcPr>
            <w:tcW w:w="1740" w:type="dxa"/>
            <w:tcBorders>
              <w:top w:val="nil"/>
              <w:left w:val="nil"/>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single" w:sz="8" w:space="0" w:color="auto"/>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7</w:t>
            </w:r>
          </w:p>
        </w:tc>
      </w:tr>
      <w:tr w:rsidR="005C147F" w:rsidRPr="005C147F"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nil"/>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single" w:sz="8" w:space="0" w:color="auto"/>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day</w:t>
            </w:r>
          </w:p>
        </w:tc>
        <w:tc>
          <w:tcPr>
            <w:tcW w:w="1740" w:type="dxa"/>
            <w:tcBorders>
              <w:top w:val="nil"/>
              <w:left w:val="nil"/>
              <w:bottom w:val="single" w:sz="4" w:space="0" w:color="auto"/>
              <w:right w:val="single" w:sz="8" w:space="0" w:color="auto"/>
            </w:tcBorders>
            <w:shd w:val="clear" w:color="auto" w:fill="auto"/>
            <w:noWrap/>
            <w:vAlign w:val="bottom"/>
            <w:hideMark/>
          </w:tcPr>
          <w:p w:rsidR="005C147F" w:rsidRPr="005C147F" w:rsidRDefault="00582CBB" w:rsidP="005C147F">
            <w:pPr>
              <w:spacing w:after="0" w:line="240" w:lineRule="auto"/>
              <w:rPr>
                <w:rFonts w:ascii="Consolas" w:eastAsia="Times New Roman" w:hAnsi="Consolas" w:cs="Calibri"/>
                <w:color w:val="000000"/>
                <w:lang w:eastAsia="en-AU"/>
              </w:rPr>
            </w:pPr>
            <w:r>
              <w:rPr>
                <w:rFonts w:ascii="Consolas" w:eastAsia="Times New Roman" w:hAnsi="Consolas" w:cs="Calibri"/>
                <w:color w:val="000000"/>
                <w:lang w:eastAsia="en-AU"/>
              </w:rPr>
              <w:t>??</w:t>
            </w:r>
          </w:p>
        </w:tc>
      </w:tr>
      <w:tr w:rsidR="005C147F" w:rsidRPr="005C147F"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nil"/>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single" w:sz="8" w:space="0" w:color="auto"/>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month</w:t>
            </w:r>
          </w:p>
        </w:tc>
        <w:tc>
          <w:tcPr>
            <w:tcW w:w="1740" w:type="dxa"/>
            <w:tcBorders>
              <w:top w:val="nil"/>
              <w:left w:val="nil"/>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3</w:t>
            </w:r>
          </w:p>
        </w:tc>
      </w:tr>
      <w:tr w:rsidR="005C147F" w:rsidRPr="005C147F" w:rsidTr="005C147F">
        <w:trPr>
          <w:trHeight w:val="290"/>
        </w:trPr>
        <w:tc>
          <w:tcPr>
            <w:tcW w:w="1740" w:type="dxa"/>
            <w:tcBorders>
              <w:top w:val="nil"/>
              <w:left w:val="single" w:sz="8" w:space="0" w:color="auto"/>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nil"/>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fiveyear</w:t>
            </w:r>
          </w:p>
        </w:tc>
        <w:tc>
          <w:tcPr>
            <w:tcW w:w="1740" w:type="dxa"/>
            <w:tcBorders>
              <w:top w:val="nil"/>
              <w:left w:val="single" w:sz="8" w:space="0" w:color="auto"/>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quarter</w:t>
            </w:r>
          </w:p>
        </w:tc>
        <w:tc>
          <w:tcPr>
            <w:tcW w:w="1740" w:type="dxa"/>
            <w:tcBorders>
              <w:top w:val="nil"/>
              <w:left w:val="nil"/>
              <w:bottom w:val="single" w:sz="4"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4</w:t>
            </w:r>
          </w:p>
        </w:tc>
      </w:tr>
      <w:tr w:rsidR="005C147F" w:rsidRPr="005C147F" w:rsidTr="005C147F">
        <w:trPr>
          <w:trHeight w:val="30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fiveyear</w:t>
            </w:r>
          </w:p>
        </w:tc>
        <w:tc>
          <w:tcPr>
            <w:tcW w:w="1740" w:type="dxa"/>
            <w:tcBorders>
              <w:top w:val="nil"/>
              <w:left w:val="nil"/>
              <w:bottom w:val="single" w:sz="4"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 </w:t>
            </w:r>
          </w:p>
        </w:tc>
        <w:tc>
          <w:tcPr>
            <w:tcW w:w="1740" w:type="dxa"/>
            <w:tcBorders>
              <w:top w:val="nil"/>
              <w:left w:val="single" w:sz="8" w:space="0" w:color="auto"/>
              <w:bottom w:val="single" w:sz="8" w:space="0" w:color="auto"/>
              <w:right w:val="nil"/>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year</w:t>
            </w:r>
          </w:p>
        </w:tc>
        <w:tc>
          <w:tcPr>
            <w:tcW w:w="1740" w:type="dxa"/>
            <w:tcBorders>
              <w:top w:val="nil"/>
              <w:left w:val="nil"/>
              <w:bottom w:val="single" w:sz="8" w:space="0" w:color="auto"/>
              <w:right w:val="single" w:sz="8" w:space="0" w:color="auto"/>
            </w:tcBorders>
            <w:shd w:val="clear" w:color="auto" w:fill="auto"/>
            <w:noWrap/>
            <w:vAlign w:val="bottom"/>
            <w:hideMark/>
          </w:tcPr>
          <w:p w:rsidR="005C147F" w:rsidRPr="005C147F" w:rsidRDefault="005C147F" w:rsidP="005C147F">
            <w:pPr>
              <w:spacing w:after="0" w:line="240" w:lineRule="auto"/>
              <w:rPr>
                <w:rFonts w:ascii="Consolas" w:eastAsia="Times New Roman" w:hAnsi="Consolas" w:cs="Calibri"/>
                <w:color w:val="000000"/>
                <w:lang w:eastAsia="en-AU"/>
              </w:rPr>
            </w:pPr>
            <w:r w:rsidRPr="005C147F">
              <w:rPr>
                <w:rFonts w:ascii="Consolas" w:eastAsia="Times New Roman" w:hAnsi="Consolas" w:cs="Calibri"/>
                <w:color w:val="000000"/>
                <w:lang w:eastAsia="en-AU"/>
              </w:rPr>
              <w:t>5</w:t>
            </w:r>
          </w:p>
        </w:tc>
      </w:tr>
    </w:tbl>
    <w:p w:rsidR="005C147F" w:rsidRDefault="005C147F" w:rsidP="00917FFB">
      <w:pPr>
        <w:pStyle w:val="Bullet1"/>
        <w:keepNext/>
        <w:numPr>
          <w:ilvl w:val="0"/>
          <w:numId w:val="0"/>
        </w:numPr>
        <w:ind w:left="278" w:hanging="278"/>
      </w:pPr>
    </w:p>
    <w:p w:rsidR="005C147F" w:rsidRDefault="005C147F" w:rsidP="00917FFB">
      <w:pPr>
        <w:pStyle w:val="Bullet1"/>
        <w:keepNext/>
        <w:numPr>
          <w:ilvl w:val="0"/>
          <w:numId w:val="0"/>
        </w:numPr>
        <w:ind w:left="278" w:hanging="278"/>
      </w:pPr>
    </w:p>
    <w:p w:rsidR="005C147F" w:rsidRDefault="005C147F" w:rsidP="00917FFB">
      <w:pPr>
        <w:pStyle w:val="Bullet1"/>
        <w:keepNext/>
        <w:numPr>
          <w:ilvl w:val="0"/>
          <w:numId w:val="0"/>
        </w:numPr>
        <w:ind w:left="278" w:hanging="278"/>
      </w:pPr>
    </w:p>
    <w:tbl>
      <w:tblPr>
        <w:tblW w:w="0" w:type="auto"/>
        <w:tblLook w:val="04A0" w:firstRow="1" w:lastRow="0" w:firstColumn="1" w:lastColumn="0" w:noHBand="0" w:noVBand="1"/>
      </w:tblPr>
      <w:tblGrid>
        <w:gridCol w:w="274"/>
        <w:gridCol w:w="2179"/>
        <w:gridCol w:w="1517"/>
        <w:gridCol w:w="1517"/>
        <w:gridCol w:w="465"/>
        <w:gridCol w:w="465"/>
        <w:gridCol w:w="465"/>
        <w:gridCol w:w="465"/>
        <w:gridCol w:w="465"/>
        <w:gridCol w:w="465"/>
        <w:gridCol w:w="465"/>
        <w:gridCol w:w="465"/>
        <w:gridCol w:w="465"/>
        <w:gridCol w:w="465"/>
        <w:gridCol w:w="465"/>
        <w:gridCol w:w="465"/>
        <w:gridCol w:w="465"/>
        <w:gridCol w:w="299"/>
        <w:gridCol w:w="366"/>
        <w:gridCol w:w="366"/>
        <w:gridCol w:w="366"/>
        <w:gridCol w:w="366"/>
        <w:gridCol w:w="366"/>
        <w:gridCol w:w="297"/>
      </w:tblGrid>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jc w:val="center"/>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"collection":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"version": </w:t>
            </w:r>
            <w:r w:rsidRPr="00E536AF">
              <w:rPr>
                <w:rFonts w:ascii="Courier" w:eastAsia="Times New Roman" w:hAnsi="Courier" w:cs="Calibri"/>
                <w:color w:val="880000"/>
                <w:sz w:val="18"/>
                <w:szCs w:val="18"/>
                <w:lang w:eastAsia="en-AU"/>
              </w:rPr>
              <w:t>"0.2"</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6"/>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"http:/api.endpoints.sundaya.cloud.goog/energy/hse/week/20190204/1?site=9999"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"links":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"self"</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06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"04/02/19 - 10/02/19"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"http:/api.endpoints.sundaya.cloud.goog/energy/hse/week/20190204/1?site=9999"</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2"/>
            <w:tcBorders>
              <w:top w:val="nil"/>
              <w:left w:val="nil"/>
              <w:bottom w:val="nil"/>
              <w:right w:val="nil"/>
            </w:tcBorders>
            <w:shd w:val="clear" w:color="000000" w:fill="FFFF00"/>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"collection"</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"week.day"</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06 2019 - Days"</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"Monday Tuesday Wednesday Thursday Friday Saturday Sunday"</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000000" w:fill="FFFF00"/>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"http:/api.endpoints.sundaya.cloud.goog/energy/hse/day/20190204/7?site=9999"</w:t>
            </w:r>
          </w:p>
        </w:tc>
        <w:tc>
          <w:tcPr>
            <w:tcW w:w="0" w:type="auto"/>
            <w:tcBorders>
              <w:top w:val="nil"/>
              <w:left w:val="nil"/>
              <w:bottom w:val="nil"/>
              <w:right w:val="nil"/>
            </w:tcBorders>
            <w:shd w:val="clear" w:color="000000" w:fill="FFFF00"/>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9"/>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"up"</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"week.month"</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"February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"01/02/19 - 28/02/19"</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"http:/api.endpoints.sundaya.cloud.goog/energy/hse/month/20190201/1?site=9999"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r w:rsidRPr="00E536AF">
              <w:rPr>
                <w:rFonts w:ascii="Courier" w:eastAsia="Times New Roman" w:hAnsi="Courier" w:cs="Calibri"/>
                <w:color w:val="000000"/>
                <w:sz w:val="18"/>
                <w:szCs w:val="18"/>
                <w:lang w:eastAsia="en-AU"/>
              </w:rPr>
              <w:t xml:space="preserve">                </w:t>
            </w: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jc w:val="right"/>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8"/>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"next"</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"week.next"</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07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"11/02/19 - 17/02/19"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0"/>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"http:/api.endpoints.sundaya.cloud.goog/energy/hse/week/20190211/1?site=9999"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9"/>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"prev"</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"week.previous"</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"Week 05 2019"</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"28/01/19 - 03/02/19"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0"/>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"http:/api.endpoints.sundaya.cloud.goog/energy/hse/week/20190128/1?site=9999"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"items":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"href": </w:t>
            </w:r>
            <w:r w:rsidRPr="00E536AF">
              <w:rPr>
                <w:rFonts w:ascii="Courier" w:eastAsia="Times New Roman" w:hAnsi="Courier" w:cs="Calibri"/>
                <w:color w:val="880000"/>
                <w:sz w:val="18"/>
                <w:szCs w:val="18"/>
                <w:lang w:eastAsia="en-AU"/>
              </w:rPr>
              <w:t>"http:/api.endpoints.sundaya.cloud.goog/energy/hse/day/20190204/1?site=9999"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"links":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7"/>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"self"</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"day"</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"Mon Feb 4th"</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"04/02/19"</w:t>
            </w:r>
            <w:r w:rsidRPr="00E536AF">
              <w:rPr>
                <w:rFonts w:ascii="Courier" w:eastAsia="Times New Roman" w:hAnsi="Courier" w:cs="Calibri"/>
                <w:color w:val="000000"/>
                <w:sz w:val="18"/>
                <w:szCs w:val="18"/>
                <w:lang w:eastAsia="en-AU"/>
              </w:rPr>
              <w:t>,</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22"/>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"http:/api.endpoints.sundaya.cloud.goog/energy/hse/day/20190204/1?site=9999"</w:t>
            </w:r>
            <w:r w:rsidRPr="00E536AF">
              <w:rPr>
                <w:rFonts w:ascii="Courier" w:eastAsia="Times New Roman" w:hAnsi="Courier" w:cs="Calibri"/>
                <w:color w:val="000000"/>
                <w:sz w:val="18"/>
                <w:szCs w:val="18"/>
                <w:lang w:eastAsia="en-AU"/>
              </w:rPr>
              <w:t xml:space="preserve">, "render": </w:t>
            </w:r>
            <w:r w:rsidRPr="00E536AF">
              <w:rPr>
                <w:rFonts w:ascii="Courier" w:eastAsia="Times New Roman" w:hAnsi="Courier" w:cs="Calibri"/>
                <w:color w:val="880000"/>
                <w:sz w:val="18"/>
                <w:szCs w:val="18"/>
                <w:lang w:eastAsia="en-AU"/>
              </w:rPr>
              <w:t>"link"</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000000" w:fill="FFFF00"/>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lastRenderedPageBreak/>
              <w:t> </w:t>
            </w:r>
          </w:p>
        </w:tc>
        <w:tc>
          <w:tcPr>
            <w:tcW w:w="0" w:type="auto"/>
            <w:gridSpan w:val="23"/>
            <w:tcBorders>
              <w:top w:val="nil"/>
              <w:left w:val="nil"/>
              <w:bottom w:val="nil"/>
              <w:right w:val="nil"/>
            </w:tcBorders>
            <w:shd w:val="clear" w:color="000000" w:fill="FFFF00"/>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"rel": </w:t>
            </w:r>
            <w:r w:rsidRPr="00E536AF">
              <w:rPr>
                <w:rFonts w:ascii="Courier" w:eastAsia="Times New Roman" w:hAnsi="Courier" w:cs="Calibri"/>
                <w:color w:val="880000"/>
                <w:sz w:val="18"/>
                <w:szCs w:val="18"/>
                <w:lang w:eastAsia="en-AU"/>
              </w:rPr>
              <w:t>"collection"</w:t>
            </w:r>
            <w:r w:rsidRPr="00E536AF">
              <w:rPr>
                <w:rFonts w:ascii="Courier" w:eastAsia="Times New Roman" w:hAnsi="Courier" w:cs="Calibri"/>
                <w:color w:val="000000"/>
                <w:sz w:val="18"/>
                <w:szCs w:val="18"/>
                <w:lang w:eastAsia="en-AU"/>
              </w:rPr>
              <w:t xml:space="preserve">, "name": </w:t>
            </w:r>
            <w:r w:rsidRPr="00E536AF">
              <w:rPr>
                <w:rFonts w:ascii="Courier" w:eastAsia="Times New Roman" w:hAnsi="Courier" w:cs="Calibri"/>
                <w:color w:val="880000"/>
                <w:sz w:val="18"/>
                <w:szCs w:val="18"/>
                <w:lang w:eastAsia="en-AU"/>
              </w:rPr>
              <w:t>"day.hour"</w:t>
            </w:r>
            <w:r w:rsidRPr="00E536AF">
              <w:rPr>
                <w:rFonts w:ascii="Courier" w:eastAsia="Times New Roman" w:hAnsi="Courier" w:cs="Calibri"/>
                <w:color w:val="000000"/>
                <w:sz w:val="18"/>
                <w:szCs w:val="18"/>
                <w:lang w:eastAsia="en-AU"/>
              </w:rPr>
              <w:t xml:space="preserve">, "prompt": </w:t>
            </w:r>
            <w:r w:rsidRPr="00E536AF">
              <w:rPr>
                <w:rFonts w:ascii="Courier" w:eastAsia="Times New Roman" w:hAnsi="Courier" w:cs="Calibri"/>
                <w:color w:val="880000"/>
                <w:sz w:val="18"/>
                <w:szCs w:val="18"/>
                <w:lang w:eastAsia="en-AU"/>
              </w:rPr>
              <w:t>"Mon Feb 4th - Hours"</w:t>
            </w:r>
            <w:r w:rsidRPr="00E536AF">
              <w:rPr>
                <w:rFonts w:ascii="Courier" w:eastAsia="Times New Roman" w:hAnsi="Courier" w:cs="Calibri"/>
                <w:color w:val="000000"/>
                <w:sz w:val="18"/>
                <w:szCs w:val="18"/>
                <w:lang w:eastAsia="en-AU"/>
              </w:rPr>
              <w:t xml:space="preserve">, "title": </w:t>
            </w:r>
            <w:r w:rsidRPr="00E536AF">
              <w:rPr>
                <w:rFonts w:ascii="Courier" w:eastAsia="Times New Roman" w:hAnsi="Courier" w:cs="Calibri"/>
                <w:color w:val="880000"/>
                <w:sz w:val="18"/>
                <w:szCs w:val="18"/>
                <w:lang w:eastAsia="en-AU"/>
              </w:rPr>
              <w:t>"00 01 02 03 04 05 06 07 08 09 10 11 12 13 14 15 16 17 18 19 20 21 22 23"</w:t>
            </w:r>
            <w:r w:rsidRPr="00E536AF">
              <w:rPr>
                <w:rFonts w:ascii="Courier" w:eastAsia="Times New Roman" w:hAnsi="Courier" w:cs="Calibri"/>
                <w:color w:val="000000"/>
                <w:sz w:val="18"/>
                <w:szCs w:val="18"/>
                <w:lang w:eastAsia="en-AU"/>
              </w:rPr>
              <w:t xml:space="preserve">,                </w:t>
            </w:r>
          </w:p>
        </w:tc>
      </w:tr>
      <w:tr w:rsidR="00E536AF" w:rsidRPr="00E536AF" w:rsidTr="00E536AF">
        <w:trPr>
          <w:trHeight w:val="390"/>
        </w:trPr>
        <w:tc>
          <w:tcPr>
            <w:tcW w:w="0" w:type="auto"/>
            <w:tcBorders>
              <w:top w:val="nil"/>
              <w:left w:val="nil"/>
              <w:bottom w:val="nil"/>
              <w:right w:val="nil"/>
            </w:tcBorders>
            <w:shd w:val="clear" w:color="000000" w:fill="FFFF00"/>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gridSpan w:val="20"/>
            <w:tcBorders>
              <w:top w:val="nil"/>
              <w:left w:val="nil"/>
              <w:bottom w:val="nil"/>
              <w:right w:val="nil"/>
            </w:tcBorders>
            <w:shd w:val="clear" w:color="000000" w:fill="FFFF00"/>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"href": </w:t>
            </w:r>
            <w:r w:rsidRPr="00E536AF">
              <w:rPr>
                <w:rFonts w:ascii="Courier" w:eastAsia="Times New Roman" w:hAnsi="Courier" w:cs="Calibri"/>
                <w:color w:val="880000"/>
                <w:sz w:val="18"/>
                <w:szCs w:val="18"/>
                <w:lang w:eastAsia="en-AU"/>
              </w:rPr>
              <w:t>"http:/api.endpoints.sundaya.cloud.goog/energy/hse/hour/20190204T0000/24?site=9999"</w:t>
            </w:r>
          </w:p>
        </w:tc>
        <w:tc>
          <w:tcPr>
            <w:tcW w:w="0" w:type="auto"/>
            <w:tcBorders>
              <w:top w:val="nil"/>
              <w:left w:val="nil"/>
              <w:bottom w:val="nil"/>
              <w:right w:val="nil"/>
            </w:tcBorders>
            <w:shd w:val="clear" w:color="000000" w:fill="FFFF00"/>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c>
          <w:tcPr>
            <w:tcW w:w="0" w:type="auto"/>
            <w:tcBorders>
              <w:top w:val="nil"/>
              <w:left w:val="nil"/>
              <w:bottom w:val="nil"/>
              <w:right w:val="nil"/>
            </w:tcBorders>
            <w:shd w:val="clear" w:color="000000" w:fill="FFFF00"/>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r w:rsidRPr="00E536AF">
              <w:rPr>
                <w:rFonts w:ascii="Consolas" w:eastAsia="Times New Roman" w:hAnsi="Consolas" w:cs="Calibri"/>
                <w:color w:val="000000"/>
                <w:sz w:val="18"/>
                <w:szCs w:val="18"/>
                <w:lang w:eastAsia="en-AU"/>
              </w:rPr>
              <w:t> </w:t>
            </w: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nsolas" w:eastAsia="Times New Roman" w:hAnsi="Consolas" w:cs="Calibri"/>
                <w:color w:val="000000"/>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3"/>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"data":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r w:rsidR="00E536AF" w:rsidRPr="00E536AF" w:rsidTr="00E536AF">
        <w:trPr>
          <w:trHeight w:val="390"/>
        </w:trPr>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gridSpan w:val="10"/>
            <w:tcBorders>
              <w:top w:val="nil"/>
              <w:left w:val="nil"/>
              <w:bottom w:val="nil"/>
              <w:right w:val="nil"/>
            </w:tcBorders>
            <w:shd w:val="clear" w:color="auto" w:fill="auto"/>
            <w:noWrap/>
            <w:vAlign w:val="center"/>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r w:rsidRPr="00E536AF">
              <w:rPr>
                <w:rFonts w:ascii="Courier" w:eastAsia="Times New Roman" w:hAnsi="Courier" w:cs="Calibri"/>
                <w:color w:val="000000"/>
                <w:sz w:val="18"/>
                <w:szCs w:val="18"/>
                <w:lang w:eastAsia="en-AU"/>
              </w:rPr>
              <w:t xml:space="preserve">                    { "name": </w:t>
            </w:r>
            <w:r w:rsidRPr="00E536AF">
              <w:rPr>
                <w:rFonts w:ascii="Courier" w:eastAsia="Times New Roman" w:hAnsi="Courier" w:cs="Calibri"/>
                <w:color w:val="880000"/>
                <w:sz w:val="18"/>
                <w:szCs w:val="18"/>
                <w:lang w:eastAsia="en-AU"/>
              </w:rPr>
              <w:t>"harvest.day"</w:t>
            </w:r>
            <w:r w:rsidRPr="00E536AF">
              <w:rPr>
                <w:rFonts w:ascii="Courier" w:eastAsia="Times New Roman" w:hAnsi="Courier" w:cs="Calibri"/>
                <w:color w:val="000000"/>
                <w:sz w:val="18"/>
                <w:szCs w:val="18"/>
                <w:lang w:eastAsia="en-AU"/>
              </w:rPr>
              <w:t xml:space="preserve">, "value": </w:t>
            </w:r>
            <w:r w:rsidRPr="00E536AF">
              <w:rPr>
                <w:rFonts w:ascii="Courier" w:eastAsia="Times New Roman" w:hAnsi="Courier" w:cs="Calibri"/>
                <w:color w:val="880000"/>
                <w:sz w:val="18"/>
                <w:szCs w:val="18"/>
                <w:lang w:eastAsia="en-AU"/>
              </w:rPr>
              <w:t>"15396"</w:t>
            </w:r>
            <w:r w:rsidRPr="00E536AF">
              <w:rPr>
                <w:rFonts w:ascii="Courier" w:eastAsia="Times New Roman" w:hAnsi="Courier" w:cs="Calibri"/>
                <w:color w:val="000000"/>
                <w:sz w:val="18"/>
                <w:szCs w:val="18"/>
                <w:lang w:eastAsia="en-AU"/>
              </w:rPr>
              <w:t xml:space="preserve"> },</w:t>
            </w: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Courier" w:eastAsia="Times New Roman" w:hAnsi="Courier" w:cs="Calibri"/>
                <w:color w:val="000000"/>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c>
          <w:tcPr>
            <w:tcW w:w="0" w:type="auto"/>
            <w:tcBorders>
              <w:top w:val="nil"/>
              <w:left w:val="nil"/>
              <w:bottom w:val="nil"/>
              <w:right w:val="nil"/>
            </w:tcBorders>
            <w:shd w:val="clear" w:color="auto" w:fill="auto"/>
            <w:noWrap/>
            <w:vAlign w:val="bottom"/>
            <w:hideMark/>
          </w:tcPr>
          <w:p w:rsidR="00E536AF" w:rsidRPr="00E536AF" w:rsidRDefault="00E536AF" w:rsidP="00E536AF">
            <w:pPr>
              <w:spacing w:after="0" w:line="240" w:lineRule="auto"/>
              <w:rPr>
                <w:rFonts w:ascii="Times New Roman" w:eastAsia="Times New Roman" w:hAnsi="Times New Roman" w:cs="Times New Roman"/>
                <w:sz w:val="18"/>
                <w:szCs w:val="18"/>
                <w:lang w:eastAsia="en-AU"/>
              </w:rPr>
            </w:pPr>
          </w:p>
        </w:tc>
      </w:tr>
    </w:tbl>
    <w:p w:rsidR="00917FFB" w:rsidRPr="003573AB" w:rsidRDefault="00917FFB" w:rsidP="00917FFB">
      <w:pPr>
        <w:pStyle w:val="Bullet1"/>
        <w:keepNext/>
        <w:numPr>
          <w:ilvl w:val="0"/>
          <w:numId w:val="0"/>
        </w:numPr>
        <w:ind w:left="278" w:hanging="278"/>
      </w:pPr>
    </w:p>
    <w:sectPr w:rsidR="00917FFB" w:rsidRPr="003573AB" w:rsidSect="00D3526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018A7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B882DE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37695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DC637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0CF2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CFF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BE00A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8CA5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366AE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77628"/>
    <w:multiLevelType w:val="multilevel"/>
    <w:tmpl w:val="5EB0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BB606E"/>
    <w:multiLevelType w:val="multilevel"/>
    <w:tmpl w:val="6C06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26159D"/>
    <w:multiLevelType w:val="multilevel"/>
    <w:tmpl w:val="D62A95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9A1E8B"/>
    <w:multiLevelType w:val="multilevel"/>
    <w:tmpl w:val="EBB6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0D056D"/>
    <w:multiLevelType w:val="hybridMultilevel"/>
    <w:tmpl w:val="C1BAADF4"/>
    <w:lvl w:ilvl="0" w:tplc="DAEE94FE">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FD35400"/>
    <w:multiLevelType w:val="multilevel"/>
    <w:tmpl w:val="B0044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7"/>
  </w:num>
  <w:num w:numId="13">
    <w:abstractNumId w:val="15"/>
  </w:num>
  <w:num w:numId="14">
    <w:abstractNumId w:val="17"/>
  </w:num>
  <w:num w:numId="15">
    <w:abstractNumId w:val="17"/>
  </w:num>
  <w:num w:numId="16">
    <w:abstractNumId w:val="17"/>
  </w:num>
  <w:num w:numId="17">
    <w:abstractNumId w:val="12"/>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8"/>
  </w:num>
  <w:num w:numId="31">
    <w:abstractNumId w:val="11"/>
  </w:num>
  <w:num w:numId="32">
    <w:abstractNumId w:val="16"/>
  </w:num>
  <w:num w:numId="33">
    <w:abstractNumId w:val="10"/>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03BBA"/>
    <w:rsid w:val="000055F4"/>
    <w:rsid w:val="000143D3"/>
    <w:rsid w:val="00024F6D"/>
    <w:rsid w:val="00025FD3"/>
    <w:rsid w:val="00026A42"/>
    <w:rsid w:val="000318FD"/>
    <w:rsid w:val="00036CFD"/>
    <w:rsid w:val="0004219D"/>
    <w:rsid w:val="000468DA"/>
    <w:rsid w:val="00050E07"/>
    <w:rsid w:val="0005125E"/>
    <w:rsid w:val="00051F1B"/>
    <w:rsid w:val="0005372E"/>
    <w:rsid w:val="000556EE"/>
    <w:rsid w:val="000561F7"/>
    <w:rsid w:val="00056875"/>
    <w:rsid w:val="0005722A"/>
    <w:rsid w:val="00062530"/>
    <w:rsid w:val="000638FB"/>
    <w:rsid w:val="000658FB"/>
    <w:rsid w:val="00067B6D"/>
    <w:rsid w:val="000702A6"/>
    <w:rsid w:val="0007395B"/>
    <w:rsid w:val="00084158"/>
    <w:rsid w:val="00087E93"/>
    <w:rsid w:val="00091E6E"/>
    <w:rsid w:val="00096539"/>
    <w:rsid w:val="000A1F87"/>
    <w:rsid w:val="000A5AA5"/>
    <w:rsid w:val="000A72A9"/>
    <w:rsid w:val="000B16BE"/>
    <w:rsid w:val="000B6FC9"/>
    <w:rsid w:val="000D1F6E"/>
    <w:rsid w:val="000D5334"/>
    <w:rsid w:val="000D6E3E"/>
    <w:rsid w:val="000E5D9E"/>
    <w:rsid w:val="000F0E25"/>
    <w:rsid w:val="000F1590"/>
    <w:rsid w:val="000F4926"/>
    <w:rsid w:val="000F4D2C"/>
    <w:rsid w:val="00101095"/>
    <w:rsid w:val="001034E5"/>
    <w:rsid w:val="001067B7"/>
    <w:rsid w:val="0011029F"/>
    <w:rsid w:val="001147D5"/>
    <w:rsid w:val="00120CB8"/>
    <w:rsid w:val="00125FB0"/>
    <w:rsid w:val="001323FB"/>
    <w:rsid w:val="00145AE5"/>
    <w:rsid w:val="00164547"/>
    <w:rsid w:val="00170B1A"/>
    <w:rsid w:val="001732FF"/>
    <w:rsid w:val="0017779D"/>
    <w:rsid w:val="0018053C"/>
    <w:rsid w:val="001831FA"/>
    <w:rsid w:val="001863CE"/>
    <w:rsid w:val="001875C4"/>
    <w:rsid w:val="00187685"/>
    <w:rsid w:val="001A1D3F"/>
    <w:rsid w:val="001A46E9"/>
    <w:rsid w:val="001A4EC5"/>
    <w:rsid w:val="001B0435"/>
    <w:rsid w:val="001B0A3E"/>
    <w:rsid w:val="001B2B88"/>
    <w:rsid w:val="001B3156"/>
    <w:rsid w:val="001C1C3F"/>
    <w:rsid w:val="001C23C9"/>
    <w:rsid w:val="001C61C4"/>
    <w:rsid w:val="001C6380"/>
    <w:rsid w:val="001C7CC0"/>
    <w:rsid w:val="001E3C89"/>
    <w:rsid w:val="001E6DB5"/>
    <w:rsid w:val="001E7AD1"/>
    <w:rsid w:val="001F1200"/>
    <w:rsid w:val="001F3A37"/>
    <w:rsid w:val="001F6A54"/>
    <w:rsid w:val="002102B0"/>
    <w:rsid w:val="002112B8"/>
    <w:rsid w:val="00217C30"/>
    <w:rsid w:val="00221EF6"/>
    <w:rsid w:val="0022442E"/>
    <w:rsid w:val="00234DF7"/>
    <w:rsid w:val="00237771"/>
    <w:rsid w:val="00244729"/>
    <w:rsid w:val="00244CCE"/>
    <w:rsid w:val="0024651E"/>
    <w:rsid w:val="00251F52"/>
    <w:rsid w:val="002567D5"/>
    <w:rsid w:val="002607AE"/>
    <w:rsid w:val="00262FC1"/>
    <w:rsid w:val="00265C81"/>
    <w:rsid w:val="002671EB"/>
    <w:rsid w:val="00267DE8"/>
    <w:rsid w:val="00274ECB"/>
    <w:rsid w:val="00280C13"/>
    <w:rsid w:val="00281445"/>
    <w:rsid w:val="00283FED"/>
    <w:rsid w:val="00294AFB"/>
    <w:rsid w:val="00296E9B"/>
    <w:rsid w:val="002A31D2"/>
    <w:rsid w:val="002B3D62"/>
    <w:rsid w:val="002B545C"/>
    <w:rsid w:val="002C540A"/>
    <w:rsid w:val="002C765B"/>
    <w:rsid w:val="002D028E"/>
    <w:rsid w:val="002D1C00"/>
    <w:rsid w:val="002D23E4"/>
    <w:rsid w:val="002D2D3E"/>
    <w:rsid w:val="002D5ECB"/>
    <w:rsid w:val="002E2E12"/>
    <w:rsid w:val="002E44E0"/>
    <w:rsid w:val="002E69FA"/>
    <w:rsid w:val="002F1E51"/>
    <w:rsid w:val="002F7C87"/>
    <w:rsid w:val="00300A27"/>
    <w:rsid w:val="00302D0E"/>
    <w:rsid w:val="0030461B"/>
    <w:rsid w:val="003053C1"/>
    <w:rsid w:val="00306C05"/>
    <w:rsid w:val="00310CC1"/>
    <w:rsid w:val="0031163A"/>
    <w:rsid w:val="00316ED7"/>
    <w:rsid w:val="0032064C"/>
    <w:rsid w:val="00323869"/>
    <w:rsid w:val="00326B0E"/>
    <w:rsid w:val="00327FF5"/>
    <w:rsid w:val="0034376D"/>
    <w:rsid w:val="003560CA"/>
    <w:rsid w:val="003573AB"/>
    <w:rsid w:val="003630BD"/>
    <w:rsid w:val="00363CA4"/>
    <w:rsid w:val="00370A53"/>
    <w:rsid w:val="00371902"/>
    <w:rsid w:val="0037750C"/>
    <w:rsid w:val="0039034B"/>
    <w:rsid w:val="003919BE"/>
    <w:rsid w:val="003923F5"/>
    <w:rsid w:val="003A010D"/>
    <w:rsid w:val="003A2099"/>
    <w:rsid w:val="003A2E63"/>
    <w:rsid w:val="003A3316"/>
    <w:rsid w:val="003A4DB2"/>
    <w:rsid w:val="003D1ED7"/>
    <w:rsid w:val="003D7F77"/>
    <w:rsid w:val="003E1F24"/>
    <w:rsid w:val="003E5161"/>
    <w:rsid w:val="003F0122"/>
    <w:rsid w:val="00401670"/>
    <w:rsid w:val="00407B71"/>
    <w:rsid w:val="00412BFA"/>
    <w:rsid w:val="004162D0"/>
    <w:rsid w:val="0042058D"/>
    <w:rsid w:val="00425774"/>
    <w:rsid w:val="00425D45"/>
    <w:rsid w:val="004266DD"/>
    <w:rsid w:val="00430924"/>
    <w:rsid w:val="00432CA0"/>
    <w:rsid w:val="0043638A"/>
    <w:rsid w:val="004378D1"/>
    <w:rsid w:val="0044647F"/>
    <w:rsid w:val="00446823"/>
    <w:rsid w:val="0045280B"/>
    <w:rsid w:val="00455A5E"/>
    <w:rsid w:val="0046041C"/>
    <w:rsid w:val="00462885"/>
    <w:rsid w:val="00463768"/>
    <w:rsid w:val="00465C44"/>
    <w:rsid w:val="00490E77"/>
    <w:rsid w:val="00493C28"/>
    <w:rsid w:val="004A2A37"/>
    <w:rsid w:val="004B5A91"/>
    <w:rsid w:val="004C30A8"/>
    <w:rsid w:val="004C4492"/>
    <w:rsid w:val="004C7217"/>
    <w:rsid w:val="004D56E5"/>
    <w:rsid w:val="004D7360"/>
    <w:rsid w:val="004E54AB"/>
    <w:rsid w:val="004F09EE"/>
    <w:rsid w:val="004F2D2A"/>
    <w:rsid w:val="0051220F"/>
    <w:rsid w:val="005168AB"/>
    <w:rsid w:val="00520517"/>
    <w:rsid w:val="005208D8"/>
    <w:rsid w:val="00524708"/>
    <w:rsid w:val="005248FE"/>
    <w:rsid w:val="00524D35"/>
    <w:rsid w:val="005262D7"/>
    <w:rsid w:val="00537475"/>
    <w:rsid w:val="00540FC6"/>
    <w:rsid w:val="005410FC"/>
    <w:rsid w:val="0054244B"/>
    <w:rsid w:val="00543C41"/>
    <w:rsid w:val="0054431A"/>
    <w:rsid w:val="005458DD"/>
    <w:rsid w:val="00546DE4"/>
    <w:rsid w:val="005470E0"/>
    <w:rsid w:val="00552D17"/>
    <w:rsid w:val="00575A03"/>
    <w:rsid w:val="005764E2"/>
    <w:rsid w:val="0057667A"/>
    <w:rsid w:val="00581878"/>
    <w:rsid w:val="00582CBB"/>
    <w:rsid w:val="0058520B"/>
    <w:rsid w:val="0058618F"/>
    <w:rsid w:val="005927F4"/>
    <w:rsid w:val="005A6E21"/>
    <w:rsid w:val="005B1F33"/>
    <w:rsid w:val="005B2BED"/>
    <w:rsid w:val="005C147F"/>
    <w:rsid w:val="005C1DAB"/>
    <w:rsid w:val="005E0288"/>
    <w:rsid w:val="005E15AB"/>
    <w:rsid w:val="005F1B52"/>
    <w:rsid w:val="005F5787"/>
    <w:rsid w:val="005F7867"/>
    <w:rsid w:val="006034D6"/>
    <w:rsid w:val="00605030"/>
    <w:rsid w:val="00605204"/>
    <w:rsid w:val="006073F6"/>
    <w:rsid w:val="00617CA9"/>
    <w:rsid w:val="00620C2E"/>
    <w:rsid w:val="006223C0"/>
    <w:rsid w:val="00623BE4"/>
    <w:rsid w:val="00634E8E"/>
    <w:rsid w:val="0063545E"/>
    <w:rsid w:val="00635829"/>
    <w:rsid w:val="00635C08"/>
    <w:rsid w:val="00637C8E"/>
    <w:rsid w:val="00654523"/>
    <w:rsid w:val="00655B3A"/>
    <w:rsid w:val="006671C3"/>
    <w:rsid w:val="00667DE3"/>
    <w:rsid w:val="00670618"/>
    <w:rsid w:val="006709CB"/>
    <w:rsid w:val="006738A1"/>
    <w:rsid w:val="00674CC0"/>
    <w:rsid w:val="006762D5"/>
    <w:rsid w:val="00676945"/>
    <w:rsid w:val="006822E7"/>
    <w:rsid w:val="0068472A"/>
    <w:rsid w:val="0068583B"/>
    <w:rsid w:val="00686FD7"/>
    <w:rsid w:val="00691565"/>
    <w:rsid w:val="00697543"/>
    <w:rsid w:val="00697F6C"/>
    <w:rsid w:val="006A1C6F"/>
    <w:rsid w:val="006A533B"/>
    <w:rsid w:val="006C4490"/>
    <w:rsid w:val="006C5478"/>
    <w:rsid w:val="006D39AA"/>
    <w:rsid w:val="006D6ECC"/>
    <w:rsid w:val="006D6F07"/>
    <w:rsid w:val="006D777C"/>
    <w:rsid w:val="006E5242"/>
    <w:rsid w:val="006F5A73"/>
    <w:rsid w:val="006F6B37"/>
    <w:rsid w:val="006F79D2"/>
    <w:rsid w:val="006F7E41"/>
    <w:rsid w:val="00703D7E"/>
    <w:rsid w:val="00705A2D"/>
    <w:rsid w:val="007117AB"/>
    <w:rsid w:val="007165A6"/>
    <w:rsid w:val="007246D9"/>
    <w:rsid w:val="00732701"/>
    <w:rsid w:val="00733874"/>
    <w:rsid w:val="00735371"/>
    <w:rsid w:val="0073547F"/>
    <w:rsid w:val="00735B6D"/>
    <w:rsid w:val="00736436"/>
    <w:rsid w:val="007401B5"/>
    <w:rsid w:val="007426E4"/>
    <w:rsid w:val="00754B49"/>
    <w:rsid w:val="00760842"/>
    <w:rsid w:val="007657C7"/>
    <w:rsid w:val="007715CE"/>
    <w:rsid w:val="007719CD"/>
    <w:rsid w:val="00772E3C"/>
    <w:rsid w:val="00772EEA"/>
    <w:rsid w:val="00777EC6"/>
    <w:rsid w:val="00781AF3"/>
    <w:rsid w:val="007824D0"/>
    <w:rsid w:val="007934B2"/>
    <w:rsid w:val="00794569"/>
    <w:rsid w:val="007977D8"/>
    <w:rsid w:val="007A1B6B"/>
    <w:rsid w:val="007A1CCD"/>
    <w:rsid w:val="007A6A50"/>
    <w:rsid w:val="007B1343"/>
    <w:rsid w:val="007B7B75"/>
    <w:rsid w:val="007C6822"/>
    <w:rsid w:val="007C6896"/>
    <w:rsid w:val="007C77B6"/>
    <w:rsid w:val="007D0214"/>
    <w:rsid w:val="007D617C"/>
    <w:rsid w:val="007E313F"/>
    <w:rsid w:val="007F6372"/>
    <w:rsid w:val="007F7BE3"/>
    <w:rsid w:val="008058E0"/>
    <w:rsid w:val="00810559"/>
    <w:rsid w:val="00811C45"/>
    <w:rsid w:val="00813DCB"/>
    <w:rsid w:val="00815D11"/>
    <w:rsid w:val="00815F1F"/>
    <w:rsid w:val="008177FE"/>
    <w:rsid w:val="0082126A"/>
    <w:rsid w:val="008212AD"/>
    <w:rsid w:val="00821AF1"/>
    <w:rsid w:val="00830D43"/>
    <w:rsid w:val="00832DBC"/>
    <w:rsid w:val="00837F61"/>
    <w:rsid w:val="00842D5E"/>
    <w:rsid w:val="008649E2"/>
    <w:rsid w:val="0087554F"/>
    <w:rsid w:val="008838DC"/>
    <w:rsid w:val="008951D5"/>
    <w:rsid w:val="008954D7"/>
    <w:rsid w:val="008A38E7"/>
    <w:rsid w:val="008B6616"/>
    <w:rsid w:val="008C27D2"/>
    <w:rsid w:val="008C48B1"/>
    <w:rsid w:val="008D0DE6"/>
    <w:rsid w:val="008D180B"/>
    <w:rsid w:val="008D2D21"/>
    <w:rsid w:val="008E00DA"/>
    <w:rsid w:val="008E35B7"/>
    <w:rsid w:val="008E36DC"/>
    <w:rsid w:val="008F7516"/>
    <w:rsid w:val="00903579"/>
    <w:rsid w:val="00917FFB"/>
    <w:rsid w:val="00926DDF"/>
    <w:rsid w:val="0094574B"/>
    <w:rsid w:val="00962CFE"/>
    <w:rsid w:val="009660DE"/>
    <w:rsid w:val="00966DA4"/>
    <w:rsid w:val="00973960"/>
    <w:rsid w:val="00973BAC"/>
    <w:rsid w:val="00986720"/>
    <w:rsid w:val="009A2414"/>
    <w:rsid w:val="009A63F4"/>
    <w:rsid w:val="009A7B5A"/>
    <w:rsid w:val="009B0C78"/>
    <w:rsid w:val="009B0CB7"/>
    <w:rsid w:val="009B4722"/>
    <w:rsid w:val="009C01AC"/>
    <w:rsid w:val="009C3051"/>
    <w:rsid w:val="009C5BD6"/>
    <w:rsid w:val="009D76C6"/>
    <w:rsid w:val="009E5C76"/>
    <w:rsid w:val="009F3B57"/>
    <w:rsid w:val="00A009FA"/>
    <w:rsid w:val="00A04582"/>
    <w:rsid w:val="00A06E2A"/>
    <w:rsid w:val="00A07418"/>
    <w:rsid w:val="00A110CA"/>
    <w:rsid w:val="00A12430"/>
    <w:rsid w:val="00A13FFA"/>
    <w:rsid w:val="00A152BE"/>
    <w:rsid w:val="00A163E6"/>
    <w:rsid w:val="00A20E89"/>
    <w:rsid w:val="00A20F81"/>
    <w:rsid w:val="00A22753"/>
    <w:rsid w:val="00A246C3"/>
    <w:rsid w:val="00A401B4"/>
    <w:rsid w:val="00A42A11"/>
    <w:rsid w:val="00A42BBA"/>
    <w:rsid w:val="00A44620"/>
    <w:rsid w:val="00A47F0B"/>
    <w:rsid w:val="00A524A8"/>
    <w:rsid w:val="00A562B2"/>
    <w:rsid w:val="00A815C4"/>
    <w:rsid w:val="00AA07AF"/>
    <w:rsid w:val="00AB6B4C"/>
    <w:rsid w:val="00AC5B0A"/>
    <w:rsid w:val="00AC74D0"/>
    <w:rsid w:val="00AC7A27"/>
    <w:rsid w:val="00AD3EC0"/>
    <w:rsid w:val="00AE20FD"/>
    <w:rsid w:val="00AE3C63"/>
    <w:rsid w:val="00AE4A45"/>
    <w:rsid w:val="00AF6175"/>
    <w:rsid w:val="00B004DB"/>
    <w:rsid w:val="00B119C7"/>
    <w:rsid w:val="00B120E2"/>
    <w:rsid w:val="00B2243A"/>
    <w:rsid w:val="00B240AF"/>
    <w:rsid w:val="00B246BD"/>
    <w:rsid w:val="00B27F5E"/>
    <w:rsid w:val="00B31795"/>
    <w:rsid w:val="00B3555D"/>
    <w:rsid w:val="00B4211E"/>
    <w:rsid w:val="00B424F3"/>
    <w:rsid w:val="00B51BFC"/>
    <w:rsid w:val="00B52FF7"/>
    <w:rsid w:val="00B61F74"/>
    <w:rsid w:val="00B623E3"/>
    <w:rsid w:val="00B63823"/>
    <w:rsid w:val="00B6408A"/>
    <w:rsid w:val="00B65748"/>
    <w:rsid w:val="00B76515"/>
    <w:rsid w:val="00B8137E"/>
    <w:rsid w:val="00B87479"/>
    <w:rsid w:val="00B91655"/>
    <w:rsid w:val="00B96068"/>
    <w:rsid w:val="00BA3A25"/>
    <w:rsid w:val="00BB0721"/>
    <w:rsid w:val="00BC683C"/>
    <w:rsid w:val="00BC6C18"/>
    <w:rsid w:val="00BD5C3F"/>
    <w:rsid w:val="00BD7CC0"/>
    <w:rsid w:val="00BE44BD"/>
    <w:rsid w:val="00BE5DF3"/>
    <w:rsid w:val="00BE64E3"/>
    <w:rsid w:val="00C00716"/>
    <w:rsid w:val="00C069A0"/>
    <w:rsid w:val="00C128CF"/>
    <w:rsid w:val="00C12CE5"/>
    <w:rsid w:val="00C17EAD"/>
    <w:rsid w:val="00C2288F"/>
    <w:rsid w:val="00C26765"/>
    <w:rsid w:val="00C331E4"/>
    <w:rsid w:val="00C41C6E"/>
    <w:rsid w:val="00C54990"/>
    <w:rsid w:val="00C600A2"/>
    <w:rsid w:val="00C63860"/>
    <w:rsid w:val="00C74468"/>
    <w:rsid w:val="00C7552A"/>
    <w:rsid w:val="00C756A9"/>
    <w:rsid w:val="00C77F02"/>
    <w:rsid w:val="00C809FF"/>
    <w:rsid w:val="00C91445"/>
    <w:rsid w:val="00CA2DEC"/>
    <w:rsid w:val="00CB19FD"/>
    <w:rsid w:val="00CC4287"/>
    <w:rsid w:val="00CC5D0D"/>
    <w:rsid w:val="00CC740A"/>
    <w:rsid w:val="00CD234D"/>
    <w:rsid w:val="00CD3675"/>
    <w:rsid w:val="00CE562D"/>
    <w:rsid w:val="00CE6589"/>
    <w:rsid w:val="00CE6A5C"/>
    <w:rsid w:val="00D012F8"/>
    <w:rsid w:val="00D02DAC"/>
    <w:rsid w:val="00D0468C"/>
    <w:rsid w:val="00D077CB"/>
    <w:rsid w:val="00D10BAA"/>
    <w:rsid w:val="00D1193C"/>
    <w:rsid w:val="00D13621"/>
    <w:rsid w:val="00D22401"/>
    <w:rsid w:val="00D22C95"/>
    <w:rsid w:val="00D30793"/>
    <w:rsid w:val="00D31ECA"/>
    <w:rsid w:val="00D35261"/>
    <w:rsid w:val="00D4177C"/>
    <w:rsid w:val="00D42CA2"/>
    <w:rsid w:val="00D47E5C"/>
    <w:rsid w:val="00D47ED6"/>
    <w:rsid w:val="00D50792"/>
    <w:rsid w:val="00D533EA"/>
    <w:rsid w:val="00D53E1B"/>
    <w:rsid w:val="00D61C46"/>
    <w:rsid w:val="00D65EE4"/>
    <w:rsid w:val="00D704E7"/>
    <w:rsid w:val="00D71579"/>
    <w:rsid w:val="00D7399D"/>
    <w:rsid w:val="00D7496B"/>
    <w:rsid w:val="00D75D18"/>
    <w:rsid w:val="00D77D46"/>
    <w:rsid w:val="00D82CDC"/>
    <w:rsid w:val="00D83492"/>
    <w:rsid w:val="00D86139"/>
    <w:rsid w:val="00D870AD"/>
    <w:rsid w:val="00D9022D"/>
    <w:rsid w:val="00DA2B41"/>
    <w:rsid w:val="00DA70DC"/>
    <w:rsid w:val="00DB018A"/>
    <w:rsid w:val="00DB0CE4"/>
    <w:rsid w:val="00DB65B0"/>
    <w:rsid w:val="00DE1D37"/>
    <w:rsid w:val="00DE286E"/>
    <w:rsid w:val="00DE553B"/>
    <w:rsid w:val="00DF4143"/>
    <w:rsid w:val="00DF6A51"/>
    <w:rsid w:val="00E004AB"/>
    <w:rsid w:val="00E010CD"/>
    <w:rsid w:val="00E0124A"/>
    <w:rsid w:val="00E061FF"/>
    <w:rsid w:val="00E124A8"/>
    <w:rsid w:val="00E13563"/>
    <w:rsid w:val="00E13DA0"/>
    <w:rsid w:val="00E149D1"/>
    <w:rsid w:val="00E15B57"/>
    <w:rsid w:val="00E37AD7"/>
    <w:rsid w:val="00E445E7"/>
    <w:rsid w:val="00E536AF"/>
    <w:rsid w:val="00E73FD1"/>
    <w:rsid w:val="00E7612D"/>
    <w:rsid w:val="00E91A44"/>
    <w:rsid w:val="00E91CE5"/>
    <w:rsid w:val="00E9587C"/>
    <w:rsid w:val="00E95F35"/>
    <w:rsid w:val="00E97679"/>
    <w:rsid w:val="00EA2F44"/>
    <w:rsid w:val="00EA49CA"/>
    <w:rsid w:val="00EB5F34"/>
    <w:rsid w:val="00EC351A"/>
    <w:rsid w:val="00EC4C92"/>
    <w:rsid w:val="00EC5F56"/>
    <w:rsid w:val="00ED47B8"/>
    <w:rsid w:val="00ED53B3"/>
    <w:rsid w:val="00EE115C"/>
    <w:rsid w:val="00EE5702"/>
    <w:rsid w:val="00EE7072"/>
    <w:rsid w:val="00F05C3C"/>
    <w:rsid w:val="00F110FE"/>
    <w:rsid w:val="00F11940"/>
    <w:rsid w:val="00F12D57"/>
    <w:rsid w:val="00F174EA"/>
    <w:rsid w:val="00F30551"/>
    <w:rsid w:val="00F31F0D"/>
    <w:rsid w:val="00F35B4F"/>
    <w:rsid w:val="00F443A4"/>
    <w:rsid w:val="00F459F4"/>
    <w:rsid w:val="00F469E6"/>
    <w:rsid w:val="00F54BD3"/>
    <w:rsid w:val="00F560D9"/>
    <w:rsid w:val="00F60271"/>
    <w:rsid w:val="00F64FAC"/>
    <w:rsid w:val="00F66150"/>
    <w:rsid w:val="00F66285"/>
    <w:rsid w:val="00F66FBE"/>
    <w:rsid w:val="00F71E1F"/>
    <w:rsid w:val="00F740A3"/>
    <w:rsid w:val="00F84474"/>
    <w:rsid w:val="00F847B6"/>
    <w:rsid w:val="00F9185A"/>
    <w:rsid w:val="00FA0EE9"/>
    <w:rsid w:val="00FA54A1"/>
    <w:rsid w:val="00FA54A7"/>
    <w:rsid w:val="00FB038D"/>
    <w:rsid w:val="00FB089F"/>
    <w:rsid w:val="00FB18A7"/>
    <w:rsid w:val="00FC2581"/>
    <w:rsid w:val="00FD0980"/>
    <w:rsid w:val="00FD1C13"/>
    <w:rsid w:val="00FD515E"/>
    <w:rsid w:val="00FD58AE"/>
    <w:rsid w:val="00FD7EED"/>
    <w:rsid w:val="00FE4FAA"/>
    <w:rsid w:val="00FF47C5"/>
    <w:rsid w:val="00FF678A"/>
    <w:rsid w:val="00FF78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2BFE7"/>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7F02"/>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CE6A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830D43"/>
    <w:pPr>
      <w:spacing w:before="60" w:after="60" w:line="240" w:lineRule="auto"/>
    </w:pPr>
  </w:style>
  <w:style w:type="character" w:customStyle="1" w:styleId="TabletextChar">
    <w:name w:val="[Table text Char"/>
    <w:basedOn w:val="BodyTextChar"/>
    <w:link w:val="Tabletext"/>
    <w:rsid w:val="00830D43"/>
  </w:style>
  <w:style w:type="character" w:customStyle="1" w:styleId="Tableheading1">
    <w:name w:val="[Table heading 1"/>
    <w:basedOn w:val="DefaultParagraphFont"/>
    <w:uiPriority w:val="1"/>
    <w:qFormat/>
    <w:rsid w:val="00067B6D"/>
    <w:rPr>
      <w:rFonts w:ascii="Calibri" w:eastAsia="Times New Roman" w:hAnsi="Calibri" w:cs="Calibri"/>
      <w:b/>
      <w:bCs/>
      <w:color w:val="000000"/>
      <w:lang w:eastAsia="en-AU"/>
    </w:rPr>
  </w:style>
  <w:style w:type="character" w:customStyle="1" w:styleId="Code2">
    <w:name w:val="[Code 2"/>
    <w:basedOn w:val="DefaultParagraphFont"/>
    <w:uiPriority w:val="1"/>
    <w:qFormat/>
    <w:rsid w:val="003573AB"/>
    <w:rPr>
      <w:rFonts w:ascii="Consolas" w:hAnsi="Consolas"/>
      <w:sz w:val="20"/>
      <w:u w:val="dotDotDash"/>
    </w:rPr>
  </w:style>
  <w:style w:type="paragraph" w:customStyle="1" w:styleId="Tabletext2">
    <w:name w:val="[Table text 2"/>
    <w:basedOn w:val="Tabletext"/>
    <w:qFormat/>
    <w:rsid w:val="00830D43"/>
    <w:pPr>
      <w:spacing w:before="0" w:after="40"/>
    </w:pPr>
    <w:rPr>
      <w:lang w:eastAsia="en-AU"/>
    </w:rPr>
  </w:style>
  <w:style w:type="character" w:customStyle="1" w:styleId="CodeVS">
    <w:name w:val="[Code VS"/>
    <w:basedOn w:val="DefaultParagraphFont"/>
    <w:uiPriority w:val="1"/>
    <w:qFormat/>
    <w:rsid w:val="001831FA"/>
    <w:rPr>
      <w:rFonts w:ascii="Consolas" w:eastAsia="Times New Roman" w:hAnsi="Consolas" w:cs="Times New Roman"/>
      <w:color w:val="D4D4D4"/>
      <w:sz w:val="15"/>
      <w:szCs w:val="21"/>
      <w:lang w:eastAsia="en-AU"/>
    </w:rPr>
  </w:style>
  <w:style w:type="character" w:customStyle="1" w:styleId="Code3">
    <w:name w:val="[Code 3"/>
    <w:basedOn w:val="DefaultParagraphFont"/>
    <w:uiPriority w:val="1"/>
    <w:qFormat/>
    <w:rsid w:val="00067B6D"/>
    <w:rPr>
      <w:rFonts w:ascii="Consolas" w:eastAsia="Times New Roman" w:hAnsi="Consolas" w:cs="Calibri"/>
      <w:color w:val="000000"/>
      <w:sz w:val="12"/>
      <w:lang w:eastAsia="en-AU"/>
    </w:rPr>
  </w:style>
  <w:style w:type="paragraph" w:customStyle="1" w:styleId="Codepara">
    <w:name w:val="[Code para"/>
    <w:qFormat/>
    <w:rsid w:val="00067B6D"/>
    <w:pPr>
      <w:spacing w:after="0" w:line="240" w:lineRule="auto"/>
    </w:pPr>
    <w:rPr>
      <w:sz w:val="18"/>
    </w:rPr>
  </w:style>
  <w:style w:type="character" w:customStyle="1" w:styleId="Tableheadingred">
    <w:name w:val="[Table heading red"/>
    <w:basedOn w:val="DefaultParagraphFont"/>
    <w:uiPriority w:val="1"/>
    <w:qFormat/>
    <w:rsid w:val="00067B6D"/>
    <w:rPr>
      <w:rFonts w:ascii="Consolas" w:eastAsia="Times New Roman" w:hAnsi="Consolas" w:cs="Calibri"/>
      <w:b/>
      <w:bCs/>
      <w:color w:val="C00000"/>
      <w:sz w:val="16"/>
      <w:lang w:eastAsia="en-AU"/>
    </w:rPr>
  </w:style>
  <w:style w:type="character" w:customStyle="1" w:styleId="Code1">
    <w:name w:val="[Code 1"/>
    <w:basedOn w:val="DefaultParagraphFont"/>
    <w:uiPriority w:val="1"/>
    <w:qFormat/>
    <w:rsid w:val="003630BD"/>
    <w:rPr>
      <w:rFonts w:ascii="Consolas" w:hAnsi="Consolas" w:cs="Calibri"/>
      <w:color w:val="000000"/>
      <w:sz w:val="18"/>
      <w:lang w:eastAsia="en-AU"/>
    </w:rPr>
  </w:style>
  <w:style w:type="paragraph" w:customStyle="1" w:styleId="Tableheading3">
    <w:name w:val="[Table heading 3"/>
    <w:basedOn w:val="Normal"/>
    <w:qFormat/>
    <w:rsid w:val="002E2E12"/>
    <w:pPr>
      <w:spacing w:after="0" w:line="204" w:lineRule="auto"/>
      <w:jc w:val="center"/>
      <w:outlineLvl w:val="0"/>
    </w:pPr>
    <w:rPr>
      <w:color w:val="833C0B" w:themeColor="accent2" w:themeShade="80"/>
    </w:rPr>
  </w:style>
  <w:style w:type="paragraph" w:customStyle="1" w:styleId="Bullet2">
    <w:name w:val="[Bullet 2"/>
    <w:basedOn w:val="ListBullet"/>
    <w:qFormat/>
    <w:rsid w:val="002E2E12"/>
  </w:style>
  <w:style w:type="character" w:customStyle="1" w:styleId="Caption1">
    <w:name w:val="[Caption 1"/>
    <w:basedOn w:val="DefaultParagraphFont"/>
    <w:uiPriority w:val="1"/>
    <w:qFormat/>
    <w:rsid w:val="002E2E12"/>
    <w:rPr>
      <w:rFonts w:ascii="Consolas" w:hAnsi="Consolas"/>
      <w:b/>
      <w:sz w:val="20"/>
      <w:szCs w:val="20"/>
    </w:rPr>
  </w:style>
  <w:style w:type="paragraph" w:customStyle="1" w:styleId="Tablegrid1">
    <w:name w:val="[Table grid 1"/>
    <w:basedOn w:val="Normal"/>
    <w:rsid w:val="002E2E12"/>
    <w:pPr>
      <w:spacing w:after="0" w:line="204" w:lineRule="auto"/>
      <w:jc w:val="right"/>
    </w:pPr>
    <w:rPr>
      <w:rFonts w:ascii="Consolas" w:eastAsia="Times New Roman" w:hAnsi="Consolas" w:cs="Times New Roman"/>
      <w:color w:val="000000"/>
      <w:sz w:val="16"/>
      <w:szCs w:val="20"/>
    </w:rPr>
  </w:style>
  <w:style w:type="paragraph" w:customStyle="1" w:styleId="Code4para">
    <w:name w:val="[Code 4 para"/>
    <w:basedOn w:val="BodyText"/>
    <w:rsid w:val="002E2E12"/>
    <w:pPr>
      <w:spacing w:before="0" w:after="0"/>
    </w:pPr>
    <w:rPr>
      <w:rFonts w:ascii="Consolas" w:hAnsi="Consolas"/>
      <w:sz w:val="16"/>
      <w:szCs w:val="16"/>
    </w:rPr>
  </w:style>
  <w:style w:type="paragraph" w:customStyle="1" w:styleId="Picture1">
    <w:name w:val="[Picture 1"/>
    <w:basedOn w:val="BodyText"/>
    <w:rsid w:val="005F5787"/>
    <w:rPr>
      <w:bdr w:val="single" w:sz="8" w:space="0" w:color="auto"/>
    </w:rPr>
  </w:style>
  <w:style w:type="paragraph" w:customStyle="1" w:styleId="BodyText0">
    <w:name w:val="[Body Text"/>
    <w:basedOn w:val="BodyText"/>
    <w:qFormat/>
    <w:rsid w:val="005F5787"/>
  </w:style>
  <w:style w:type="paragraph" w:customStyle="1" w:styleId="Bullet1">
    <w:name w:val="[Bullet 1"/>
    <w:basedOn w:val="tablebullet1"/>
    <w:qFormat/>
    <w:rsid w:val="00262FC1"/>
    <w:pPr>
      <w:spacing w:after="60"/>
      <w:ind w:left="278" w:hanging="284"/>
    </w:pPr>
  </w:style>
  <w:style w:type="paragraph" w:customStyle="1" w:styleId="CodeCVL">
    <w:name w:val="[Code CVL"/>
    <w:basedOn w:val="Tabletext"/>
    <w:rsid w:val="00262FC1"/>
    <w:rPr>
      <w:rFonts w:cstheme="minorHAnsi"/>
    </w:rPr>
  </w:style>
  <w:style w:type="character" w:customStyle="1" w:styleId="Code0">
    <w:name w:val="[Code 0"/>
    <w:basedOn w:val="DefaultParagraphFont"/>
    <w:uiPriority w:val="1"/>
    <w:rsid w:val="009B4722"/>
    <w:rPr>
      <w:rFonts w:ascii="Calibri" w:hAnsi="Calibri" w:cs="Calibri"/>
    </w:rPr>
  </w:style>
  <w:style w:type="paragraph" w:styleId="Caption">
    <w:name w:val="caption"/>
    <w:basedOn w:val="Normal"/>
    <w:next w:val="Normal"/>
    <w:uiPriority w:val="35"/>
    <w:unhideWhenUsed/>
    <w:qFormat/>
    <w:rsid w:val="00363CA4"/>
    <w:pPr>
      <w:spacing w:after="200" w:line="240" w:lineRule="auto"/>
    </w:pPr>
    <w:rPr>
      <w:i/>
      <w:iCs/>
      <w:color w:val="44546A" w:themeColor="text2"/>
      <w:sz w:val="18"/>
      <w:szCs w:val="18"/>
    </w:rPr>
  </w:style>
  <w:style w:type="paragraph" w:customStyle="1" w:styleId="Caption2">
    <w:name w:val="[Caption 2"/>
    <w:basedOn w:val="BodyText0"/>
    <w:rsid w:val="00050E07"/>
    <w:rPr>
      <w:i/>
    </w:rPr>
  </w:style>
  <w:style w:type="paragraph" w:customStyle="1" w:styleId="ydp7f15acadyiv8540925068ydpae85745fyiv5775009455msonormal">
    <w:name w:val="ydp7f15acadyiv8540925068ydpae85745fyiv5775009455msonormal"/>
    <w:basedOn w:val="Normal"/>
    <w:rsid w:val="006671C3"/>
    <w:pPr>
      <w:spacing w:before="100" w:beforeAutospacing="1" w:after="100" w:afterAutospacing="1" w:line="240" w:lineRule="auto"/>
    </w:pPr>
    <w:rPr>
      <w:rFonts w:ascii="Calibri" w:hAnsi="Calibri" w:cs="Calibri"/>
      <w:lang w:eastAsia="en-AU"/>
    </w:rPr>
  </w:style>
  <w:style w:type="paragraph" w:customStyle="1" w:styleId="ydp7f15acadyiv8540925068ydpae85745fyiv5775009455msolistparagraph6">
    <w:name w:val="ydp7f15acadyiv8540925068ydpae85745fyiv5775009455msolistparagraph6"/>
    <w:basedOn w:val="Normal"/>
    <w:rsid w:val="006671C3"/>
    <w:pPr>
      <w:spacing w:before="100" w:beforeAutospacing="1" w:after="100" w:afterAutospacing="1" w:line="240" w:lineRule="auto"/>
    </w:pPr>
    <w:rPr>
      <w:rFonts w:ascii="Calibri" w:hAnsi="Calibri" w:cs="Calibri"/>
      <w:lang w:eastAsia="en-AU"/>
    </w:rPr>
  </w:style>
  <w:style w:type="character" w:customStyle="1" w:styleId="Caption3">
    <w:name w:val="[Caption 3"/>
    <w:basedOn w:val="DefaultParagraphFont"/>
    <w:uiPriority w:val="1"/>
    <w:qFormat/>
    <w:rsid w:val="002B3D62"/>
    <w:rPr>
      <w:i/>
    </w:rPr>
  </w:style>
  <w:style w:type="paragraph" w:styleId="TOCHeading">
    <w:name w:val="TOC Heading"/>
    <w:basedOn w:val="Heading1"/>
    <w:next w:val="Normal"/>
    <w:uiPriority w:val="39"/>
    <w:unhideWhenUsed/>
    <w:qFormat/>
    <w:rsid w:val="00BD5C3F"/>
    <w:pPr>
      <w:outlineLvl w:val="9"/>
    </w:pPr>
    <w:rPr>
      <w:sz w:val="32"/>
      <w:szCs w:val="32"/>
      <w:lang w:val="en-US"/>
    </w:rPr>
  </w:style>
  <w:style w:type="paragraph" w:styleId="TOC1">
    <w:name w:val="toc 1"/>
    <w:basedOn w:val="Normal"/>
    <w:next w:val="Normal"/>
    <w:autoRedefine/>
    <w:uiPriority w:val="39"/>
    <w:unhideWhenUsed/>
    <w:rsid w:val="002F1E51"/>
    <w:pPr>
      <w:spacing w:after="100"/>
    </w:pPr>
  </w:style>
  <w:style w:type="paragraph" w:styleId="TOC2">
    <w:name w:val="toc 2"/>
    <w:basedOn w:val="Normal"/>
    <w:next w:val="Normal"/>
    <w:autoRedefine/>
    <w:uiPriority w:val="39"/>
    <w:unhideWhenUsed/>
    <w:rsid w:val="002F1E51"/>
    <w:pPr>
      <w:spacing w:after="100"/>
      <w:ind w:left="220"/>
    </w:pPr>
  </w:style>
  <w:style w:type="paragraph" w:styleId="TOC3">
    <w:name w:val="toc 3"/>
    <w:basedOn w:val="Normal"/>
    <w:next w:val="Normal"/>
    <w:autoRedefine/>
    <w:uiPriority w:val="39"/>
    <w:unhideWhenUsed/>
    <w:rsid w:val="00BD5C3F"/>
    <w:pPr>
      <w:spacing w:after="100"/>
      <w:ind w:left="440"/>
    </w:pPr>
    <w:rPr>
      <w:rFonts w:eastAsiaTheme="minorEastAsia" w:cs="Times New Roman"/>
      <w:lang w:val="en-US"/>
    </w:rPr>
  </w:style>
  <w:style w:type="paragraph" w:styleId="TableofFigures">
    <w:name w:val="table of figures"/>
    <w:basedOn w:val="Normal"/>
    <w:next w:val="Normal"/>
    <w:uiPriority w:val="99"/>
    <w:unhideWhenUsed/>
    <w:rsid w:val="004C30A8"/>
    <w:pPr>
      <w:spacing w:after="0"/>
    </w:pPr>
  </w:style>
  <w:style w:type="paragraph" w:styleId="TOC6">
    <w:name w:val="toc 6"/>
    <w:basedOn w:val="Normal"/>
    <w:next w:val="Normal"/>
    <w:autoRedefine/>
    <w:uiPriority w:val="39"/>
    <w:semiHidden/>
    <w:unhideWhenUsed/>
    <w:rsid w:val="00BD5C3F"/>
    <w:pPr>
      <w:spacing w:after="100"/>
      <w:ind w:left="1100"/>
    </w:pPr>
  </w:style>
  <w:style w:type="paragraph" w:customStyle="1" w:styleId="TABLEHEADING10">
    <w:name w:val="[TABLE HEADING 1"/>
    <w:basedOn w:val="Normal"/>
    <w:uiPriority w:val="99"/>
    <w:qFormat/>
    <w:rsid w:val="00B76515"/>
    <w:pPr>
      <w:suppressAutoHyphens/>
      <w:spacing w:before="60" w:after="60" w:line="240" w:lineRule="auto"/>
    </w:pPr>
    <w:rPr>
      <w:rFonts w:ascii="Arial" w:eastAsia="Times New Roman" w:hAnsi="Arial" w:cs="Times New Roman"/>
      <w:b/>
      <w:lang w:val="en-US" w:eastAsia="ar-SA"/>
    </w:rPr>
  </w:style>
  <w:style w:type="paragraph" w:customStyle="1" w:styleId="TABLETEXT20">
    <w:name w:val="[TABLE TEXT 2"/>
    <w:basedOn w:val="Normal"/>
    <w:qFormat/>
    <w:rsid w:val="00B76515"/>
    <w:pPr>
      <w:tabs>
        <w:tab w:val="left" w:pos="142"/>
      </w:tabs>
      <w:suppressAutoHyphens/>
      <w:spacing w:before="60" w:after="60" w:line="240" w:lineRule="auto"/>
    </w:pPr>
    <w:rPr>
      <w:rFonts w:ascii="Arial" w:eastAsia="Times New Roman" w:hAnsi="Arial" w:cs="Times New Roman"/>
      <w:sz w:val="24"/>
      <w:lang w:eastAsia="ar-SA"/>
    </w:rPr>
  </w:style>
  <w:style w:type="character" w:customStyle="1" w:styleId="Heading3Char">
    <w:name w:val="Heading 3 Char"/>
    <w:basedOn w:val="DefaultParagraphFont"/>
    <w:link w:val="Heading3"/>
    <w:uiPriority w:val="9"/>
    <w:semiHidden/>
    <w:rsid w:val="00CE6A5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E69FA"/>
    <w:rPr>
      <w:color w:val="954F72" w:themeColor="followedHyperlink"/>
      <w:u w:val="single"/>
    </w:rPr>
  </w:style>
  <w:style w:type="paragraph" w:styleId="BalloonText">
    <w:name w:val="Balloon Text"/>
    <w:basedOn w:val="Normal"/>
    <w:link w:val="BalloonTextChar"/>
    <w:uiPriority w:val="99"/>
    <w:semiHidden/>
    <w:unhideWhenUsed/>
    <w:rsid w:val="001875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75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2558">
      <w:bodyDiv w:val="1"/>
      <w:marLeft w:val="0"/>
      <w:marRight w:val="0"/>
      <w:marTop w:val="0"/>
      <w:marBottom w:val="0"/>
      <w:divBdr>
        <w:top w:val="none" w:sz="0" w:space="0" w:color="auto"/>
        <w:left w:val="none" w:sz="0" w:space="0" w:color="auto"/>
        <w:bottom w:val="none" w:sz="0" w:space="0" w:color="auto"/>
        <w:right w:val="none" w:sz="0" w:space="0" w:color="auto"/>
      </w:divBdr>
      <w:divsChild>
        <w:div w:id="1400664836">
          <w:marLeft w:val="0"/>
          <w:marRight w:val="0"/>
          <w:marTop w:val="0"/>
          <w:marBottom w:val="0"/>
          <w:divBdr>
            <w:top w:val="none" w:sz="0" w:space="0" w:color="auto"/>
            <w:left w:val="none" w:sz="0" w:space="0" w:color="auto"/>
            <w:bottom w:val="none" w:sz="0" w:space="0" w:color="auto"/>
            <w:right w:val="none" w:sz="0" w:space="0" w:color="auto"/>
          </w:divBdr>
          <w:divsChild>
            <w:div w:id="7882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7096">
      <w:bodyDiv w:val="1"/>
      <w:marLeft w:val="0"/>
      <w:marRight w:val="0"/>
      <w:marTop w:val="0"/>
      <w:marBottom w:val="0"/>
      <w:divBdr>
        <w:top w:val="none" w:sz="0" w:space="0" w:color="auto"/>
        <w:left w:val="none" w:sz="0" w:space="0" w:color="auto"/>
        <w:bottom w:val="none" w:sz="0" w:space="0" w:color="auto"/>
        <w:right w:val="none" w:sz="0" w:space="0" w:color="auto"/>
      </w:divBdr>
      <w:divsChild>
        <w:div w:id="682978338">
          <w:marLeft w:val="0"/>
          <w:marRight w:val="0"/>
          <w:marTop w:val="0"/>
          <w:marBottom w:val="0"/>
          <w:divBdr>
            <w:top w:val="none" w:sz="0" w:space="0" w:color="auto"/>
            <w:left w:val="none" w:sz="0" w:space="0" w:color="auto"/>
            <w:bottom w:val="none" w:sz="0" w:space="0" w:color="auto"/>
            <w:right w:val="none" w:sz="0" w:space="0" w:color="auto"/>
          </w:divBdr>
          <w:divsChild>
            <w:div w:id="704906602">
              <w:marLeft w:val="0"/>
              <w:marRight w:val="0"/>
              <w:marTop w:val="0"/>
              <w:marBottom w:val="0"/>
              <w:divBdr>
                <w:top w:val="none" w:sz="0" w:space="0" w:color="auto"/>
                <w:left w:val="none" w:sz="0" w:space="0" w:color="auto"/>
                <w:bottom w:val="none" w:sz="0" w:space="0" w:color="auto"/>
                <w:right w:val="none" w:sz="0" w:space="0" w:color="auto"/>
              </w:divBdr>
            </w:div>
            <w:div w:id="1079865673">
              <w:marLeft w:val="0"/>
              <w:marRight w:val="0"/>
              <w:marTop w:val="0"/>
              <w:marBottom w:val="0"/>
              <w:divBdr>
                <w:top w:val="none" w:sz="0" w:space="0" w:color="auto"/>
                <w:left w:val="none" w:sz="0" w:space="0" w:color="auto"/>
                <w:bottom w:val="none" w:sz="0" w:space="0" w:color="auto"/>
                <w:right w:val="none" w:sz="0" w:space="0" w:color="auto"/>
              </w:divBdr>
            </w:div>
            <w:div w:id="508719482">
              <w:marLeft w:val="0"/>
              <w:marRight w:val="0"/>
              <w:marTop w:val="0"/>
              <w:marBottom w:val="0"/>
              <w:divBdr>
                <w:top w:val="none" w:sz="0" w:space="0" w:color="auto"/>
                <w:left w:val="none" w:sz="0" w:space="0" w:color="auto"/>
                <w:bottom w:val="none" w:sz="0" w:space="0" w:color="auto"/>
                <w:right w:val="none" w:sz="0" w:space="0" w:color="auto"/>
              </w:divBdr>
            </w:div>
            <w:div w:id="1859344995">
              <w:marLeft w:val="0"/>
              <w:marRight w:val="0"/>
              <w:marTop w:val="0"/>
              <w:marBottom w:val="0"/>
              <w:divBdr>
                <w:top w:val="none" w:sz="0" w:space="0" w:color="auto"/>
                <w:left w:val="none" w:sz="0" w:space="0" w:color="auto"/>
                <w:bottom w:val="none" w:sz="0" w:space="0" w:color="auto"/>
                <w:right w:val="none" w:sz="0" w:space="0" w:color="auto"/>
              </w:divBdr>
            </w:div>
            <w:div w:id="627124894">
              <w:marLeft w:val="0"/>
              <w:marRight w:val="0"/>
              <w:marTop w:val="0"/>
              <w:marBottom w:val="0"/>
              <w:divBdr>
                <w:top w:val="none" w:sz="0" w:space="0" w:color="auto"/>
                <w:left w:val="none" w:sz="0" w:space="0" w:color="auto"/>
                <w:bottom w:val="none" w:sz="0" w:space="0" w:color="auto"/>
                <w:right w:val="none" w:sz="0" w:space="0" w:color="auto"/>
              </w:divBdr>
            </w:div>
            <w:div w:id="127750348">
              <w:marLeft w:val="0"/>
              <w:marRight w:val="0"/>
              <w:marTop w:val="0"/>
              <w:marBottom w:val="0"/>
              <w:divBdr>
                <w:top w:val="none" w:sz="0" w:space="0" w:color="auto"/>
                <w:left w:val="none" w:sz="0" w:space="0" w:color="auto"/>
                <w:bottom w:val="none" w:sz="0" w:space="0" w:color="auto"/>
                <w:right w:val="none" w:sz="0" w:space="0" w:color="auto"/>
              </w:divBdr>
            </w:div>
            <w:div w:id="1237665547">
              <w:marLeft w:val="0"/>
              <w:marRight w:val="0"/>
              <w:marTop w:val="0"/>
              <w:marBottom w:val="0"/>
              <w:divBdr>
                <w:top w:val="none" w:sz="0" w:space="0" w:color="auto"/>
                <w:left w:val="none" w:sz="0" w:space="0" w:color="auto"/>
                <w:bottom w:val="none" w:sz="0" w:space="0" w:color="auto"/>
                <w:right w:val="none" w:sz="0" w:space="0" w:color="auto"/>
              </w:divBdr>
            </w:div>
            <w:div w:id="2089616738">
              <w:marLeft w:val="0"/>
              <w:marRight w:val="0"/>
              <w:marTop w:val="0"/>
              <w:marBottom w:val="0"/>
              <w:divBdr>
                <w:top w:val="none" w:sz="0" w:space="0" w:color="auto"/>
                <w:left w:val="none" w:sz="0" w:space="0" w:color="auto"/>
                <w:bottom w:val="none" w:sz="0" w:space="0" w:color="auto"/>
                <w:right w:val="none" w:sz="0" w:space="0" w:color="auto"/>
              </w:divBdr>
            </w:div>
            <w:div w:id="230308130">
              <w:marLeft w:val="0"/>
              <w:marRight w:val="0"/>
              <w:marTop w:val="0"/>
              <w:marBottom w:val="0"/>
              <w:divBdr>
                <w:top w:val="none" w:sz="0" w:space="0" w:color="auto"/>
                <w:left w:val="none" w:sz="0" w:space="0" w:color="auto"/>
                <w:bottom w:val="none" w:sz="0" w:space="0" w:color="auto"/>
                <w:right w:val="none" w:sz="0" w:space="0" w:color="auto"/>
              </w:divBdr>
            </w:div>
            <w:div w:id="1776095212">
              <w:marLeft w:val="0"/>
              <w:marRight w:val="0"/>
              <w:marTop w:val="0"/>
              <w:marBottom w:val="0"/>
              <w:divBdr>
                <w:top w:val="none" w:sz="0" w:space="0" w:color="auto"/>
                <w:left w:val="none" w:sz="0" w:space="0" w:color="auto"/>
                <w:bottom w:val="none" w:sz="0" w:space="0" w:color="auto"/>
                <w:right w:val="none" w:sz="0" w:space="0" w:color="auto"/>
              </w:divBdr>
            </w:div>
            <w:div w:id="1878856203">
              <w:marLeft w:val="0"/>
              <w:marRight w:val="0"/>
              <w:marTop w:val="0"/>
              <w:marBottom w:val="0"/>
              <w:divBdr>
                <w:top w:val="none" w:sz="0" w:space="0" w:color="auto"/>
                <w:left w:val="none" w:sz="0" w:space="0" w:color="auto"/>
                <w:bottom w:val="none" w:sz="0" w:space="0" w:color="auto"/>
                <w:right w:val="none" w:sz="0" w:space="0" w:color="auto"/>
              </w:divBdr>
            </w:div>
            <w:div w:id="1148859032">
              <w:marLeft w:val="0"/>
              <w:marRight w:val="0"/>
              <w:marTop w:val="0"/>
              <w:marBottom w:val="0"/>
              <w:divBdr>
                <w:top w:val="none" w:sz="0" w:space="0" w:color="auto"/>
                <w:left w:val="none" w:sz="0" w:space="0" w:color="auto"/>
                <w:bottom w:val="none" w:sz="0" w:space="0" w:color="auto"/>
                <w:right w:val="none" w:sz="0" w:space="0" w:color="auto"/>
              </w:divBdr>
            </w:div>
            <w:div w:id="213734274">
              <w:marLeft w:val="0"/>
              <w:marRight w:val="0"/>
              <w:marTop w:val="0"/>
              <w:marBottom w:val="0"/>
              <w:divBdr>
                <w:top w:val="none" w:sz="0" w:space="0" w:color="auto"/>
                <w:left w:val="none" w:sz="0" w:space="0" w:color="auto"/>
                <w:bottom w:val="none" w:sz="0" w:space="0" w:color="auto"/>
                <w:right w:val="none" w:sz="0" w:space="0" w:color="auto"/>
              </w:divBdr>
            </w:div>
            <w:div w:id="1222790659">
              <w:marLeft w:val="0"/>
              <w:marRight w:val="0"/>
              <w:marTop w:val="0"/>
              <w:marBottom w:val="0"/>
              <w:divBdr>
                <w:top w:val="none" w:sz="0" w:space="0" w:color="auto"/>
                <w:left w:val="none" w:sz="0" w:space="0" w:color="auto"/>
                <w:bottom w:val="none" w:sz="0" w:space="0" w:color="auto"/>
                <w:right w:val="none" w:sz="0" w:space="0" w:color="auto"/>
              </w:divBdr>
            </w:div>
            <w:div w:id="1462847235">
              <w:marLeft w:val="0"/>
              <w:marRight w:val="0"/>
              <w:marTop w:val="0"/>
              <w:marBottom w:val="0"/>
              <w:divBdr>
                <w:top w:val="none" w:sz="0" w:space="0" w:color="auto"/>
                <w:left w:val="none" w:sz="0" w:space="0" w:color="auto"/>
                <w:bottom w:val="none" w:sz="0" w:space="0" w:color="auto"/>
                <w:right w:val="none" w:sz="0" w:space="0" w:color="auto"/>
              </w:divBdr>
            </w:div>
            <w:div w:id="1795101877">
              <w:marLeft w:val="0"/>
              <w:marRight w:val="0"/>
              <w:marTop w:val="0"/>
              <w:marBottom w:val="0"/>
              <w:divBdr>
                <w:top w:val="none" w:sz="0" w:space="0" w:color="auto"/>
                <w:left w:val="none" w:sz="0" w:space="0" w:color="auto"/>
                <w:bottom w:val="none" w:sz="0" w:space="0" w:color="auto"/>
                <w:right w:val="none" w:sz="0" w:space="0" w:color="auto"/>
              </w:divBdr>
            </w:div>
            <w:div w:id="1910531250">
              <w:marLeft w:val="0"/>
              <w:marRight w:val="0"/>
              <w:marTop w:val="0"/>
              <w:marBottom w:val="0"/>
              <w:divBdr>
                <w:top w:val="none" w:sz="0" w:space="0" w:color="auto"/>
                <w:left w:val="none" w:sz="0" w:space="0" w:color="auto"/>
                <w:bottom w:val="none" w:sz="0" w:space="0" w:color="auto"/>
                <w:right w:val="none" w:sz="0" w:space="0" w:color="auto"/>
              </w:divBdr>
            </w:div>
            <w:div w:id="922226617">
              <w:marLeft w:val="0"/>
              <w:marRight w:val="0"/>
              <w:marTop w:val="0"/>
              <w:marBottom w:val="0"/>
              <w:divBdr>
                <w:top w:val="none" w:sz="0" w:space="0" w:color="auto"/>
                <w:left w:val="none" w:sz="0" w:space="0" w:color="auto"/>
                <w:bottom w:val="none" w:sz="0" w:space="0" w:color="auto"/>
                <w:right w:val="none" w:sz="0" w:space="0" w:color="auto"/>
              </w:divBdr>
            </w:div>
            <w:div w:id="109119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938">
      <w:bodyDiv w:val="1"/>
      <w:marLeft w:val="0"/>
      <w:marRight w:val="0"/>
      <w:marTop w:val="0"/>
      <w:marBottom w:val="0"/>
      <w:divBdr>
        <w:top w:val="none" w:sz="0" w:space="0" w:color="auto"/>
        <w:left w:val="none" w:sz="0" w:space="0" w:color="auto"/>
        <w:bottom w:val="none" w:sz="0" w:space="0" w:color="auto"/>
        <w:right w:val="none" w:sz="0" w:space="0" w:color="auto"/>
      </w:divBdr>
      <w:divsChild>
        <w:div w:id="1395589317">
          <w:marLeft w:val="0"/>
          <w:marRight w:val="0"/>
          <w:marTop w:val="0"/>
          <w:marBottom w:val="0"/>
          <w:divBdr>
            <w:top w:val="none" w:sz="0" w:space="0" w:color="auto"/>
            <w:left w:val="none" w:sz="0" w:space="0" w:color="auto"/>
            <w:bottom w:val="none" w:sz="0" w:space="0" w:color="auto"/>
            <w:right w:val="none" w:sz="0" w:space="0" w:color="auto"/>
          </w:divBdr>
          <w:divsChild>
            <w:div w:id="195378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7168">
      <w:bodyDiv w:val="1"/>
      <w:marLeft w:val="0"/>
      <w:marRight w:val="0"/>
      <w:marTop w:val="0"/>
      <w:marBottom w:val="0"/>
      <w:divBdr>
        <w:top w:val="none" w:sz="0" w:space="0" w:color="auto"/>
        <w:left w:val="none" w:sz="0" w:space="0" w:color="auto"/>
        <w:bottom w:val="none" w:sz="0" w:space="0" w:color="auto"/>
        <w:right w:val="none" w:sz="0" w:space="0" w:color="auto"/>
      </w:divBdr>
      <w:divsChild>
        <w:div w:id="567423910">
          <w:marLeft w:val="0"/>
          <w:marRight w:val="0"/>
          <w:marTop w:val="0"/>
          <w:marBottom w:val="0"/>
          <w:divBdr>
            <w:top w:val="none" w:sz="0" w:space="0" w:color="auto"/>
            <w:left w:val="none" w:sz="0" w:space="0" w:color="auto"/>
            <w:bottom w:val="none" w:sz="0" w:space="0" w:color="auto"/>
            <w:right w:val="none" w:sz="0" w:space="0" w:color="auto"/>
          </w:divBdr>
          <w:divsChild>
            <w:div w:id="1810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82933">
      <w:bodyDiv w:val="1"/>
      <w:marLeft w:val="0"/>
      <w:marRight w:val="0"/>
      <w:marTop w:val="0"/>
      <w:marBottom w:val="0"/>
      <w:divBdr>
        <w:top w:val="none" w:sz="0" w:space="0" w:color="auto"/>
        <w:left w:val="none" w:sz="0" w:space="0" w:color="auto"/>
        <w:bottom w:val="none" w:sz="0" w:space="0" w:color="auto"/>
        <w:right w:val="none" w:sz="0" w:space="0" w:color="auto"/>
      </w:divBdr>
      <w:divsChild>
        <w:div w:id="1563172556">
          <w:marLeft w:val="0"/>
          <w:marRight w:val="0"/>
          <w:marTop w:val="0"/>
          <w:marBottom w:val="0"/>
          <w:divBdr>
            <w:top w:val="none" w:sz="0" w:space="0" w:color="auto"/>
            <w:left w:val="none" w:sz="0" w:space="0" w:color="auto"/>
            <w:bottom w:val="none" w:sz="0" w:space="0" w:color="auto"/>
            <w:right w:val="none" w:sz="0" w:space="0" w:color="auto"/>
          </w:divBdr>
          <w:divsChild>
            <w:div w:id="19471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3632">
      <w:bodyDiv w:val="1"/>
      <w:marLeft w:val="0"/>
      <w:marRight w:val="0"/>
      <w:marTop w:val="0"/>
      <w:marBottom w:val="0"/>
      <w:divBdr>
        <w:top w:val="none" w:sz="0" w:space="0" w:color="auto"/>
        <w:left w:val="none" w:sz="0" w:space="0" w:color="auto"/>
        <w:bottom w:val="none" w:sz="0" w:space="0" w:color="auto"/>
        <w:right w:val="none" w:sz="0" w:space="0" w:color="auto"/>
      </w:divBdr>
      <w:divsChild>
        <w:div w:id="779035958">
          <w:marLeft w:val="0"/>
          <w:marRight w:val="0"/>
          <w:marTop w:val="0"/>
          <w:marBottom w:val="0"/>
          <w:divBdr>
            <w:top w:val="none" w:sz="0" w:space="0" w:color="auto"/>
            <w:left w:val="none" w:sz="0" w:space="0" w:color="auto"/>
            <w:bottom w:val="none" w:sz="0" w:space="0" w:color="auto"/>
            <w:right w:val="none" w:sz="0" w:space="0" w:color="auto"/>
          </w:divBdr>
          <w:divsChild>
            <w:div w:id="1310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1184">
      <w:bodyDiv w:val="1"/>
      <w:marLeft w:val="0"/>
      <w:marRight w:val="0"/>
      <w:marTop w:val="0"/>
      <w:marBottom w:val="0"/>
      <w:divBdr>
        <w:top w:val="none" w:sz="0" w:space="0" w:color="auto"/>
        <w:left w:val="none" w:sz="0" w:space="0" w:color="auto"/>
        <w:bottom w:val="none" w:sz="0" w:space="0" w:color="auto"/>
        <w:right w:val="none" w:sz="0" w:space="0" w:color="auto"/>
      </w:divBdr>
      <w:divsChild>
        <w:div w:id="681974696">
          <w:marLeft w:val="0"/>
          <w:marRight w:val="0"/>
          <w:marTop w:val="0"/>
          <w:marBottom w:val="0"/>
          <w:divBdr>
            <w:top w:val="none" w:sz="0" w:space="0" w:color="auto"/>
            <w:left w:val="none" w:sz="0" w:space="0" w:color="auto"/>
            <w:bottom w:val="none" w:sz="0" w:space="0" w:color="auto"/>
            <w:right w:val="none" w:sz="0" w:space="0" w:color="auto"/>
          </w:divBdr>
          <w:divsChild>
            <w:div w:id="10679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360052">
      <w:bodyDiv w:val="1"/>
      <w:marLeft w:val="0"/>
      <w:marRight w:val="0"/>
      <w:marTop w:val="0"/>
      <w:marBottom w:val="0"/>
      <w:divBdr>
        <w:top w:val="none" w:sz="0" w:space="0" w:color="auto"/>
        <w:left w:val="none" w:sz="0" w:space="0" w:color="auto"/>
        <w:bottom w:val="none" w:sz="0" w:space="0" w:color="auto"/>
        <w:right w:val="none" w:sz="0" w:space="0" w:color="auto"/>
      </w:divBdr>
      <w:divsChild>
        <w:div w:id="962924636">
          <w:marLeft w:val="0"/>
          <w:marRight w:val="0"/>
          <w:marTop w:val="0"/>
          <w:marBottom w:val="0"/>
          <w:divBdr>
            <w:top w:val="none" w:sz="0" w:space="0" w:color="auto"/>
            <w:left w:val="none" w:sz="0" w:space="0" w:color="auto"/>
            <w:bottom w:val="none" w:sz="0" w:space="0" w:color="auto"/>
            <w:right w:val="none" w:sz="0" w:space="0" w:color="auto"/>
          </w:divBdr>
          <w:divsChild>
            <w:div w:id="17253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4340">
      <w:bodyDiv w:val="1"/>
      <w:marLeft w:val="0"/>
      <w:marRight w:val="0"/>
      <w:marTop w:val="0"/>
      <w:marBottom w:val="0"/>
      <w:divBdr>
        <w:top w:val="none" w:sz="0" w:space="0" w:color="auto"/>
        <w:left w:val="none" w:sz="0" w:space="0" w:color="auto"/>
        <w:bottom w:val="none" w:sz="0" w:space="0" w:color="auto"/>
        <w:right w:val="none" w:sz="0" w:space="0" w:color="auto"/>
      </w:divBdr>
      <w:divsChild>
        <w:div w:id="1322003787">
          <w:marLeft w:val="0"/>
          <w:marRight w:val="0"/>
          <w:marTop w:val="0"/>
          <w:marBottom w:val="0"/>
          <w:divBdr>
            <w:top w:val="none" w:sz="0" w:space="0" w:color="auto"/>
            <w:left w:val="none" w:sz="0" w:space="0" w:color="auto"/>
            <w:bottom w:val="none" w:sz="0" w:space="0" w:color="auto"/>
            <w:right w:val="none" w:sz="0" w:space="0" w:color="auto"/>
          </w:divBdr>
          <w:divsChild>
            <w:div w:id="76168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09990">
      <w:bodyDiv w:val="1"/>
      <w:marLeft w:val="0"/>
      <w:marRight w:val="0"/>
      <w:marTop w:val="0"/>
      <w:marBottom w:val="0"/>
      <w:divBdr>
        <w:top w:val="none" w:sz="0" w:space="0" w:color="auto"/>
        <w:left w:val="none" w:sz="0" w:space="0" w:color="auto"/>
        <w:bottom w:val="none" w:sz="0" w:space="0" w:color="auto"/>
        <w:right w:val="none" w:sz="0" w:space="0" w:color="auto"/>
      </w:divBdr>
      <w:divsChild>
        <w:div w:id="661857747">
          <w:marLeft w:val="0"/>
          <w:marRight w:val="0"/>
          <w:marTop w:val="0"/>
          <w:marBottom w:val="0"/>
          <w:divBdr>
            <w:top w:val="none" w:sz="0" w:space="0" w:color="auto"/>
            <w:left w:val="none" w:sz="0" w:space="0" w:color="auto"/>
            <w:bottom w:val="none" w:sz="0" w:space="0" w:color="auto"/>
            <w:right w:val="none" w:sz="0" w:space="0" w:color="auto"/>
          </w:divBdr>
          <w:divsChild>
            <w:div w:id="2710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3070">
      <w:bodyDiv w:val="1"/>
      <w:marLeft w:val="0"/>
      <w:marRight w:val="0"/>
      <w:marTop w:val="0"/>
      <w:marBottom w:val="0"/>
      <w:divBdr>
        <w:top w:val="none" w:sz="0" w:space="0" w:color="auto"/>
        <w:left w:val="none" w:sz="0" w:space="0" w:color="auto"/>
        <w:bottom w:val="none" w:sz="0" w:space="0" w:color="auto"/>
        <w:right w:val="none" w:sz="0" w:space="0" w:color="auto"/>
      </w:divBdr>
    </w:div>
    <w:div w:id="621422742">
      <w:bodyDiv w:val="1"/>
      <w:marLeft w:val="0"/>
      <w:marRight w:val="0"/>
      <w:marTop w:val="0"/>
      <w:marBottom w:val="0"/>
      <w:divBdr>
        <w:top w:val="none" w:sz="0" w:space="0" w:color="auto"/>
        <w:left w:val="none" w:sz="0" w:space="0" w:color="auto"/>
        <w:bottom w:val="none" w:sz="0" w:space="0" w:color="auto"/>
        <w:right w:val="none" w:sz="0" w:space="0" w:color="auto"/>
      </w:divBdr>
      <w:divsChild>
        <w:div w:id="451636109">
          <w:marLeft w:val="0"/>
          <w:marRight w:val="0"/>
          <w:marTop w:val="0"/>
          <w:marBottom w:val="0"/>
          <w:divBdr>
            <w:top w:val="none" w:sz="0" w:space="0" w:color="auto"/>
            <w:left w:val="none" w:sz="0" w:space="0" w:color="auto"/>
            <w:bottom w:val="none" w:sz="0" w:space="0" w:color="auto"/>
            <w:right w:val="none" w:sz="0" w:space="0" w:color="auto"/>
          </w:divBdr>
          <w:divsChild>
            <w:div w:id="122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22605202">
      <w:bodyDiv w:val="1"/>
      <w:marLeft w:val="0"/>
      <w:marRight w:val="0"/>
      <w:marTop w:val="0"/>
      <w:marBottom w:val="0"/>
      <w:divBdr>
        <w:top w:val="none" w:sz="0" w:space="0" w:color="auto"/>
        <w:left w:val="none" w:sz="0" w:space="0" w:color="auto"/>
        <w:bottom w:val="none" w:sz="0" w:space="0" w:color="auto"/>
        <w:right w:val="none" w:sz="0" w:space="0" w:color="auto"/>
      </w:divBdr>
    </w:div>
    <w:div w:id="748844351">
      <w:bodyDiv w:val="1"/>
      <w:marLeft w:val="0"/>
      <w:marRight w:val="0"/>
      <w:marTop w:val="0"/>
      <w:marBottom w:val="0"/>
      <w:divBdr>
        <w:top w:val="none" w:sz="0" w:space="0" w:color="auto"/>
        <w:left w:val="none" w:sz="0" w:space="0" w:color="auto"/>
        <w:bottom w:val="none" w:sz="0" w:space="0" w:color="auto"/>
        <w:right w:val="none" w:sz="0" w:space="0" w:color="auto"/>
      </w:divBdr>
      <w:divsChild>
        <w:div w:id="1433934934">
          <w:marLeft w:val="0"/>
          <w:marRight w:val="0"/>
          <w:marTop w:val="0"/>
          <w:marBottom w:val="0"/>
          <w:divBdr>
            <w:top w:val="none" w:sz="0" w:space="0" w:color="auto"/>
            <w:left w:val="none" w:sz="0" w:space="0" w:color="auto"/>
            <w:bottom w:val="none" w:sz="0" w:space="0" w:color="auto"/>
            <w:right w:val="none" w:sz="0" w:space="0" w:color="auto"/>
          </w:divBdr>
          <w:divsChild>
            <w:div w:id="11139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87386">
      <w:bodyDiv w:val="1"/>
      <w:marLeft w:val="0"/>
      <w:marRight w:val="0"/>
      <w:marTop w:val="0"/>
      <w:marBottom w:val="0"/>
      <w:divBdr>
        <w:top w:val="none" w:sz="0" w:space="0" w:color="auto"/>
        <w:left w:val="none" w:sz="0" w:space="0" w:color="auto"/>
        <w:bottom w:val="none" w:sz="0" w:space="0" w:color="auto"/>
        <w:right w:val="none" w:sz="0" w:space="0" w:color="auto"/>
      </w:divBdr>
      <w:divsChild>
        <w:div w:id="318118421">
          <w:marLeft w:val="0"/>
          <w:marRight w:val="0"/>
          <w:marTop w:val="0"/>
          <w:marBottom w:val="0"/>
          <w:divBdr>
            <w:top w:val="none" w:sz="0" w:space="0" w:color="auto"/>
            <w:left w:val="none" w:sz="0" w:space="0" w:color="auto"/>
            <w:bottom w:val="none" w:sz="0" w:space="0" w:color="auto"/>
            <w:right w:val="none" w:sz="0" w:space="0" w:color="auto"/>
          </w:divBdr>
          <w:divsChild>
            <w:div w:id="203923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8985">
      <w:bodyDiv w:val="1"/>
      <w:marLeft w:val="0"/>
      <w:marRight w:val="0"/>
      <w:marTop w:val="0"/>
      <w:marBottom w:val="0"/>
      <w:divBdr>
        <w:top w:val="none" w:sz="0" w:space="0" w:color="auto"/>
        <w:left w:val="none" w:sz="0" w:space="0" w:color="auto"/>
        <w:bottom w:val="none" w:sz="0" w:space="0" w:color="auto"/>
        <w:right w:val="none" w:sz="0" w:space="0" w:color="auto"/>
      </w:divBdr>
      <w:divsChild>
        <w:div w:id="370955965">
          <w:marLeft w:val="0"/>
          <w:marRight w:val="0"/>
          <w:marTop w:val="0"/>
          <w:marBottom w:val="0"/>
          <w:divBdr>
            <w:top w:val="none" w:sz="0" w:space="0" w:color="auto"/>
            <w:left w:val="none" w:sz="0" w:space="0" w:color="auto"/>
            <w:bottom w:val="none" w:sz="0" w:space="0" w:color="auto"/>
            <w:right w:val="none" w:sz="0" w:space="0" w:color="auto"/>
          </w:divBdr>
          <w:divsChild>
            <w:div w:id="17569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21503697">
      <w:bodyDiv w:val="1"/>
      <w:marLeft w:val="0"/>
      <w:marRight w:val="0"/>
      <w:marTop w:val="0"/>
      <w:marBottom w:val="0"/>
      <w:divBdr>
        <w:top w:val="none" w:sz="0" w:space="0" w:color="auto"/>
        <w:left w:val="none" w:sz="0" w:space="0" w:color="auto"/>
        <w:bottom w:val="none" w:sz="0" w:space="0" w:color="auto"/>
        <w:right w:val="none" w:sz="0" w:space="0" w:color="auto"/>
      </w:divBdr>
      <w:divsChild>
        <w:div w:id="475798931">
          <w:marLeft w:val="0"/>
          <w:marRight w:val="0"/>
          <w:marTop w:val="0"/>
          <w:marBottom w:val="0"/>
          <w:divBdr>
            <w:top w:val="none" w:sz="0" w:space="0" w:color="auto"/>
            <w:left w:val="none" w:sz="0" w:space="0" w:color="auto"/>
            <w:bottom w:val="none" w:sz="0" w:space="0" w:color="auto"/>
            <w:right w:val="none" w:sz="0" w:space="0" w:color="auto"/>
          </w:divBdr>
          <w:divsChild>
            <w:div w:id="153491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871187648">
      <w:bodyDiv w:val="1"/>
      <w:marLeft w:val="0"/>
      <w:marRight w:val="0"/>
      <w:marTop w:val="0"/>
      <w:marBottom w:val="0"/>
      <w:divBdr>
        <w:top w:val="none" w:sz="0" w:space="0" w:color="auto"/>
        <w:left w:val="none" w:sz="0" w:space="0" w:color="auto"/>
        <w:bottom w:val="none" w:sz="0" w:space="0" w:color="auto"/>
        <w:right w:val="none" w:sz="0" w:space="0" w:color="auto"/>
      </w:divBdr>
      <w:divsChild>
        <w:div w:id="8416432">
          <w:marLeft w:val="0"/>
          <w:marRight w:val="0"/>
          <w:marTop w:val="0"/>
          <w:marBottom w:val="0"/>
          <w:divBdr>
            <w:top w:val="none" w:sz="0" w:space="0" w:color="auto"/>
            <w:left w:val="none" w:sz="0" w:space="0" w:color="auto"/>
            <w:bottom w:val="none" w:sz="0" w:space="0" w:color="auto"/>
            <w:right w:val="none" w:sz="0" w:space="0" w:color="auto"/>
          </w:divBdr>
          <w:divsChild>
            <w:div w:id="209551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9758">
      <w:bodyDiv w:val="1"/>
      <w:marLeft w:val="0"/>
      <w:marRight w:val="0"/>
      <w:marTop w:val="0"/>
      <w:marBottom w:val="0"/>
      <w:divBdr>
        <w:top w:val="none" w:sz="0" w:space="0" w:color="auto"/>
        <w:left w:val="none" w:sz="0" w:space="0" w:color="auto"/>
        <w:bottom w:val="none" w:sz="0" w:space="0" w:color="auto"/>
        <w:right w:val="none" w:sz="0" w:space="0" w:color="auto"/>
      </w:divBdr>
      <w:divsChild>
        <w:div w:id="2061785135">
          <w:marLeft w:val="0"/>
          <w:marRight w:val="0"/>
          <w:marTop w:val="0"/>
          <w:marBottom w:val="0"/>
          <w:divBdr>
            <w:top w:val="none" w:sz="0" w:space="0" w:color="auto"/>
            <w:left w:val="none" w:sz="0" w:space="0" w:color="auto"/>
            <w:bottom w:val="none" w:sz="0" w:space="0" w:color="auto"/>
            <w:right w:val="none" w:sz="0" w:space="0" w:color="auto"/>
          </w:divBdr>
          <w:divsChild>
            <w:div w:id="3893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983776278">
      <w:bodyDiv w:val="1"/>
      <w:marLeft w:val="0"/>
      <w:marRight w:val="0"/>
      <w:marTop w:val="0"/>
      <w:marBottom w:val="0"/>
      <w:divBdr>
        <w:top w:val="none" w:sz="0" w:space="0" w:color="auto"/>
        <w:left w:val="none" w:sz="0" w:space="0" w:color="auto"/>
        <w:bottom w:val="none" w:sz="0" w:space="0" w:color="auto"/>
        <w:right w:val="none" w:sz="0" w:space="0" w:color="auto"/>
      </w:divBdr>
      <w:divsChild>
        <w:div w:id="154885615">
          <w:marLeft w:val="0"/>
          <w:marRight w:val="0"/>
          <w:marTop w:val="0"/>
          <w:marBottom w:val="0"/>
          <w:divBdr>
            <w:top w:val="none" w:sz="0" w:space="0" w:color="auto"/>
            <w:left w:val="none" w:sz="0" w:space="0" w:color="auto"/>
            <w:bottom w:val="none" w:sz="0" w:space="0" w:color="auto"/>
            <w:right w:val="none" w:sz="0" w:space="0" w:color="auto"/>
          </w:divBdr>
          <w:divsChild>
            <w:div w:id="1532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6313">
      <w:bodyDiv w:val="1"/>
      <w:marLeft w:val="0"/>
      <w:marRight w:val="0"/>
      <w:marTop w:val="0"/>
      <w:marBottom w:val="0"/>
      <w:divBdr>
        <w:top w:val="none" w:sz="0" w:space="0" w:color="auto"/>
        <w:left w:val="none" w:sz="0" w:space="0" w:color="auto"/>
        <w:bottom w:val="none" w:sz="0" w:space="0" w:color="auto"/>
        <w:right w:val="none" w:sz="0" w:space="0" w:color="auto"/>
      </w:divBdr>
      <w:divsChild>
        <w:div w:id="1765495265">
          <w:marLeft w:val="0"/>
          <w:marRight w:val="0"/>
          <w:marTop w:val="0"/>
          <w:marBottom w:val="0"/>
          <w:divBdr>
            <w:top w:val="none" w:sz="0" w:space="0" w:color="auto"/>
            <w:left w:val="none" w:sz="0" w:space="0" w:color="auto"/>
            <w:bottom w:val="none" w:sz="0" w:space="0" w:color="auto"/>
            <w:right w:val="none" w:sz="0" w:space="0" w:color="auto"/>
          </w:divBdr>
          <w:divsChild>
            <w:div w:id="16281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95507902">
      <w:bodyDiv w:val="1"/>
      <w:marLeft w:val="0"/>
      <w:marRight w:val="0"/>
      <w:marTop w:val="0"/>
      <w:marBottom w:val="0"/>
      <w:divBdr>
        <w:top w:val="none" w:sz="0" w:space="0" w:color="auto"/>
        <w:left w:val="none" w:sz="0" w:space="0" w:color="auto"/>
        <w:bottom w:val="none" w:sz="0" w:space="0" w:color="auto"/>
        <w:right w:val="none" w:sz="0" w:space="0" w:color="auto"/>
      </w:divBdr>
      <w:divsChild>
        <w:div w:id="876890582">
          <w:marLeft w:val="0"/>
          <w:marRight w:val="0"/>
          <w:marTop w:val="0"/>
          <w:marBottom w:val="0"/>
          <w:divBdr>
            <w:top w:val="none" w:sz="0" w:space="0" w:color="auto"/>
            <w:left w:val="none" w:sz="0" w:space="0" w:color="auto"/>
            <w:bottom w:val="none" w:sz="0" w:space="0" w:color="auto"/>
            <w:right w:val="none" w:sz="0" w:space="0" w:color="auto"/>
          </w:divBdr>
          <w:divsChild>
            <w:div w:id="1633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50674">
      <w:bodyDiv w:val="1"/>
      <w:marLeft w:val="0"/>
      <w:marRight w:val="0"/>
      <w:marTop w:val="0"/>
      <w:marBottom w:val="0"/>
      <w:divBdr>
        <w:top w:val="none" w:sz="0" w:space="0" w:color="auto"/>
        <w:left w:val="none" w:sz="0" w:space="0" w:color="auto"/>
        <w:bottom w:val="none" w:sz="0" w:space="0" w:color="auto"/>
        <w:right w:val="none" w:sz="0" w:space="0" w:color="auto"/>
      </w:divBdr>
      <w:divsChild>
        <w:div w:id="1163886583">
          <w:marLeft w:val="0"/>
          <w:marRight w:val="0"/>
          <w:marTop w:val="0"/>
          <w:marBottom w:val="0"/>
          <w:divBdr>
            <w:top w:val="none" w:sz="0" w:space="0" w:color="auto"/>
            <w:left w:val="none" w:sz="0" w:space="0" w:color="auto"/>
            <w:bottom w:val="none" w:sz="0" w:space="0" w:color="auto"/>
            <w:right w:val="none" w:sz="0" w:space="0" w:color="auto"/>
          </w:divBdr>
          <w:divsChild>
            <w:div w:id="120582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121">
      <w:bodyDiv w:val="1"/>
      <w:marLeft w:val="0"/>
      <w:marRight w:val="0"/>
      <w:marTop w:val="0"/>
      <w:marBottom w:val="0"/>
      <w:divBdr>
        <w:top w:val="none" w:sz="0" w:space="0" w:color="auto"/>
        <w:left w:val="none" w:sz="0" w:space="0" w:color="auto"/>
        <w:bottom w:val="none" w:sz="0" w:space="0" w:color="auto"/>
        <w:right w:val="none" w:sz="0" w:space="0" w:color="auto"/>
      </w:divBdr>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343164935">
      <w:bodyDiv w:val="1"/>
      <w:marLeft w:val="0"/>
      <w:marRight w:val="0"/>
      <w:marTop w:val="0"/>
      <w:marBottom w:val="0"/>
      <w:divBdr>
        <w:top w:val="none" w:sz="0" w:space="0" w:color="auto"/>
        <w:left w:val="none" w:sz="0" w:space="0" w:color="auto"/>
        <w:bottom w:val="none" w:sz="0" w:space="0" w:color="auto"/>
        <w:right w:val="none" w:sz="0" w:space="0" w:color="auto"/>
      </w:divBdr>
      <w:divsChild>
        <w:div w:id="1762874362">
          <w:marLeft w:val="0"/>
          <w:marRight w:val="0"/>
          <w:marTop w:val="0"/>
          <w:marBottom w:val="0"/>
          <w:divBdr>
            <w:top w:val="none" w:sz="0" w:space="0" w:color="auto"/>
            <w:left w:val="none" w:sz="0" w:space="0" w:color="auto"/>
            <w:bottom w:val="none" w:sz="0" w:space="0" w:color="auto"/>
            <w:right w:val="none" w:sz="0" w:space="0" w:color="auto"/>
          </w:divBdr>
          <w:divsChild>
            <w:div w:id="962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471">
      <w:bodyDiv w:val="1"/>
      <w:marLeft w:val="0"/>
      <w:marRight w:val="0"/>
      <w:marTop w:val="0"/>
      <w:marBottom w:val="0"/>
      <w:divBdr>
        <w:top w:val="none" w:sz="0" w:space="0" w:color="auto"/>
        <w:left w:val="none" w:sz="0" w:space="0" w:color="auto"/>
        <w:bottom w:val="none" w:sz="0" w:space="0" w:color="auto"/>
        <w:right w:val="none" w:sz="0" w:space="0" w:color="auto"/>
      </w:divBdr>
    </w:div>
    <w:div w:id="1489324021">
      <w:bodyDiv w:val="1"/>
      <w:marLeft w:val="0"/>
      <w:marRight w:val="0"/>
      <w:marTop w:val="0"/>
      <w:marBottom w:val="0"/>
      <w:divBdr>
        <w:top w:val="none" w:sz="0" w:space="0" w:color="auto"/>
        <w:left w:val="none" w:sz="0" w:space="0" w:color="auto"/>
        <w:bottom w:val="none" w:sz="0" w:space="0" w:color="auto"/>
        <w:right w:val="none" w:sz="0" w:space="0" w:color="auto"/>
      </w:divBdr>
      <w:divsChild>
        <w:div w:id="1057121139">
          <w:marLeft w:val="0"/>
          <w:marRight w:val="0"/>
          <w:marTop w:val="0"/>
          <w:marBottom w:val="0"/>
          <w:divBdr>
            <w:top w:val="none" w:sz="0" w:space="0" w:color="auto"/>
            <w:left w:val="none" w:sz="0" w:space="0" w:color="auto"/>
            <w:bottom w:val="none" w:sz="0" w:space="0" w:color="auto"/>
            <w:right w:val="none" w:sz="0" w:space="0" w:color="auto"/>
          </w:divBdr>
          <w:divsChild>
            <w:div w:id="138648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512329329">
      <w:bodyDiv w:val="1"/>
      <w:marLeft w:val="0"/>
      <w:marRight w:val="0"/>
      <w:marTop w:val="0"/>
      <w:marBottom w:val="0"/>
      <w:divBdr>
        <w:top w:val="none" w:sz="0" w:space="0" w:color="auto"/>
        <w:left w:val="none" w:sz="0" w:space="0" w:color="auto"/>
        <w:bottom w:val="none" w:sz="0" w:space="0" w:color="auto"/>
        <w:right w:val="none" w:sz="0" w:space="0" w:color="auto"/>
      </w:divBdr>
      <w:divsChild>
        <w:div w:id="979192673">
          <w:marLeft w:val="0"/>
          <w:marRight w:val="0"/>
          <w:marTop w:val="0"/>
          <w:marBottom w:val="0"/>
          <w:divBdr>
            <w:top w:val="none" w:sz="0" w:space="0" w:color="auto"/>
            <w:left w:val="none" w:sz="0" w:space="0" w:color="auto"/>
            <w:bottom w:val="none" w:sz="0" w:space="0" w:color="auto"/>
            <w:right w:val="none" w:sz="0" w:space="0" w:color="auto"/>
          </w:divBdr>
          <w:divsChild>
            <w:div w:id="1545294832">
              <w:marLeft w:val="0"/>
              <w:marRight w:val="0"/>
              <w:marTop w:val="0"/>
              <w:marBottom w:val="0"/>
              <w:divBdr>
                <w:top w:val="none" w:sz="0" w:space="0" w:color="auto"/>
                <w:left w:val="none" w:sz="0" w:space="0" w:color="auto"/>
                <w:bottom w:val="none" w:sz="0" w:space="0" w:color="auto"/>
                <w:right w:val="none" w:sz="0" w:space="0" w:color="auto"/>
              </w:divBdr>
            </w:div>
            <w:div w:id="1190415137">
              <w:marLeft w:val="0"/>
              <w:marRight w:val="0"/>
              <w:marTop w:val="0"/>
              <w:marBottom w:val="0"/>
              <w:divBdr>
                <w:top w:val="none" w:sz="0" w:space="0" w:color="auto"/>
                <w:left w:val="none" w:sz="0" w:space="0" w:color="auto"/>
                <w:bottom w:val="none" w:sz="0" w:space="0" w:color="auto"/>
                <w:right w:val="none" w:sz="0" w:space="0" w:color="auto"/>
              </w:divBdr>
            </w:div>
            <w:div w:id="1223634430">
              <w:marLeft w:val="0"/>
              <w:marRight w:val="0"/>
              <w:marTop w:val="0"/>
              <w:marBottom w:val="0"/>
              <w:divBdr>
                <w:top w:val="none" w:sz="0" w:space="0" w:color="auto"/>
                <w:left w:val="none" w:sz="0" w:space="0" w:color="auto"/>
                <w:bottom w:val="none" w:sz="0" w:space="0" w:color="auto"/>
                <w:right w:val="none" w:sz="0" w:space="0" w:color="auto"/>
              </w:divBdr>
            </w:div>
            <w:div w:id="2126077136">
              <w:marLeft w:val="0"/>
              <w:marRight w:val="0"/>
              <w:marTop w:val="0"/>
              <w:marBottom w:val="0"/>
              <w:divBdr>
                <w:top w:val="none" w:sz="0" w:space="0" w:color="auto"/>
                <w:left w:val="none" w:sz="0" w:space="0" w:color="auto"/>
                <w:bottom w:val="none" w:sz="0" w:space="0" w:color="auto"/>
                <w:right w:val="none" w:sz="0" w:space="0" w:color="auto"/>
              </w:divBdr>
            </w:div>
            <w:div w:id="1296839254">
              <w:marLeft w:val="0"/>
              <w:marRight w:val="0"/>
              <w:marTop w:val="0"/>
              <w:marBottom w:val="0"/>
              <w:divBdr>
                <w:top w:val="none" w:sz="0" w:space="0" w:color="auto"/>
                <w:left w:val="none" w:sz="0" w:space="0" w:color="auto"/>
                <w:bottom w:val="none" w:sz="0" w:space="0" w:color="auto"/>
                <w:right w:val="none" w:sz="0" w:space="0" w:color="auto"/>
              </w:divBdr>
            </w:div>
            <w:div w:id="804010635">
              <w:marLeft w:val="0"/>
              <w:marRight w:val="0"/>
              <w:marTop w:val="0"/>
              <w:marBottom w:val="0"/>
              <w:divBdr>
                <w:top w:val="none" w:sz="0" w:space="0" w:color="auto"/>
                <w:left w:val="none" w:sz="0" w:space="0" w:color="auto"/>
                <w:bottom w:val="none" w:sz="0" w:space="0" w:color="auto"/>
                <w:right w:val="none" w:sz="0" w:space="0" w:color="auto"/>
              </w:divBdr>
            </w:div>
            <w:div w:id="2102796632">
              <w:marLeft w:val="0"/>
              <w:marRight w:val="0"/>
              <w:marTop w:val="0"/>
              <w:marBottom w:val="0"/>
              <w:divBdr>
                <w:top w:val="none" w:sz="0" w:space="0" w:color="auto"/>
                <w:left w:val="none" w:sz="0" w:space="0" w:color="auto"/>
                <w:bottom w:val="none" w:sz="0" w:space="0" w:color="auto"/>
                <w:right w:val="none" w:sz="0" w:space="0" w:color="auto"/>
              </w:divBdr>
            </w:div>
            <w:div w:id="966352650">
              <w:marLeft w:val="0"/>
              <w:marRight w:val="0"/>
              <w:marTop w:val="0"/>
              <w:marBottom w:val="0"/>
              <w:divBdr>
                <w:top w:val="none" w:sz="0" w:space="0" w:color="auto"/>
                <w:left w:val="none" w:sz="0" w:space="0" w:color="auto"/>
                <w:bottom w:val="none" w:sz="0" w:space="0" w:color="auto"/>
                <w:right w:val="none" w:sz="0" w:space="0" w:color="auto"/>
              </w:divBdr>
            </w:div>
            <w:div w:id="488062664">
              <w:marLeft w:val="0"/>
              <w:marRight w:val="0"/>
              <w:marTop w:val="0"/>
              <w:marBottom w:val="0"/>
              <w:divBdr>
                <w:top w:val="none" w:sz="0" w:space="0" w:color="auto"/>
                <w:left w:val="none" w:sz="0" w:space="0" w:color="auto"/>
                <w:bottom w:val="none" w:sz="0" w:space="0" w:color="auto"/>
                <w:right w:val="none" w:sz="0" w:space="0" w:color="auto"/>
              </w:divBdr>
            </w:div>
            <w:div w:id="687176990">
              <w:marLeft w:val="0"/>
              <w:marRight w:val="0"/>
              <w:marTop w:val="0"/>
              <w:marBottom w:val="0"/>
              <w:divBdr>
                <w:top w:val="none" w:sz="0" w:space="0" w:color="auto"/>
                <w:left w:val="none" w:sz="0" w:space="0" w:color="auto"/>
                <w:bottom w:val="none" w:sz="0" w:space="0" w:color="auto"/>
                <w:right w:val="none" w:sz="0" w:space="0" w:color="auto"/>
              </w:divBdr>
            </w:div>
            <w:div w:id="531916589">
              <w:marLeft w:val="0"/>
              <w:marRight w:val="0"/>
              <w:marTop w:val="0"/>
              <w:marBottom w:val="0"/>
              <w:divBdr>
                <w:top w:val="none" w:sz="0" w:space="0" w:color="auto"/>
                <w:left w:val="none" w:sz="0" w:space="0" w:color="auto"/>
                <w:bottom w:val="none" w:sz="0" w:space="0" w:color="auto"/>
                <w:right w:val="none" w:sz="0" w:space="0" w:color="auto"/>
              </w:divBdr>
            </w:div>
            <w:div w:id="1535968582">
              <w:marLeft w:val="0"/>
              <w:marRight w:val="0"/>
              <w:marTop w:val="0"/>
              <w:marBottom w:val="0"/>
              <w:divBdr>
                <w:top w:val="none" w:sz="0" w:space="0" w:color="auto"/>
                <w:left w:val="none" w:sz="0" w:space="0" w:color="auto"/>
                <w:bottom w:val="none" w:sz="0" w:space="0" w:color="auto"/>
                <w:right w:val="none" w:sz="0" w:space="0" w:color="auto"/>
              </w:divBdr>
            </w:div>
            <w:div w:id="1707946637">
              <w:marLeft w:val="0"/>
              <w:marRight w:val="0"/>
              <w:marTop w:val="0"/>
              <w:marBottom w:val="0"/>
              <w:divBdr>
                <w:top w:val="none" w:sz="0" w:space="0" w:color="auto"/>
                <w:left w:val="none" w:sz="0" w:space="0" w:color="auto"/>
                <w:bottom w:val="none" w:sz="0" w:space="0" w:color="auto"/>
                <w:right w:val="none" w:sz="0" w:space="0" w:color="auto"/>
              </w:divBdr>
            </w:div>
            <w:div w:id="1750997610">
              <w:marLeft w:val="0"/>
              <w:marRight w:val="0"/>
              <w:marTop w:val="0"/>
              <w:marBottom w:val="0"/>
              <w:divBdr>
                <w:top w:val="none" w:sz="0" w:space="0" w:color="auto"/>
                <w:left w:val="none" w:sz="0" w:space="0" w:color="auto"/>
                <w:bottom w:val="none" w:sz="0" w:space="0" w:color="auto"/>
                <w:right w:val="none" w:sz="0" w:space="0" w:color="auto"/>
              </w:divBdr>
            </w:div>
            <w:div w:id="1459760173">
              <w:marLeft w:val="0"/>
              <w:marRight w:val="0"/>
              <w:marTop w:val="0"/>
              <w:marBottom w:val="0"/>
              <w:divBdr>
                <w:top w:val="none" w:sz="0" w:space="0" w:color="auto"/>
                <w:left w:val="none" w:sz="0" w:space="0" w:color="auto"/>
                <w:bottom w:val="none" w:sz="0" w:space="0" w:color="auto"/>
                <w:right w:val="none" w:sz="0" w:space="0" w:color="auto"/>
              </w:divBdr>
            </w:div>
            <w:div w:id="1275598707">
              <w:marLeft w:val="0"/>
              <w:marRight w:val="0"/>
              <w:marTop w:val="0"/>
              <w:marBottom w:val="0"/>
              <w:divBdr>
                <w:top w:val="none" w:sz="0" w:space="0" w:color="auto"/>
                <w:left w:val="none" w:sz="0" w:space="0" w:color="auto"/>
                <w:bottom w:val="none" w:sz="0" w:space="0" w:color="auto"/>
                <w:right w:val="none" w:sz="0" w:space="0" w:color="auto"/>
              </w:divBdr>
            </w:div>
            <w:div w:id="435638364">
              <w:marLeft w:val="0"/>
              <w:marRight w:val="0"/>
              <w:marTop w:val="0"/>
              <w:marBottom w:val="0"/>
              <w:divBdr>
                <w:top w:val="none" w:sz="0" w:space="0" w:color="auto"/>
                <w:left w:val="none" w:sz="0" w:space="0" w:color="auto"/>
                <w:bottom w:val="none" w:sz="0" w:space="0" w:color="auto"/>
                <w:right w:val="none" w:sz="0" w:space="0" w:color="auto"/>
              </w:divBdr>
            </w:div>
            <w:div w:id="1990985659">
              <w:marLeft w:val="0"/>
              <w:marRight w:val="0"/>
              <w:marTop w:val="0"/>
              <w:marBottom w:val="0"/>
              <w:divBdr>
                <w:top w:val="none" w:sz="0" w:space="0" w:color="auto"/>
                <w:left w:val="none" w:sz="0" w:space="0" w:color="auto"/>
                <w:bottom w:val="none" w:sz="0" w:space="0" w:color="auto"/>
                <w:right w:val="none" w:sz="0" w:space="0" w:color="auto"/>
              </w:divBdr>
            </w:div>
            <w:div w:id="740718898">
              <w:marLeft w:val="0"/>
              <w:marRight w:val="0"/>
              <w:marTop w:val="0"/>
              <w:marBottom w:val="0"/>
              <w:divBdr>
                <w:top w:val="none" w:sz="0" w:space="0" w:color="auto"/>
                <w:left w:val="none" w:sz="0" w:space="0" w:color="auto"/>
                <w:bottom w:val="none" w:sz="0" w:space="0" w:color="auto"/>
                <w:right w:val="none" w:sz="0" w:space="0" w:color="auto"/>
              </w:divBdr>
            </w:div>
            <w:div w:id="8474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575">
      <w:bodyDiv w:val="1"/>
      <w:marLeft w:val="0"/>
      <w:marRight w:val="0"/>
      <w:marTop w:val="0"/>
      <w:marBottom w:val="0"/>
      <w:divBdr>
        <w:top w:val="none" w:sz="0" w:space="0" w:color="auto"/>
        <w:left w:val="none" w:sz="0" w:space="0" w:color="auto"/>
        <w:bottom w:val="none" w:sz="0" w:space="0" w:color="auto"/>
        <w:right w:val="none" w:sz="0" w:space="0" w:color="auto"/>
      </w:divBdr>
      <w:divsChild>
        <w:div w:id="21591474">
          <w:marLeft w:val="0"/>
          <w:marRight w:val="0"/>
          <w:marTop w:val="0"/>
          <w:marBottom w:val="0"/>
          <w:divBdr>
            <w:top w:val="none" w:sz="0" w:space="0" w:color="auto"/>
            <w:left w:val="none" w:sz="0" w:space="0" w:color="auto"/>
            <w:bottom w:val="none" w:sz="0" w:space="0" w:color="auto"/>
            <w:right w:val="none" w:sz="0" w:space="0" w:color="auto"/>
          </w:divBdr>
          <w:divsChild>
            <w:div w:id="14322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8746">
      <w:bodyDiv w:val="1"/>
      <w:marLeft w:val="0"/>
      <w:marRight w:val="0"/>
      <w:marTop w:val="0"/>
      <w:marBottom w:val="0"/>
      <w:divBdr>
        <w:top w:val="none" w:sz="0" w:space="0" w:color="auto"/>
        <w:left w:val="none" w:sz="0" w:space="0" w:color="auto"/>
        <w:bottom w:val="none" w:sz="0" w:space="0" w:color="auto"/>
        <w:right w:val="none" w:sz="0" w:space="0" w:color="auto"/>
      </w:divBdr>
      <w:divsChild>
        <w:div w:id="1093090924">
          <w:marLeft w:val="0"/>
          <w:marRight w:val="0"/>
          <w:marTop w:val="0"/>
          <w:marBottom w:val="0"/>
          <w:divBdr>
            <w:top w:val="none" w:sz="0" w:space="0" w:color="auto"/>
            <w:left w:val="none" w:sz="0" w:space="0" w:color="auto"/>
            <w:bottom w:val="none" w:sz="0" w:space="0" w:color="auto"/>
            <w:right w:val="none" w:sz="0" w:space="0" w:color="auto"/>
          </w:divBdr>
          <w:divsChild>
            <w:div w:id="625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9307">
      <w:bodyDiv w:val="1"/>
      <w:marLeft w:val="0"/>
      <w:marRight w:val="0"/>
      <w:marTop w:val="0"/>
      <w:marBottom w:val="0"/>
      <w:divBdr>
        <w:top w:val="none" w:sz="0" w:space="0" w:color="auto"/>
        <w:left w:val="none" w:sz="0" w:space="0" w:color="auto"/>
        <w:bottom w:val="none" w:sz="0" w:space="0" w:color="auto"/>
        <w:right w:val="none" w:sz="0" w:space="0" w:color="auto"/>
      </w:divBdr>
      <w:divsChild>
        <w:div w:id="1324700153">
          <w:marLeft w:val="0"/>
          <w:marRight w:val="0"/>
          <w:marTop w:val="0"/>
          <w:marBottom w:val="0"/>
          <w:divBdr>
            <w:top w:val="none" w:sz="0" w:space="0" w:color="auto"/>
            <w:left w:val="none" w:sz="0" w:space="0" w:color="auto"/>
            <w:bottom w:val="none" w:sz="0" w:space="0" w:color="auto"/>
            <w:right w:val="none" w:sz="0" w:space="0" w:color="auto"/>
          </w:divBdr>
          <w:divsChild>
            <w:div w:id="15843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2295">
      <w:bodyDiv w:val="1"/>
      <w:marLeft w:val="0"/>
      <w:marRight w:val="0"/>
      <w:marTop w:val="0"/>
      <w:marBottom w:val="0"/>
      <w:divBdr>
        <w:top w:val="none" w:sz="0" w:space="0" w:color="auto"/>
        <w:left w:val="none" w:sz="0" w:space="0" w:color="auto"/>
        <w:bottom w:val="none" w:sz="0" w:space="0" w:color="auto"/>
        <w:right w:val="none" w:sz="0" w:space="0" w:color="auto"/>
      </w:divBdr>
      <w:divsChild>
        <w:div w:id="1423185046">
          <w:marLeft w:val="0"/>
          <w:marRight w:val="0"/>
          <w:marTop w:val="0"/>
          <w:marBottom w:val="0"/>
          <w:divBdr>
            <w:top w:val="none" w:sz="0" w:space="0" w:color="auto"/>
            <w:left w:val="none" w:sz="0" w:space="0" w:color="auto"/>
            <w:bottom w:val="none" w:sz="0" w:space="0" w:color="auto"/>
            <w:right w:val="none" w:sz="0" w:space="0" w:color="auto"/>
          </w:divBdr>
          <w:divsChild>
            <w:div w:id="97795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7769">
      <w:bodyDiv w:val="1"/>
      <w:marLeft w:val="0"/>
      <w:marRight w:val="0"/>
      <w:marTop w:val="0"/>
      <w:marBottom w:val="0"/>
      <w:divBdr>
        <w:top w:val="none" w:sz="0" w:space="0" w:color="auto"/>
        <w:left w:val="none" w:sz="0" w:space="0" w:color="auto"/>
        <w:bottom w:val="none" w:sz="0" w:space="0" w:color="auto"/>
        <w:right w:val="none" w:sz="0" w:space="0" w:color="auto"/>
      </w:divBdr>
      <w:divsChild>
        <w:div w:id="1936136660">
          <w:marLeft w:val="0"/>
          <w:marRight w:val="0"/>
          <w:marTop w:val="0"/>
          <w:marBottom w:val="0"/>
          <w:divBdr>
            <w:top w:val="none" w:sz="0" w:space="0" w:color="auto"/>
            <w:left w:val="none" w:sz="0" w:space="0" w:color="auto"/>
            <w:bottom w:val="none" w:sz="0" w:space="0" w:color="auto"/>
            <w:right w:val="none" w:sz="0" w:space="0" w:color="auto"/>
          </w:divBdr>
          <w:divsChild>
            <w:div w:id="10203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9943">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3284">
      <w:bodyDiv w:val="1"/>
      <w:marLeft w:val="0"/>
      <w:marRight w:val="0"/>
      <w:marTop w:val="0"/>
      <w:marBottom w:val="0"/>
      <w:divBdr>
        <w:top w:val="none" w:sz="0" w:space="0" w:color="auto"/>
        <w:left w:val="none" w:sz="0" w:space="0" w:color="auto"/>
        <w:bottom w:val="none" w:sz="0" w:space="0" w:color="auto"/>
        <w:right w:val="none" w:sz="0" w:space="0" w:color="auto"/>
      </w:divBdr>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13606195">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54318">
      <w:bodyDiv w:val="1"/>
      <w:marLeft w:val="0"/>
      <w:marRight w:val="0"/>
      <w:marTop w:val="0"/>
      <w:marBottom w:val="0"/>
      <w:divBdr>
        <w:top w:val="none" w:sz="0" w:space="0" w:color="auto"/>
        <w:left w:val="none" w:sz="0" w:space="0" w:color="auto"/>
        <w:bottom w:val="none" w:sz="0" w:space="0" w:color="auto"/>
        <w:right w:val="none" w:sz="0" w:space="0" w:color="auto"/>
      </w:divBdr>
      <w:divsChild>
        <w:div w:id="1072242300">
          <w:marLeft w:val="0"/>
          <w:marRight w:val="0"/>
          <w:marTop w:val="0"/>
          <w:marBottom w:val="0"/>
          <w:divBdr>
            <w:top w:val="none" w:sz="0" w:space="0" w:color="auto"/>
            <w:left w:val="none" w:sz="0" w:space="0" w:color="auto"/>
            <w:bottom w:val="none" w:sz="0" w:space="0" w:color="auto"/>
            <w:right w:val="none" w:sz="0" w:space="0" w:color="auto"/>
          </w:divBdr>
          <w:divsChild>
            <w:div w:id="3736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undaya.com" TargetMode="External"/><Relationship Id="rId13" Type="http://schemas.openxmlformats.org/officeDocument/2006/relationships/hyperlink" Target="http://api.sundaya.com/hse/period/week/2019020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api.sundaya.com/hse/period/month/2019020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api.sundaya.com/hse/week" TargetMode="External"/><Relationship Id="rId5" Type="http://schemas.openxmlformats.org/officeDocument/2006/relationships/webSettings" Target="webSettings.xml"/><Relationship Id="rId15" Type="http://schemas.openxmlformats.org/officeDocument/2006/relationships/hyperlink" Target="http://jsonpath.com/" TargetMode="External"/><Relationship Id="rId10" Type="http://schemas.openxmlformats.org/officeDocument/2006/relationships/hyperlink" Target="http://api.sundaya.com/week/YYYYMMDDThhmmss&#177;hhmm" TargetMode="External"/><Relationship Id="rId4" Type="http://schemas.openxmlformats.org/officeDocument/2006/relationships/settings" Target="settings.xml"/><Relationship Id="rId9" Type="http://schemas.openxmlformats.org/officeDocument/2006/relationships/hyperlink" Target="http://api.sundaya.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D50C1-FA71-4F43-9D97-4D6CB7281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18</Pages>
  <Words>4294</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459</cp:revision>
  <dcterms:created xsi:type="dcterms:W3CDTF">2019-02-12T09:29:00Z</dcterms:created>
  <dcterms:modified xsi:type="dcterms:W3CDTF">2019-03-28T08:00:00Z</dcterms:modified>
</cp:coreProperties>
</file>