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문서 변환 테스트 문서</w:t>
      </w:r>
    </w:p>
    <w:p>
      <w:r>
        <w:t xml:space="preserve">이 문서는 PDF, PPT, MD, 워드 간 변환 기능을 테스트하기 위해 작성되었습니다. </w:t>
      </w:r>
      <w:r>
        <w:rPr>
          <w:b/>
        </w:rPr>
        <w:t>다양한 서식</w:t>
      </w:r>
      <w:r>
        <w:t xml:space="preserve">과 </w:t>
      </w:r>
      <w:r>
        <w:rPr>
          <w:i/>
        </w:rPr>
        <w:t>구조적 요소</w:t>
      </w:r>
      <w:r>
        <w:t>들이 포함되어 있습니다.</w:t>
      </w:r>
    </w:p>
    <w:p>
      <w:pPr>
        <w:pStyle w:val="Heading2"/>
      </w:pPr>
      <w:r>
        <w:t>주요 기능</w:t>
      </w:r>
    </w:p>
    <w:p>
      <w:r>
        <w:t>1. PDF ↔ DOCX, MD, PPTX 변환</w:t>
      </w:r>
    </w:p>
    <w:p>
      <w:r>
        <w:t>2. DOCX ↔ PDF, MD, PPTX 변환</w:t>
      </w:r>
    </w:p>
    <w:p>
      <w:r>
        <w:t>3. PPTX ↔ PDF, DOCX, MD 변환</w:t>
      </w:r>
    </w:p>
    <w:p>
      <w:r>
        <w:t>4. MD ↔ PDF, DOCX, PPTX 변환</w:t>
      </w:r>
    </w:p>
    <w:p>
      <w:pPr>
        <w:pStyle w:val="Heading2"/>
      </w:pPr>
      <w:r>
        <w:t>변환 성능 비교표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입력 형식</w:t>
            </w:r>
          </w:p>
        </w:tc>
        <w:tc>
          <w:tcPr>
            <w:tcW w:type="dxa" w:w="2160"/>
          </w:tcPr>
          <w:p>
            <w:r>
              <w:t>출력 형식</w:t>
            </w:r>
          </w:p>
        </w:tc>
        <w:tc>
          <w:tcPr>
            <w:tcW w:type="dxa" w:w="2160"/>
          </w:tcPr>
          <w:p>
            <w:r>
              <w:t>처리 시간</w:t>
            </w:r>
          </w:p>
        </w:tc>
        <w:tc>
          <w:tcPr>
            <w:tcW w:type="dxa" w:w="2160"/>
          </w:tcPr>
          <w:p>
            <w:r>
              <w:t>품질</w:t>
            </w:r>
          </w:p>
        </w:tc>
      </w:tr>
      <w:tr>
        <w:tc>
          <w:tcPr>
            <w:tcW w:type="dxa" w:w="2160"/>
          </w:tcPr>
          <w:p>
            <w:r>
              <w:t>PDF</w:t>
            </w:r>
          </w:p>
        </w:tc>
        <w:tc>
          <w:tcPr>
            <w:tcW w:type="dxa" w:w="2160"/>
          </w:tcPr>
          <w:p>
            <w:r>
              <w:t>MD</w:t>
            </w:r>
          </w:p>
        </w:tc>
        <w:tc>
          <w:tcPr>
            <w:tcW w:type="dxa" w:w="2160"/>
          </w:tcPr>
          <w:p>
            <w:r>
              <w:t>빠름</w:t>
            </w:r>
          </w:p>
        </w:tc>
        <w:tc>
          <w:tcPr>
            <w:tcW w:type="dxa" w:w="2160"/>
          </w:tcPr>
          <w:p>
            <w:r>
              <w:t>높음</w:t>
            </w:r>
          </w:p>
        </w:tc>
      </w:tr>
      <w:tr>
        <w:tc>
          <w:tcPr>
            <w:tcW w:type="dxa" w:w="2160"/>
          </w:tcPr>
          <w:p>
            <w:r>
              <w:t>DOCX</w:t>
            </w:r>
          </w:p>
        </w:tc>
        <w:tc>
          <w:tcPr>
            <w:tcW w:type="dxa" w:w="2160"/>
          </w:tcPr>
          <w:p>
            <w:r>
              <w:t>MD</w:t>
            </w:r>
          </w:p>
        </w:tc>
        <w:tc>
          <w:tcPr>
            <w:tcW w:type="dxa" w:w="2160"/>
          </w:tcPr>
          <w:p>
            <w:r>
              <w:t>매우 빠름</w:t>
            </w:r>
          </w:p>
        </w:tc>
        <w:tc>
          <w:tcPr>
            <w:tcW w:type="dxa" w:w="2160"/>
          </w:tcPr>
          <w:p>
            <w:r>
              <w:t>매우 높음</w:t>
            </w:r>
          </w:p>
        </w:tc>
      </w:tr>
      <w:tr>
        <w:tc>
          <w:tcPr>
            <w:tcW w:type="dxa" w:w="2160"/>
          </w:tcPr>
          <w:p>
            <w:r>
              <w:t>PPTX</w:t>
            </w:r>
          </w:p>
        </w:tc>
        <w:tc>
          <w:tcPr>
            <w:tcW w:type="dxa" w:w="2160"/>
          </w:tcPr>
          <w:p>
            <w:r>
              <w:t>MD</w:t>
            </w:r>
          </w:p>
        </w:tc>
        <w:tc>
          <w:tcPr>
            <w:tcW w:type="dxa" w:w="2160"/>
          </w:tcPr>
          <w:p>
            <w:r>
              <w:t>빠름</w:t>
            </w:r>
          </w:p>
        </w:tc>
        <w:tc>
          <w:tcPr>
            <w:tcW w:type="dxa" w:w="2160"/>
          </w:tcPr>
          <w:p>
            <w:r>
              <w:t>높음</w:t>
            </w:r>
          </w:p>
        </w:tc>
      </w:tr>
      <w:tr>
        <w:tc>
          <w:tcPr>
            <w:tcW w:type="dxa" w:w="2160"/>
          </w:tcPr>
          <w:p>
            <w:r>
              <w:t>MD</w:t>
            </w:r>
          </w:p>
        </w:tc>
        <w:tc>
          <w:tcPr>
            <w:tcW w:type="dxa" w:w="2160"/>
          </w:tcPr>
          <w:p>
            <w:r>
              <w:t>PDF</w:t>
            </w:r>
          </w:p>
        </w:tc>
        <w:tc>
          <w:tcPr>
            <w:tcW w:type="dxa" w:w="2160"/>
          </w:tcPr>
          <w:p>
            <w:r>
              <w:t>보통</w:t>
            </w:r>
          </w:p>
        </w:tc>
        <w:tc>
          <w:tcPr>
            <w:tcW w:type="dxa" w:w="2160"/>
          </w:tcPr>
          <w:p>
            <w:r>
              <w:t>높음</w:t>
            </w:r>
          </w:p>
        </w:tc>
      </w:tr>
    </w:tbl>
    <w:p>
      <w:pPr>
        <w:pStyle w:val="Heading2"/>
      </w:pPr>
      <w:r>
        <w:t>특징 및 장점</w:t>
      </w:r>
    </w:p>
    <w:p>
      <w:pPr>
        <w:pStyle w:val="ListBullet"/>
      </w:pPr>
      <w:r>
        <w:t>• 직관적인 사용자 인터페이스</w:t>
      </w:r>
    </w:p>
    <w:p>
      <w:pPr>
        <w:pStyle w:val="ListBullet"/>
      </w:pPr>
      <w:r>
        <w:t>• 실시간 변환 진행률 표시</w:t>
      </w:r>
    </w:p>
    <w:p>
      <w:pPr>
        <w:pStyle w:val="ListBullet"/>
      </w:pPr>
      <w:r>
        <w:t>• 다양한 문서 형식 지원</w:t>
      </w:r>
    </w:p>
    <w:p>
      <w:pPr>
        <w:pStyle w:val="ListBullet"/>
      </w:pPr>
      <w:r>
        <w:t>• 표와 서식 보존</w:t>
      </w:r>
    </w:p>
    <w:p>
      <w:pPr>
        <w:pStyle w:val="Heading2"/>
      </w:pPr>
      <w:r>
        <w:t>결론</w:t>
      </w:r>
    </w:p>
    <w:p>
      <w:r>
        <w:t xml:space="preserve">이 </w:t>
      </w:r>
      <w:r>
        <w:rPr>
          <w:b/>
        </w:rPr>
        <w:t>문서 변환 도구</w:t>
      </w:r>
      <w:r>
        <w:t xml:space="preserve">는 다양한 문서 형식 간의 </w:t>
      </w:r>
      <w:r>
        <w:rPr>
          <w:i/>
        </w:rPr>
        <w:t>효율적인 변환</w:t>
      </w:r>
      <w:r>
        <w:t xml:space="preserve">을 제공합니다. 표, 리스트, 서식 등이 </w:t>
      </w:r>
      <w:r>
        <w:rPr>
          <w:b/>
        </w:rPr>
        <w:t>정확히 보존</w:t>
      </w:r>
      <w:r>
        <w:t>되어 변환됩니다.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