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ptos Display" w:hAnsi="Aptos Display"/>
          <w:b/>
          <w:color w:val="163A5F"/>
          <w:sz w:val="50"/>
        </w:rPr>
        <w:t>API Specification</w:t>
      </w:r>
    </w:p>
    <w:p>
      <w:pPr>
        <w:spacing w:after="240"/>
      </w:pPr>
      <w:r>
        <w:rPr>
          <w:b/>
          <w:color w:val="2E5D89"/>
          <w:sz w:val="24"/>
        </w:rPr>
        <w:t>User Posts and Albums Viewer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E8EDF2"/>
          <w:left w:val="single" w:sz="6" w:space="0" w:color="E8EDF2"/>
          <w:bottom w:val="single" w:sz="6" w:space="0" w:color="E8EDF2"/>
          <w:right w:val="single" w:sz="6" w:space="0" w:color="E8EDF2"/>
          <w:insideH w:val="single" w:sz="6" w:space="0" w:color="E8EDF2"/>
          <w:insideV w:val="single" w:sz="6" w:space="0" w:color="E8EDF2"/>
        </w:tblBorders>
      </w:tblPr>
      <w:tblGrid>
        <w:gridCol w:w="2304"/>
        <w:gridCol w:w="7056"/>
      </w:tblGrid>
      <w:tr>
        <w:trPr>
          <w:cantSplit/>
          <w:tblHeader w:val="true"/>
        </w:trPr>
        <w:tc>
          <w:tcPr>
            <w:tcW w:type="dxa" w:w="5112"/>
            <w:shd w:fill="163A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 Version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0.1</w:t>
            </w:r>
          </w:p>
        </w:tc>
      </w:tr>
      <w:tr>
        <w:trPr>
          <w:cantSplit/>
        </w:trPr>
        <w:tc>
          <w:tcPr>
            <w:tcW w:type="dxa" w:w="5112"/>
            <w:shd w:fill="163A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5112"/>
            <w:shd w:fill="163A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Atul Sharma</w:t>
            </w:r>
          </w:p>
        </w:tc>
      </w:tr>
      <w:tr>
        <w:trPr>
          <w:cantSplit/>
        </w:trPr>
        <w:tc>
          <w:tcPr>
            <w:tcW w:type="dxa" w:w="5112"/>
            <w:shd w:fill="163A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API integration, HLD/LLD and implementation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E5D89"/>
          <w:left w:val="single" w:sz="8" w:space="0" w:color="2E5D89"/>
          <w:bottom w:val="single" w:sz="8" w:space="0" w:color="2E5D89"/>
          <w:right w:val="single" w:sz="8" w:space="0" w:color="2E5D89"/>
          <w:insideH w:val="single" w:sz="8" w:space="0" w:color="2E5D89"/>
          <w:insideV w:val="single" w:sz="8" w:space="0" w:color="2E5D89"/>
        </w:tblBorders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E5D89"/>
                <w:sz w:val="19"/>
              </w:rPr>
              <w:t>Document purpose</w:t>
            </w:r>
          </w:p>
          <w:p>
            <w:pPr>
              <w:pStyle w:val="BodyText"/>
              <w:spacing w:after="30" w:line="252" w:lineRule="auto"/>
            </w:pPr>
            <w:r>
              <w:t>Defines the external API interface to be consumed by the client-side application.</w:t>
            </w:r>
          </w:p>
          <w:p>
            <w:pPr>
              <w:pStyle w:val="BodyText"/>
              <w:spacing w:after="30" w:line="252" w:lineRule="auto"/>
            </w:pPr>
            <w:r>
              <w:t>Documents the three read-only API operations required for the assignment and the expected response data used by the UI.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t>1. API Overview</w:t>
      </w:r>
    </w:p>
    <w:p>
      <w:pPr>
        <w:pStyle w:val="BodyText"/>
        <w:spacing w:after="100" w:line="269" w:lineRule="auto"/>
      </w:pPr>
      <w:r>
        <w:t>The application consumes the JSONPlaceholder REST API as its only data source. The client-side application uses HTTP GET operations to retrieve users, then retrieves posts and albums associated with a selected user. JSONPlaceholder provides the documented resources and nested routes used by this assignment.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8EDF2"/>
          <w:left w:val="single" w:sz="6" w:space="0" w:color="E8EDF2"/>
          <w:bottom w:val="single" w:sz="6" w:space="0" w:color="E8EDF2"/>
          <w:right w:val="single" w:sz="6" w:space="0" w:color="E8EDF2"/>
          <w:insideH w:val="single" w:sz="6" w:space="0" w:color="E8EDF2"/>
          <w:insideV w:val="single" w:sz="6" w:space="0" w:color="E8EDF2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Specification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API Type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External REST-style HTTP API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Base URL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https://jsonplaceholder.typicode.com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Data Format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JSON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Authentication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No API key or authentication is required for JSONPlaceholder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Application Methods Used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GET only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Client Technology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HTML5 + CSS3 + JavaScript (ES6+) + jQuery 4.0.0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100"/>
      </w:pPr>
      <w:r>
        <w:t>2. Endpoint Catalogue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8EDF2"/>
          <w:left w:val="single" w:sz="6" w:space="0" w:color="E8EDF2"/>
          <w:bottom w:val="single" w:sz="6" w:space="0" w:color="E8EDF2"/>
          <w:right w:val="single" w:sz="6" w:space="0" w:color="E8EDF2"/>
          <w:insideH w:val="single" w:sz="6" w:space="0" w:color="E8EDF2"/>
          <w:insideV w:val="single" w:sz="6" w:space="0" w:color="E8EDF2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Used When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API-01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/users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Retrieve the available users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Initial application load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API-02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/users/{userId}/posts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Retrieve posts for the selected user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After a user is selected; Posts view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API-03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/users/{userId}/albums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Retrieve albums for the selected user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After a user is selected; Albums view</w:t>
            </w:r>
          </w:p>
        </w:tc>
      </w:tr>
    </w:tbl>
    <w:p>
      <w:pPr>
        <w:pStyle w:val="Heading1"/>
        <w:keepNext/>
        <w:spacing w:before="160" w:after="100"/>
      </w:pPr>
      <w:r>
        <w:t>3. Common Request Specification</w:t>
      </w:r>
    </w:p>
    <w:p>
      <w:pPr>
        <w:pStyle w:val="ListBullet"/>
        <w:spacing w:after="50" w:line="259" w:lineRule="auto"/>
      </w:pPr>
      <w:r>
        <w:t>Transport: HTTPS is used by the application for API calls.</w:t>
      </w:r>
    </w:p>
    <w:p>
      <w:pPr>
        <w:pStyle w:val="ListBullet"/>
        <w:spacing w:after="50" w:line="259" w:lineRule="auto"/>
      </w:pPr>
      <w:r>
        <w:t>Request body: Not required for the GET operations in scope.</w:t>
      </w:r>
    </w:p>
    <w:p>
      <w:pPr>
        <w:pStyle w:val="ListBullet"/>
        <w:spacing w:after="50" w:line="259" w:lineRule="auto"/>
      </w:pPr>
      <w:r>
        <w:t>Path parameter: userId is the numeric identifier of the selected user.</w:t>
      </w:r>
    </w:p>
    <w:p>
      <w:pPr>
        <w:pStyle w:val="ListBullet"/>
        <w:spacing w:after="50" w:line="259" w:lineRule="auto"/>
      </w:pPr>
      <w:r>
        <w:t>Response format: JSON.</w:t>
      </w:r>
    </w:p>
    <w:p>
      <w:pPr>
        <w:pStyle w:val="ListBullet"/>
        <w:spacing w:after="50" w:line="259" w:lineRule="auto"/>
      </w:pPr>
      <w:r>
        <w:t>The client must treat any non-success response or network failure as an error state and provide user-facing feedback.</w:t>
      </w:r>
    </w:p>
    <w:p>
      <w:pPr>
        <w:pStyle w:val="Heading1"/>
        <w:keepNext/>
        <w:spacing w:before="160" w:after="100"/>
      </w:pPr>
      <w:r>
        <w:t>4. Endpoint Details</w:t>
      </w:r>
    </w:p>
    <w:p>
      <w:pPr>
        <w:pStyle w:val="Heading2"/>
        <w:keepNext/>
        <w:spacing w:before="100" w:after="100"/>
      </w:pPr>
      <w:r>
        <w:t>4.1 API-01 — Retrieve Users</w:t>
      </w:r>
    </w:p>
    <w:p>
      <w:pPr>
        <w:pStyle w:val="CodeBlock"/>
        <w:keepLines/>
        <w:spacing w:after="60"/>
        <w:ind w:left="259" w:right="259"/>
      </w:pPr>
      <w:r>
        <w:rPr>
          <w:rFonts w:ascii="Consolas" w:hAnsi="Consolas"/>
          <w:color w:val="1F2933"/>
          <w:sz w:val="18"/>
        </w:rPr>
        <w:t>GET https://jsonplaceholder.typicode.com/users</w:t>
      </w:r>
    </w:p>
    <w:p>
      <w:pPr>
        <w:pStyle w:val="BodyText"/>
        <w:spacing w:after="100" w:line="269" w:lineRule="auto"/>
      </w:pPr>
      <w:r>
        <w:t>Purpose: Retrieves the user collection used to populate the initial user list. The assignment requires displaying each user using first name and last name only in the user-selection UI.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8EDF2"/>
          <w:left w:val="single" w:sz="6" w:space="0" w:color="E8EDF2"/>
          <w:bottom w:val="single" w:sz="6" w:space="0" w:color="E8EDF2"/>
          <w:right w:val="single" w:sz="6" w:space="0" w:color="E8EDF2"/>
          <w:insideH w:val="single" w:sz="6" w:space="0" w:color="E8EDF2"/>
          <w:insideV w:val="single" w:sz="6" w:space="0" w:color="E8EDF2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Specification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Path parameters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Query parameters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None required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Expected success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HTTP 200 OK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Response type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JSON array of user objects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Relevant fields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id, name (full name string)</w:t>
            </w:r>
          </w:p>
        </w:tc>
      </w:tr>
    </w:tbl>
    <w:p>
      <w:pPr>
        <w:pStyle w:val="CodeBlock"/>
        <w:keepLines/>
        <w:spacing w:after="60"/>
        <w:ind w:left="259" w:right="259"/>
      </w:pPr>
      <w:r>
        <w:rPr>
          <w:rFonts w:ascii="Consolas" w:hAnsi="Consolas"/>
          <w:color w:val="1F2933"/>
          <w:sz w:val="18"/>
        </w:rPr>
        <w:t>{</w:t>
        <w:br/>
        <w:t xml:space="preserve">  "id": 1,</w:t>
        <w:br/>
        <w:t xml:space="preserve">  "name": "Leanne Graham",</w:t>
        <w:br/>
        <w:t xml:space="preserve">  "username": "Bret",</w:t>
        <w:br/>
        <w:t xml:space="preserve">  "email": "Sincere@april.biz",</w:t>
        <w:br/>
        <w:t xml:space="preserve">  ...</w:t>
        <w:br/>
        <w:t>}</w:t>
      </w:r>
    </w:p>
    <w:p>
      <w:pPr>
        <w:pStyle w:val="Heading2"/>
        <w:keepNext/>
        <w:spacing w:before="100" w:after="100"/>
      </w:pPr>
      <w:r>
        <w:t>4.2 API-02 — Retrieve User Posts</w:t>
      </w:r>
    </w:p>
    <w:p>
      <w:pPr>
        <w:pStyle w:val="CodeBlock"/>
        <w:keepLines/>
        <w:spacing w:after="60"/>
        <w:ind w:left="259" w:right="259"/>
      </w:pPr>
      <w:r>
        <w:rPr>
          <w:rFonts w:ascii="Consolas" w:hAnsi="Consolas"/>
          <w:color w:val="1F2933"/>
          <w:sz w:val="18"/>
        </w:rPr>
        <w:t>GET https://jsonplaceholder.typicode.com/users/{userId}/posts</w:t>
      </w:r>
    </w:p>
    <w:p>
      <w:pPr>
        <w:pStyle w:val="BodyText"/>
        <w:spacing w:after="100" w:line="269" w:lineRule="auto"/>
      </w:pPr>
      <w:r>
        <w:t>Purpose: Retrieves the posts associated with the selected user. The response is used to populate the separate Posts view.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8EDF2"/>
          <w:left w:val="single" w:sz="6" w:space="0" w:color="E8EDF2"/>
          <w:bottom w:val="single" w:sz="6" w:space="0" w:color="E8EDF2"/>
          <w:right w:val="single" w:sz="6" w:space="0" w:color="E8EDF2"/>
          <w:insideH w:val="single" w:sz="6" w:space="0" w:color="E8EDF2"/>
          <w:insideV w:val="single" w:sz="6" w:space="0" w:color="E8EDF2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Specification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Path parameter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userId — selected user ID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Query parameters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None required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Expected success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HTTP 200 OK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Response type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JSON array of post objects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Relevant fields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userId, id, title, body</w:t>
            </w:r>
          </w:p>
        </w:tc>
      </w:tr>
    </w:tbl>
    <w:p>
      <w:pPr>
        <w:pStyle w:val="CodeBlock"/>
        <w:keepLines/>
        <w:spacing w:after="60"/>
        <w:ind w:left="259" w:right="259"/>
      </w:pPr>
      <w:r>
        <w:rPr>
          <w:rFonts w:ascii="Consolas" w:hAnsi="Consolas"/>
          <w:color w:val="1F2933"/>
          <w:sz w:val="18"/>
        </w:rPr>
        <w:t>{</w:t>
        <w:br/>
        <w:t xml:space="preserve">  "userId": 1,</w:t>
        <w:br/>
        <w:t xml:space="preserve">  "id": 1,</w:t>
        <w:br/>
        <w:t xml:space="preserve">  "title": "sunt aut facere repellat provident...",</w:t>
        <w:br/>
        <w:t xml:space="preserve">  "body": "quia et suscipit ..."</w:t>
        <w:br/>
        <w:t>}</w:t>
      </w:r>
    </w:p>
    <w:p>
      <w:pPr>
        <w:pStyle w:val="Heading2"/>
        <w:keepNext/>
        <w:spacing w:before="100" w:after="100"/>
      </w:pPr>
      <w:r>
        <w:t>4.3 API-03 — Retrieve User Albums</w:t>
      </w:r>
    </w:p>
    <w:p>
      <w:pPr>
        <w:pStyle w:val="CodeBlock"/>
        <w:keepLines/>
        <w:spacing w:after="60"/>
        <w:ind w:left="259" w:right="259"/>
      </w:pPr>
      <w:r>
        <w:rPr>
          <w:rFonts w:ascii="Consolas" w:hAnsi="Consolas"/>
          <w:color w:val="1F2933"/>
          <w:sz w:val="18"/>
        </w:rPr>
        <w:t>GET https://jsonplaceholder.typicode.com/users/{userId}/albums</w:t>
      </w:r>
    </w:p>
    <w:p>
      <w:pPr>
        <w:pStyle w:val="BodyText"/>
        <w:spacing w:after="100" w:line="269" w:lineRule="auto"/>
      </w:pPr>
      <w:r>
        <w:t>Purpose: Retrieves the albums associated with the selected user. The response is used to populate the separate Albums view.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8EDF2"/>
          <w:left w:val="single" w:sz="6" w:space="0" w:color="E8EDF2"/>
          <w:bottom w:val="single" w:sz="6" w:space="0" w:color="E8EDF2"/>
          <w:right w:val="single" w:sz="6" w:space="0" w:color="E8EDF2"/>
          <w:insideH w:val="single" w:sz="6" w:space="0" w:color="E8EDF2"/>
          <w:insideV w:val="single" w:sz="6" w:space="0" w:color="E8EDF2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Specification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Path parameter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userId — selected user ID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Query parameters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None required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Expected success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HTTP 200 OK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Response type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JSON array of album objects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Relevant fields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userId, id, title</w:t>
            </w:r>
          </w:p>
        </w:tc>
      </w:tr>
    </w:tbl>
    <w:p>
      <w:pPr>
        <w:pStyle w:val="CodeBlock"/>
        <w:keepLines/>
        <w:spacing w:after="60"/>
        <w:ind w:left="259" w:right="259"/>
      </w:pPr>
      <w:r>
        <w:rPr>
          <w:rFonts w:ascii="Consolas" w:hAnsi="Consolas"/>
          <w:color w:val="1F2933"/>
          <w:sz w:val="18"/>
        </w:rPr>
        <w:t>{</w:t>
        <w:br/>
        <w:t xml:space="preserve">  "userId": 1,</w:t>
        <w:br/>
        <w:t xml:space="preserve">  "id": 1,</w:t>
        <w:br/>
        <w:t xml:space="preserve">  "title": "quidem molestiae enim"</w:t>
        <w:br/>
        <w:t>}</w:t>
      </w:r>
    </w:p>
    <w:p>
      <w:pPr>
        <w:pStyle w:val="Heading1"/>
        <w:keepNext/>
        <w:spacing w:before="160" w:after="100"/>
      </w:pPr>
      <w:r>
        <w:t>5. Response Models and UI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8EDF2"/>
          <w:left w:val="single" w:sz="6" w:space="0" w:color="E8EDF2"/>
          <w:bottom w:val="single" w:sz="6" w:space="0" w:color="E8EDF2"/>
          <w:right w:val="single" w:sz="6" w:space="0" w:color="E8EDF2"/>
          <w:insideH w:val="single" w:sz="6" w:space="0" w:color="E8EDF2"/>
          <w:insideV w:val="single" w:sz="6" w:space="0" w:color="E8EDF2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UI Use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User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Number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Used to identify the user and construct related endpoints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User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name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String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Displayed as first name + last name in the user list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Post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userId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Number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Associates the post with the selected user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Post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Number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Stable identifier for rendering the post item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Post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title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String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Displayed as post title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Post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body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String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Displayed as post content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Album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userId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Number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Associates the album with the selected user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Album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Number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Stable identifier for rendering the album item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Album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title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String</w:t>
            </w:r>
          </w:p>
        </w:tc>
        <w:tc>
          <w:tcPr>
            <w:tcW w:type="dxa" w:w="2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Displayed as album title</w:t>
            </w:r>
          </w:p>
        </w:tc>
      </w:tr>
    </w:tbl>
    <w:p>
      <w:pPr>
        <w:pStyle w:val="Heading1"/>
        <w:keepNext/>
        <w:spacing w:before="160" w:after="100"/>
      </w:pPr>
      <w:r>
        <w:t>6. API Interaction Flow</w:t>
      </w:r>
    </w:p>
    <w:p>
      <w:pPr>
        <w:pStyle w:val="BodyText"/>
        <w:spacing w:after="100" w:line="269" w:lineRule="auto"/>
      </w:pPr>
      <w:r>
        <w:t>The application uses the following request sequence at a high level: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8EDF2"/>
          <w:left w:val="single" w:sz="6" w:space="0" w:color="E8EDF2"/>
          <w:bottom w:val="single" w:sz="6" w:space="0" w:color="E8EDF2"/>
          <w:right w:val="single" w:sz="6" w:space="0" w:color="E8EDF2"/>
          <w:insideH w:val="single" w:sz="6" w:space="0" w:color="E8EDF2"/>
          <w:insideV w:val="single" w:sz="6" w:space="0" w:color="E8EDF2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Client Action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API Interaction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1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Application loads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GET /users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2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Users are received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Parse JSON and render first name + last name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3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User is selected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Use selected userId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4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Related data is requested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GET /users/{userId}/posts and GET /users/{userId}/albums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5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Results are received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Parse JSON and retain posts/albums for the selected user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/>
                <w:color w:val="1F2933"/>
                <w:sz w:val="18"/>
              </w:rPr>
              <w:t>6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User chooses Posts or Albums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Display only the selected resource in the shared content area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100"/>
      </w:pPr>
      <w:r>
        <w:t>7. Error and Response Handling</w:t>
      </w:r>
    </w:p>
    <w:p>
      <w:pPr>
        <w:pStyle w:val="BodyText"/>
        <w:spacing w:after="100" w:line="269" w:lineRule="auto"/>
      </w:pPr>
      <w:r>
        <w:t>The API specification distinguishes the provider response from the application behavior. JSONPlaceholder documentation demonstrates successful GET responses; the client application is responsible for handling unsuccessful responses and network failures consistently.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8EDF2"/>
          <w:left w:val="single" w:sz="6" w:space="0" w:color="E8EDF2"/>
          <w:bottom w:val="single" w:sz="6" w:space="0" w:color="E8EDF2"/>
          <w:right w:val="single" w:sz="6" w:space="0" w:color="E8EDF2"/>
          <w:insideH w:val="single" w:sz="6" w:space="0" w:color="E8EDF2"/>
          <w:insideV w:val="single" w:sz="6" w:space="0" w:color="E8EDF2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Application Handling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UI Outcome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HTTP 2xx success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Parse JSON and continue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Render requested data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Non-2xx HTTP response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Treat request as failed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Show user-facing error state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Network/request failure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Catch AJAX failure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Show user-facing error state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Request in progress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Track pending request</w:t>
            </w:r>
          </w:p>
        </w:tc>
        <w:tc>
          <w:tcPr>
            <w:tcW w:type="dxa" w:w="3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Show loading state</w:t>
            </w:r>
          </w:p>
        </w:tc>
      </w:tr>
    </w:tbl>
    <w:p>
      <w:pPr>
        <w:pStyle w:val="Heading1"/>
        <w:keepNext/>
        <w:spacing w:before="160" w:after="100"/>
      </w:pPr>
      <w:r>
        <w:t>8. Client Integration Notes (jQuery)</w:t>
      </w:r>
    </w:p>
    <w:p>
      <w:pPr>
        <w:pStyle w:val="BodyText"/>
        <w:spacing w:after="100" w:line="269" w:lineRule="auto"/>
      </w:pPr>
      <w:r>
        <w:t>The implementation will use jQuery for AJAX communication and event-driven UI updates. The exact function names and DOM structure belong to the LLD; this section documents only the API contract expected by the client.</w:t>
      </w:r>
    </w:p>
    <w:p>
      <w:pPr>
        <w:pStyle w:val="CodeBlock"/>
        <w:keepLines/>
        <w:spacing w:after="60"/>
        <w:ind w:left="259" w:right="259"/>
      </w:pPr>
      <w:r>
        <w:rPr>
          <w:rFonts w:ascii="Consolas" w:hAnsi="Consolas"/>
          <w:color w:val="1F2933"/>
          <w:sz w:val="18"/>
        </w:rPr>
        <w:t>$.ajax({</w:t>
      </w:r>
    </w:p>
    <w:p>
      <w:pPr>
        <w:pStyle w:val="CodeBlock"/>
        <w:keepLines/>
        <w:spacing w:after="60"/>
        <w:ind w:left="259" w:right="259"/>
      </w:pPr>
      <w:r>
        <w:rPr>
          <w:rFonts w:ascii="Consolas" w:hAnsi="Consolas"/>
          <w:color w:val="1F2933"/>
          <w:sz w:val="18"/>
        </w:rPr>
        <w:t xml:space="preserve">    url: "https://jsonplaceholder.typicode.com/users",</w:t>
      </w:r>
    </w:p>
    <w:p>
      <w:pPr>
        <w:pStyle w:val="CodeBlock"/>
        <w:keepLines/>
        <w:spacing w:after="60"/>
        <w:ind w:left="259" w:right="259"/>
      </w:pPr>
      <w:r>
        <w:rPr>
          <w:rFonts w:ascii="Consolas" w:hAnsi="Consolas"/>
          <w:color w:val="1F2933"/>
          <w:sz w:val="18"/>
        </w:rPr>
        <w:t xml:space="preserve">    method: "GET",</w:t>
      </w:r>
    </w:p>
    <w:p>
      <w:pPr>
        <w:pStyle w:val="CodeBlock"/>
        <w:keepLines/>
        <w:spacing w:after="60"/>
        <w:ind w:left="259" w:right="259"/>
      </w:pPr>
      <w:r>
        <w:rPr>
          <w:rFonts w:ascii="Consolas" w:hAnsi="Consolas"/>
          <w:color w:val="1F2933"/>
          <w:sz w:val="18"/>
        </w:rPr>
        <w:t xml:space="preserve">    dataType: "json"</w:t>
      </w:r>
    </w:p>
    <w:p>
      <w:pPr>
        <w:pStyle w:val="CodeBlock"/>
        <w:keepLines/>
        <w:spacing w:after="60"/>
        <w:ind w:left="259" w:right="259"/>
      </w:pPr>
      <w:r>
        <w:rPr>
          <w:rFonts w:ascii="Consolas" w:hAnsi="Consolas"/>
          <w:color w:val="1F2933"/>
          <w:sz w:val="18"/>
        </w:rPr>
        <w:t>});</w:t>
      </w:r>
    </w:p>
    <w:p>
      <w:pPr>
        <w:pStyle w:val="BodyText"/>
        <w:spacing w:after="100" w:line="269" w:lineRule="auto"/>
      </w:pPr>
      <w:r>
        <w:t>The same GET pattern applies to the selected-user posts and albums endpoints, with the userId path parameter substituted at runtime.</w:t>
      </w:r>
    </w:p>
    <w:p>
      <w:pPr>
        <w:pStyle w:val="Heading1"/>
        <w:keepNext/>
        <w:spacing w:before="160" w:after="100"/>
      </w:pPr>
      <w:r>
        <w:t>9. Constraints and Assumptions</w:t>
      </w:r>
    </w:p>
    <w:p>
      <w:pPr>
        <w:pStyle w:val="ListBullet"/>
        <w:spacing w:after="50" w:line="259" w:lineRule="auto"/>
      </w:pPr>
      <w:r>
        <w:t>JSONPlaceholder is the only data source in scope for the assignment.</w:t>
      </w:r>
    </w:p>
    <w:p>
      <w:pPr>
        <w:pStyle w:val="ListBullet"/>
        <w:spacing w:after="50" w:line="259" w:lineRule="auto"/>
      </w:pPr>
      <w:r>
        <w:t>The application is read-only with respect to the API; no POST, PUT, PATCH or DELETE operation is required.</w:t>
      </w:r>
    </w:p>
    <w:p>
      <w:pPr>
        <w:pStyle w:val="ListBullet"/>
        <w:spacing w:after="50" w:line="259" w:lineRule="auto"/>
      </w:pPr>
      <w:r>
        <w:t>The application does not persist API data to a local or server-side database.</w:t>
      </w:r>
    </w:p>
    <w:p>
      <w:pPr>
        <w:pStyle w:val="ListBullet"/>
        <w:spacing w:after="50" w:line="259" w:lineRule="auto"/>
      </w:pPr>
      <w:r>
        <w:t>No API authentication or API key is required for the JSONPlaceholder service.</w:t>
      </w:r>
    </w:p>
    <w:p>
      <w:pPr>
        <w:pStyle w:val="ListBullet"/>
        <w:spacing w:after="50" w:line="259" w:lineRule="auto"/>
      </w:pPr>
      <w:r>
        <w:t>The client must not assume that successful network connectivity alone implies a valid application response; HTTP success should be checked before rendering.</w:t>
      </w:r>
    </w:p>
    <w:p>
      <w:pPr>
        <w:pStyle w:val="Heading1"/>
        <w:keepNext/>
        <w:spacing w:before="160" w:after="100"/>
      </w:pPr>
      <w:r>
        <w:t>10. Source and Verification</w:t>
      </w:r>
    </w:p>
    <w:p>
      <w:pPr>
        <w:pStyle w:val="BodyText"/>
        <w:spacing w:after="100" w:line="269" w:lineRule="auto"/>
      </w:pPr>
      <w:r>
        <w:t>The endpoint paths and response structures in this specification were checked against the current JSONPlaceholder service on 03 October 2026. The official service documents the /users collection and the nested /users/{id}/posts and /users/{id}/albums routes used by this assignment.</w:t>
      </w:r>
    </w:p>
    <w:p>
      <w:pPr>
        <w:pStyle w:val="BodyText"/>
        <w:spacing w:after="60"/>
      </w:pPr>
      <w:r>
        <w:rPr>
          <w:b/>
        </w:rPr>
        <w:t>Verified references:</w:t>
      </w:r>
    </w:p>
    <w:p>
      <w:pPr>
        <w:pStyle w:val="ListBullet"/>
        <w:spacing w:after="30"/>
      </w:pPr>
      <w:hyperlink r:id="rId11">
        <w:r>
          <w:rPr>
            <w:color w:val="2E5D89"/>
            <w:u w:val="single"/>
          </w:rPr>
          <w:t>JSONPlaceholder official site</w:t>
        </w:r>
      </w:hyperlink>
    </w:p>
    <w:p>
      <w:pPr>
        <w:pStyle w:val="ListBullet"/>
        <w:spacing w:after="30"/>
      </w:pPr>
      <w:hyperlink r:id="rId12">
        <w:r>
          <w:rPr>
            <w:color w:val="2E5D89"/>
            <w:u w:val="single"/>
          </w:rPr>
          <w:t>API guide / routes</w:t>
        </w:r>
      </w:hyperlink>
    </w:p>
    <w:p>
      <w:pPr>
        <w:pStyle w:val="ListBullet"/>
        <w:spacing w:after="30"/>
      </w:pPr>
      <w:hyperlink r:id="rId13">
        <w:r>
          <w:rPr>
            <w:color w:val="2E5D89"/>
            <w:u w:val="single"/>
          </w:rPr>
          <w:t>Users sample response</w:t>
        </w:r>
      </w:hyperlink>
    </w:p>
    <w:p>
      <w:pPr>
        <w:pStyle w:val="ListBullet"/>
        <w:spacing w:after="30"/>
      </w:pPr>
      <w:hyperlink r:id="rId14">
        <w:r>
          <w:rPr>
            <w:color w:val="2E5D89"/>
            <w:u w:val="single"/>
          </w:rPr>
          <w:t>Posts sample response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573"/>
        <w:sz w:val="16"/>
      </w:rPr>
      <w:t>API Specification • v0.1 • Draft</w:t>
    </w:r>
  </w:p>
  <w:p>
    <w:pPr>
      <w:jc w:val="right"/>
    </w:pPr>
    <w:r>
      <w:rPr>
        <w:color w:val="5B6573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5B6573"/>
        <w:sz w:val="16"/>
      </w:rPr>
      <w:t>USER POSTS &amp; ALBUMS VIEWER  |  API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D8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1F293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color w:val="1F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jsonplaceholder.typicode.com/" TargetMode="External"/><Relationship Id="rId12" Type="http://schemas.openxmlformats.org/officeDocument/2006/relationships/hyperlink" Target="https://jsonplaceholder.typicode.com/guide" TargetMode="External"/><Relationship Id="rId13" Type="http://schemas.openxmlformats.org/officeDocument/2006/relationships/hyperlink" Target="https://jsonplaceholder.typicode.com/users/1" TargetMode="External"/><Relationship Id="rId14" Type="http://schemas.openxmlformats.org/officeDocument/2006/relationships/hyperlink" Target="https://jsonplaceholder.typicode.com/users/1/po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Specification - User Posts and Albums Viewer</dc:title>
  <dc:subject>JSONPlaceholder API contract for client-side jQuery assignment</dc:subject>
  <dc:creator>Atul Sharma</dc:creator>
  <cp:keywords>API, JSONPlaceholder, jQuery, REST, users, posts, albums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