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38761d"/>
          <w:sz w:val="32"/>
          <w:szCs w:val="32"/>
          <w:rtl w:val="0"/>
        </w:rPr>
        <w:t xml:space="preserve">ImpactCorps</w:t>
      </w:r>
      <w:r w:rsidDel="00000000" w:rsidR="00000000" w:rsidRPr="00000000">
        <w:rPr>
          <w:sz w:val="32"/>
          <w:szCs w:val="32"/>
          <w:rtl w:val="0"/>
        </w:rPr>
        <w:t xml:space="preserve">: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Our mission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To empower </w:t>
      </w:r>
      <w:r w:rsidDel="00000000" w:rsidR="00000000" w:rsidRPr="00000000">
        <w:rPr>
          <w:b w:val="1"/>
          <w:bCs w:val="1"/>
          <w:rtl w:val="0"/>
        </w:rPr>
        <w:t xml:space="preserve">under-resourced students </w:t>
      </w:r>
      <w:r w:rsidDel="00000000" w:rsidR="00000000" w:rsidRPr="00000000">
        <w:rPr>
          <w:rtl w:val="0"/>
        </w:rPr>
        <w:t xml:space="preserve">to become </w:t>
      </w:r>
      <w:r w:rsidDel="00000000" w:rsidR="00000000" w:rsidRPr="00000000">
        <w:rPr>
          <w:b w:val="1"/>
          <w:bCs w:val="1"/>
          <w:rtl w:val="0"/>
        </w:rPr>
        <w:t xml:space="preserve">AI-fluent changemakers </w:t>
      </w:r>
      <w:r w:rsidDel="00000000" w:rsidR="00000000" w:rsidRPr="00000000">
        <w:rPr>
          <w:rtl w:val="0"/>
        </w:rPr>
        <w:t xml:space="preserve">to shape </w:t>
      </w:r>
      <w:r w:rsidDel="00000000" w:rsidR="00000000" w:rsidRPr="00000000">
        <w:rPr>
          <w:b w:val="1"/>
          <w:bCs w:val="1"/>
          <w:rtl w:val="0"/>
        </w:rPr>
        <w:t xml:space="preserve">more impactful careers and futures. 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Our vision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world where </w:t>
      </w:r>
      <w:r w:rsidDel="00000000" w:rsidR="00000000" w:rsidRPr="00000000">
        <w:rPr>
          <w:b w:val="1"/>
          <w:bCs w:val="1"/>
          <w:rtl w:val="0"/>
        </w:rPr>
        <w:t xml:space="preserve">human capacity to care and do good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Enhanced not eroded by the increased use of AI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Accessible even to those with least resources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Problem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Under-resourced students face barriers to pursue more impactful careers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Career opportunity cost</w:t>
      </w:r>
      <w:r w:rsidDel="00000000" w:rsidR="00000000" w:rsidRPr="00000000">
        <w:rPr>
          <w:rtl w:val="0"/>
        </w:rPr>
        <w:t xml:space="preserve">: They see time spent pursuing impactful careers as time lost to pursue more stable, high-paying careers (incl. Big tech, finance, consulting)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Financial constraints</w:t>
      </w:r>
      <w:r w:rsidDel="00000000" w:rsidR="00000000" w:rsidRPr="00000000">
        <w:rPr>
          <w:rtl w:val="0"/>
        </w:rPr>
        <w:t xml:space="preserve">: They are constrained in near term by their need to earn income and discouraged in the long term due to perceived low salary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Awareness gap</w:t>
      </w:r>
      <w:r w:rsidDel="00000000" w:rsidR="00000000" w:rsidRPr="00000000">
        <w:rPr>
          <w:rtl w:val="0"/>
        </w:rPr>
        <w:t xml:space="preserve">: They lack social network nor understanding of the high-impact career pathways to pursue more impactful careers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color w:val="38761d"/>
          <w:rtl w:val="0"/>
        </w:rPr>
        <w:t xml:space="preserve">Our approach &amp;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 empower the students to take ownership of their careers and futures by helping them become </w:t>
      </w:r>
      <w:r w:rsidDel="00000000" w:rsidR="00000000" w:rsidRPr="00000000">
        <w:rPr>
          <w:b w:val="1"/>
          <w:bCs w:val="1"/>
          <w:rtl w:val="0"/>
        </w:rPr>
        <w:t xml:space="preserve">AI-fluent changemakers</w:t>
      </w:r>
      <w:r w:rsidDel="00000000" w:rsidR="00000000" w:rsidRPr="00000000">
        <w:rPr>
          <w:rtl w:val="0"/>
        </w:rPr>
        <w:t xml:space="preserve"> by focusing on </w:t>
      </w:r>
      <w:r w:rsidDel="00000000" w:rsidR="00000000" w:rsidRPr="00000000">
        <w:rPr>
          <w:b w:val="1"/>
          <w:bCs w:val="1"/>
          <w:rtl w:val="0"/>
        </w:rPr>
        <w:t xml:space="preserve">three core competencies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Care</w:t>
      </w:r>
      <w:r w:rsidDel="00000000" w:rsidR="00000000" w:rsidRPr="00000000">
        <w:rPr>
          <w:rtl w:val="0"/>
        </w:rPr>
        <w:t xml:space="preserve">: Ability to centre their ‘why’ around care for those around them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Human agency:</w:t>
      </w:r>
      <w:r w:rsidDel="00000000" w:rsidR="00000000" w:rsidRPr="00000000">
        <w:rPr>
          <w:rtl w:val="0"/>
        </w:rPr>
        <w:t xml:space="preserve"> Ability to self-determine and act on challenge they want to tackle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AI fluency</w:t>
      </w:r>
      <w:r w:rsidDel="00000000" w:rsidR="00000000" w:rsidRPr="00000000">
        <w:rPr>
          <w:rtl w:val="0"/>
        </w:rPr>
        <w:t xml:space="preserve">: Ability to be resourceful in use of available AI tools to achieve the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do that, we train and reward them</w:t>
      </w:r>
      <w:r w:rsidDel="00000000" w:rsidR="00000000" w:rsidRPr="00000000">
        <w:rPr>
          <w:b w:val="1"/>
          <w:bCs w:val="1"/>
          <w:rtl w:val="0"/>
        </w:rPr>
        <w:t xml:space="preserve"> to make social impact by using AI to tackle challenges in their own community</w:t>
      </w:r>
      <w:r w:rsidDel="00000000" w:rsidR="00000000" w:rsidRPr="00000000">
        <w:rPr>
          <w:rtl w:val="0"/>
        </w:rPr>
        <w:t xml:space="preserve">. Our program has three core features: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Student-sourced social problems</w:t>
      </w:r>
      <w:r w:rsidDel="00000000" w:rsidR="00000000" w:rsidRPr="00000000">
        <w:rPr>
          <w:rtl w:val="0"/>
        </w:rPr>
        <w:t xml:space="preserve">: Participants self-determine and work on social problems they want to tackle based on the lived experience of those around them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Learning-by-building</w:t>
      </w:r>
      <w:r w:rsidDel="00000000" w:rsidR="00000000" w:rsidRPr="00000000">
        <w:rPr>
          <w:rtl w:val="0"/>
        </w:rPr>
        <w:t xml:space="preserve">: Participants learn to solve self-identified social problems using AI with step-by-step guidance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Impact-based financial reward</w:t>
      </w:r>
      <w:r w:rsidDel="00000000" w:rsidR="00000000" w:rsidRPr="00000000">
        <w:rPr>
          <w:rtl w:val="0"/>
        </w:rPr>
        <w:t xml:space="preserve">: Participants are rewarded based on impact of the solution built that is proportional to both adoption and value of social impact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Our theory of change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8761d"/>
                <w:rtl w:val="0"/>
              </w:rPr>
              <w:t xml:space="preserve">Output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8761d"/>
                <w:rtl w:val="0"/>
              </w:rPr>
              <w:t xml:space="preserve">Outcome 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color w:val="38761d"/>
              </w:rPr>
            </w:pPr>
            <w:r w:rsidDel="00000000" w:rsidR="00000000" w:rsidRPr="00000000">
              <w:rPr>
                <w:b w:val="1"/>
                <w:bCs w:val="1"/>
                <w:color w:val="38761d"/>
                <w:rtl w:val="0"/>
              </w:rPr>
              <w:t xml:space="preserve">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Open-sourced solution</w:t>
            </w:r>
            <w:r w:rsidDel="00000000" w:rsidR="00000000" w:rsidRPr="00000000">
              <w:rPr>
                <w:rtl w:val="0"/>
              </w:rPr>
              <w:t xml:space="preserve">: Participant-developed solutions to tackle community challenges and make direct impact on the 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AI-fluent changemakers</w:t>
            </w:r>
            <w:r w:rsidDel="00000000" w:rsidR="00000000" w:rsidRPr="00000000">
              <w:rPr>
                <w:rtl w:val="0"/>
              </w:rPr>
              <w:t xml:space="preserve">: Development of core competencies to make outsized social impact with care, human agency, and AI fluency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Accelerated &amp; impact-biased careers</w:t>
            </w:r>
            <w:r w:rsidDel="00000000" w:rsidR="00000000" w:rsidRPr="00000000">
              <w:rPr>
                <w:rtl w:val="0"/>
              </w:rPr>
              <w:t xml:space="preserve">: Careers more oriented by the sense of care and accelerated by capacity to use AI to drive outsized impact in any context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