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AA" w:rsidRDefault="00FF3F66">
      <w:r>
        <w:t xml:space="preserve">Ссылка на результат: </w:t>
      </w:r>
      <w:hyperlink r:id="rId5" w:history="1">
        <w:r w:rsidRPr="00CE147E">
          <w:rPr>
            <w:rStyle w:val="a3"/>
          </w:rPr>
          <w:t>http://sqlfiddle.com/#!9/1ef41/1/0</w:t>
        </w:r>
      </w:hyperlink>
    </w:p>
    <w:p w:rsidR="00FF3F66" w:rsidRDefault="00FF3F66"/>
    <w:p w:rsidR="00FF3F66" w:rsidRDefault="00FF3F66">
      <w:r>
        <w:t>Отчет о выборе структуры:</w:t>
      </w:r>
    </w:p>
    <w:p w:rsidR="00FF3F66" w:rsidRDefault="00FF3F66"/>
    <w:p w:rsidR="00FF3F66" w:rsidRDefault="00FF3F66" w:rsidP="00FF3F66">
      <w:pPr>
        <w:pStyle w:val="a4"/>
        <w:numPr>
          <w:ilvl w:val="0"/>
          <w:numId w:val="1"/>
        </w:numPr>
      </w:pPr>
      <w:r>
        <w:t xml:space="preserve">Выбрана схема из трех таблиц в которых связующей является таблица </w:t>
      </w:r>
      <w:r>
        <w:rPr>
          <w:lang w:val="en-US"/>
        </w:rPr>
        <w:t xml:space="preserve">accounts. </w:t>
      </w:r>
      <w:r>
        <w:t xml:space="preserve">Такая схема позволяет связать данные с любой из </w:t>
      </w:r>
      <w:r>
        <w:rPr>
          <w:lang w:val="en-US"/>
        </w:rPr>
        <w:t xml:space="preserve">3x </w:t>
      </w:r>
      <w:r>
        <w:t>таблиц.</w:t>
      </w:r>
    </w:p>
    <w:p w:rsidR="00FF3F66" w:rsidRDefault="00FF3F66" w:rsidP="00FF3F66">
      <w:pPr>
        <w:pStyle w:val="a4"/>
        <w:numPr>
          <w:ilvl w:val="0"/>
          <w:numId w:val="1"/>
        </w:numPr>
      </w:pPr>
      <w:r>
        <w:t xml:space="preserve">Для хранения суммы транзакций по счетам выбран тип </w:t>
      </w:r>
      <w:proofErr w:type="spellStart"/>
      <w:r>
        <w:rPr>
          <w:lang w:val="en-US"/>
        </w:rPr>
        <w:t>bigint</w:t>
      </w:r>
      <w:proofErr w:type="spellEnd"/>
      <w:r>
        <w:t xml:space="preserve"> который занимает меньше места чем </w:t>
      </w:r>
      <w:r>
        <w:rPr>
          <w:lang w:val="en-US"/>
        </w:rPr>
        <w:t xml:space="preserve">double </w:t>
      </w:r>
      <w:r>
        <w:t xml:space="preserve">и обрабатывается быстрее. Предполагается вести учет в копейках, а в случае </w:t>
      </w:r>
      <w:r w:rsidR="00B37C64">
        <w:t>пересчета процентов применять предсказуемое округление.</w:t>
      </w:r>
      <w:bookmarkStart w:id="0" w:name="_GoBack"/>
      <w:bookmarkEnd w:id="0"/>
    </w:p>
    <w:p w:rsidR="00FF3F66" w:rsidRDefault="00FF3F66" w:rsidP="00FF3F66">
      <w:pPr>
        <w:pStyle w:val="a4"/>
        <w:numPr>
          <w:ilvl w:val="0"/>
          <w:numId w:val="1"/>
        </w:numPr>
      </w:pPr>
      <w:r>
        <w:t xml:space="preserve">Дата и время хранятся в раздельных полях, </w:t>
      </w:r>
      <w:proofErr w:type="spellStart"/>
      <w:proofErr w:type="gramStart"/>
      <w:r>
        <w:t>т.к</w:t>
      </w:r>
      <w:proofErr w:type="spellEnd"/>
      <w:proofErr w:type="gramEnd"/>
      <w:r>
        <w:t xml:space="preserve"> такой подход сокращает размер базы, в случае, если использовать тип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.</w:t>
      </w:r>
    </w:p>
    <w:sectPr w:rsidR="00FF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309E3"/>
    <w:multiLevelType w:val="hybridMultilevel"/>
    <w:tmpl w:val="0E6C8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59"/>
    <w:rsid w:val="007465AA"/>
    <w:rsid w:val="00B37C64"/>
    <w:rsid w:val="00BC0359"/>
    <w:rsid w:val="00F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CB13E-9720-45C1-859D-2072B2C3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F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qlfiddle.com/#!9/1ef41/1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2018-07-27T09:16:00Z</dcterms:created>
  <dcterms:modified xsi:type="dcterms:W3CDTF">2018-07-27T09:31:00Z</dcterms:modified>
</cp:coreProperties>
</file>