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2787c9"/>
          <w:sz w:val="72"/>
          <w:szCs w:val="7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jc w:val="left"/>
        <w:rPr>
          <w:sz w:val="88"/>
          <w:szCs w:val="88"/>
        </w:rPr>
      </w:pPr>
      <w:bookmarkStart w:colFirst="0" w:colLast="0" w:name="_heading=h.30j0zll" w:id="1"/>
      <w:bookmarkEnd w:id="1"/>
      <w:r w:rsidDel="00000000" w:rsidR="00000000" w:rsidRPr="00000000">
        <w:rPr>
          <w:sz w:val="88"/>
          <w:szCs w:val="88"/>
          <w:rtl w:val="0"/>
        </w:rPr>
        <w:t xml:space="preserve">TEMPLATE FOR STRUCTURED INTERVIEWS</w:t>
      </w:r>
    </w:p>
    <w:p w:rsidR="00000000" w:rsidDel="00000000" w:rsidP="00000000" w:rsidRDefault="00000000" w:rsidRPr="00000000" w14:paraId="00000003">
      <w:pPr>
        <w:rPr>
          <w:sz w:val="64"/>
          <w:szCs w:val="64"/>
        </w:rPr>
      </w:pPr>
      <w:r w:rsidDel="00000000" w:rsidR="00000000" w:rsidRPr="00000000">
        <w:rPr>
          <w:sz w:val="24"/>
          <w:szCs w:val="24"/>
        </w:rPr>
        <w:drawing>
          <wp:inline distB="114300" distT="114300" distL="114300" distR="114300">
            <wp:extent cx="2781300" cy="120650"/>
            <wp:effectExtent b="0" l="0" r="0" t="0"/>
            <wp:docPr id="59" name="image3.png"/>
            <a:graphic>
              <a:graphicData uri="http://schemas.openxmlformats.org/drawingml/2006/picture">
                <pic:pic>
                  <pic:nvPicPr>
                    <pic:cNvPr id="0" name="image3.png"/>
                    <pic:cNvPicPr preferRelativeResize="0"/>
                  </pic:nvPicPr>
                  <pic:blipFill>
                    <a:blip r:embed="rId7"/>
                    <a:srcRect b="36666" l="0" r="0" t="0"/>
                    <a:stretch>
                      <a:fillRect/>
                    </a:stretch>
                  </pic:blipFill>
                  <pic:spPr>
                    <a:xfrm>
                      <a:off x="0" y="0"/>
                      <a:ext cx="2781300" cy="120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jc w:val="left"/>
        <w:rPr>
          <w:sz w:val="32"/>
          <w:szCs w:val="32"/>
        </w:rPr>
      </w:pPr>
      <w:bookmarkStart w:colFirst="0" w:colLast="0" w:name="_heading=h.1fob9te" w:id="2"/>
      <w:bookmarkEnd w:id="2"/>
      <w:r w:rsidDel="00000000" w:rsidR="00000000" w:rsidRPr="00000000">
        <w:rPr>
          <w:rtl w:val="0"/>
        </w:rPr>
        <w:t xml:space="preserve">Instructions and examples on how to conduct structured interviews for a co-production project.  </w:t>
      </w: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Date: 01/04/2022</w:t>
      </w:r>
    </w:p>
    <w:p w:rsidR="00000000" w:rsidDel="00000000" w:rsidP="00000000" w:rsidRDefault="00000000" w:rsidRPr="00000000" w14:paraId="00000007">
      <w:pPr>
        <w:rPr/>
      </w:pPr>
      <w:r w:rsidDel="00000000" w:rsidR="00000000" w:rsidRPr="00000000">
        <w:rPr>
          <w:rtl w:val="0"/>
        </w:rPr>
        <w:t xml:space="preserve">Version:V1 </w:t>
      </w:r>
    </w:p>
    <w:p w:rsidR="00000000" w:rsidDel="00000000" w:rsidP="00000000" w:rsidRDefault="00000000" w:rsidRPr="00000000" w14:paraId="00000008">
      <w:pPr>
        <w:rPr/>
      </w:pPr>
      <w:r w:rsidDel="00000000" w:rsidR="00000000" w:rsidRPr="00000000">
        <w:rPr>
          <w:rtl w:val="0"/>
        </w:rPr>
        <w:t xml:space="preserve">Licence: </w:t>
      </w:r>
      <w:hyperlink r:id="rId8">
        <w:r w:rsidDel="00000000" w:rsidR="00000000" w:rsidRPr="00000000">
          <w:rPr>
            <w:color w:val="1155cc"/>
            <w:u w:val="single"/>
            <w:rtl w:val="0"/>
          </w:rPr>
          <w:t xml:space="preserve">CC BY-SA 4.0</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color w:val="674ea7"/>
        </w:rPr>
      </w:pPr>
      <w:bookmarkStart w:colFirst="0" w:colLast="0" w:name="_heading=h.2et92p0" w:id="3"/>
      <w:bookmarkEnd w:id="3"/>
      <w:r w:rsidDel="00000000" w:rsidR="00000000" w:rsidRPr="00000000">
        <w:rPr>
          <w:color w:val="674ea7"/>
          <w:rtl w:val="0"/>
        </w:rPr>
        <w:t xml:space="preserve">How to use this INTERLINKER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Structured interviews are standardized interviews to collect information from heterogeneous people with different backgrounds and perspectives. They have the goal to ensure that each interview is presented with exactly the same questions in the same order to all the interviewees. This ensures that answers can be easily aggregated and that comparisons can be made with confidence between sample sub groups or between different survey periods.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line="276"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INTERLINKER provides a list of operational steps to help you set up a research investigation based on structured interviews for your co-production project.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jc w:val="left"/>
        <w:rPr/>
      </w:pPr>
      <w:bookmarkStart w:colFirst="0" w:colLast="0" w:name="_heading=h.w97i95nfyosq" w:id="4"/>
      <w:bookmarkEnd w:id="4"/>
      <w:r w:rsidDel="00000000" w:rsidR="00000000" w:rsidRPr="00000000">
        <w:rPr>
          <w:rtl w:val="0"/>
        </w:rPr>
        <w:t xml:space="preserve">PREPARE A PROTOCOL TO CONDUCT THE SEMI-STRUCTURED INTERVIEW</w:t>
      </w:r>
    </w:p>
    <w:p w:rsidR="00000000" w:rsidDel="00000000" w:rsidP="00000000" w:rsidRDefault="00000000" w:rsidRPr="00000000" w14:paraId="00000018">
      <w:pPr>
        <w:jc w:val="left"/>
        <w:rPr>
          <w:sz w:val="30"/>
          <w:szCs w:val="30"/>
        </w:rPr>
      </w:pPr>
      <w:r w:rsidDel="00000000" w:rsidR="00000000" w:rsidRPr="00000000">
        <w:rPr>
          <w:b w:val="1"/>
          <w:color w:val="2689ca"/>
          <w:sz w:val="26"/>
          <w:szCs w:val="26"/>
          <w:rtl w:val="0"/>
        </w:rPr>
        <w:t xml:space="preserve">INSTRUCTION</w:t>
      </w:r>
      <w:r w:rsidDel="00000000" w:rsidR="00000000" w:rsidRPr="00000000">
        <w:rPr>
          <w:rtl w:val="0"/>
        </w:rPr>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620"/>
        <w:tblGridChange w:id="0">
          <w:tblGrid>
            <w:gridCol w:w="1350"/>
            <w:gridCol w:w="7620"/>
          </w:tblGrid>
        </w:tblGridChange>
      </w:tblGrid>
      <w:tr>
        <w:trPr>
          <w:cantSplit w:val="0"/>
          <w:trHeight w:val="1530"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276" w:lineRule="auto"/>
              <w:ind w:right="120"/>
              <w:rPr>
                <w:color w:val="2689ca"/>
                <w:sz w:val="56"/>
                <w:szCs w:val="56"/>
              </w:rPr>
            </w:pPr>
            <w:r w:rsidDel="00000000" w:rsidR="00000000" w:rsidRPr="00000000">
              <w:rPr>
                <w:color w:val="2689ca"/>
                <w:sz w:val="56"/>
                <w:szCs w:val="56"/>
                <w:rtl w:val="0"/>
              </w:rPr>
              <w:t xml:space="preserve">01</w:t>
            </w:r>
          </w:p>
        </w:tc>
        <w:tc>
          <w:tcPr>
            <w:tcBorders>
              <w:top w:color="ffffff" w:space="0" w:sz="8" w:val="single"/>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right="120"/>
              <w:rPr/>
            </w:pPr>
            <w:r w:rsidDel="00000000" w:rsidR="00000000" w:rsidRPr="00000000">
              <w:rPr>
                <w:rtl w:val="0"/>
              </w:rPr>
              <w:t xml:space="preserve">Compile the </w:t>
            </w:r>
            <w:r w:rsidDel="00000000" w:rsidR="00000000" w:rsidRPr="00000000">
              <w:rPr>
                <w:b w:val="1"/>
                <w:rtl w:val="0"/>
              </w:rPr>
              <w:t xml:space="preserve">list of topics</w:t>
            </w:r>
            <w:r w:rsidDel="00000000" w:rsidR="00000000" w:rsidRPr="00000000">
              <w:rPr>
                <w:rtl w:val="0"/>
              </w:rPr>
              <w:t xml:space="preserve"> to be discussed with the participant, organize them so that you can gradually get to deal with the more complex issues and indicate how much time to dedicate to each, in order to estimate the duration of the session overall (usually 45, 60 or 90 minutes ). List the themes (and times) in the initial part as the structure of the interview.</w:t>
            </w:r>
          </w:p>
        </w:tc>
      </w:tr>
      <w:tr>
        <w:trPr>
          <w:cantSplit w:val="0"/>
          <w:trHeight w:val="123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276" w:lineRule="auto"/>
              <w:ind w:right="120"/>
              <w:rPr>
                <w:color w:val="2689ca"/>
                <w:sz w:val="56"/>
                <w:szCs w:val="56"/>
              </w:rPr>
            </w:pPr>
            <w:r w:rsidDel="00000000" w:rsidR="00000000" w:rsidRPr="00000000">
              <w:rPr>
                <w:color w:val="2689ca"/>
                <w:sz w:val="56"/>
                <w:szCs w:val="56"/>
                <w:rtl w:val="0"/>
              </w:rPr>
              <w:t xml:space="preserve">02</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right="120"/>
              <w:rPr/>
            </w:pPr>
            <w:r w:rsidDel="00000000" w:rsidR="00000000" w:rsidRPr="00000000">
              <w:rPr>
                <w:rtl w:val="0"/>
              </w:rPr>
              <w:t xml:space="preserve">The first section of the protocol is dedicated to the</w:t>
            </w:r>
            <w:r w:rsidDel="00000000" w:rsidR="00000000" w:rsidRPr="00000000">
              <w:rPr>
                <w:b w:val="1"/>
                <w:rtl w:val="0"/>
              </w:rPr>
              <w:t xml:space="preserve"> introduction of the session</w:t>
            </w:r>
            <w:r w:rsidDel="00000000" w:rsidR="00000000" w:rsidRPr="00000000">
              <w:rPr>
                <w:rtl w:val="0"/>
              </w:rPr>
              <w:t xml:space="preserve">. This is a standard part of the user interview, in which it is important to clearly explain the rules and methods of carrying out the activity. Customize the orange fields according to the specific context of your interview.</w:t>
            </w:r>
          </w:p>
        </w:tc>
      </w:tr>
      <w:tr>
        <w:trPr>
          <w:cantSplit w:val="0"/>
          <w:trHeight w:val="123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276" w:lineRule="auto"/>
              <w:ind w:right="120"/>
              <w:rPr>
                <w:color w:val="2689ca"/>
                <w:sz w:val="56"/>
                <w:szCs w:val="56"/>
              </w:rPr>
            </w:pPr>
            <w:r w:rsidDel="00000000" w:rsidR="00000000" w:rsidRPr="00000000">
              <w:rPr>
                <w:color w:val="2689ca"/>
                <w:sz w:val="56"/>
                <w:szCs w:val="56"/>
                <w:rtl w:val="0"/>
              </w:rPr>
              <w:t xml:space="preserve">03</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right="120"/>
              <w:rPr/>
            </w:pPr>
            <w:r w:rsidDel="00000000" w:rsidR="00000000" w:rsidRPr="00000000">
              <w:rPr>
                <w:rtl w:val="0"/>
              </w:rPr>
              <w:t xml:space="preserve">The second section aims to better understand the </w:t>
            </w:r>
            <w:r w:rsidDel="00000000" w:rsidR="00000000" w:rsidRPr="00000000">
              <w:rPr>
                <w:b w:val="1"/>
                <w:rtl w:val="0"/>
              </w:rPr>
              <w:t xml:space="preserve">interviewee’s profile</w:t>
            </w:r>
            <w:r w:rsidDel="00000000" w:rsidR="00000000" w:rsidRPr="00000000">
              <w:rPr>
                <w:rtl w:val="0"/>
              </w:rPr>
              <w:t xml:space="preserve">, what is his role and his duties; it includes general questions to outline the type of profile you have in front of you, to best fit subsequent questions.</w:t>
            </w:r>
          </w:p>
        </w:tc>
      </w:tr>
      <w:tr>
        <w:trPr>
          <w:cantSplit w:val="0"/>
          <w:trHeight w:val="177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276" w:lineRule="auto"/>
              <w:ind w:right="120"/>
              <w:rPr>
                <w:color w:val="2689ca"/>
                <w:sz w:val="56"/>
                <w:szCs w:val="56"/>
              </w:rPr>
            </w:pPr>
            <w:r w:rsidDel="00000000" w:rsidR="00000000" w:rsidRPr="00000000">
              <w:rPr>
                <w:color w:val="2689ca"/>
                <w:sz w:val="56"/>
                <w:szCs w:val="56"/>
                <w:rtl w:val="0"/>
              </w:rPr>
              <w:t xml:space="preserve">04</w:t>
            </w:r>
          </w:p>
        </w:tc>
        <w:tc>
          <w:tcPr>
            <w:tcBorders>
              <w:top w:color="000000" w:space="0" w:sz="0" w:val="nil"/>
              <w:left w:color="000000" w:space="0" w:sz="0" w:val="nil"/>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right="120"/>
              <w:rPr/>
            </w:pPr>
            <w:r w:rsidDel="00000000" w:rsidR="00000000" w:rsidRPr="00000000">
              <w:rPr>
                <w:rtl w:val="0"/>
              </w:rPr>
              <w:t xml:space="preserve">Specify or modify the suggested </w:t>
            </w:r>
            <w:r w:rsidDel="00000000" w:rsidR="00000000" w:rsidRPr="00000000">
              <w:rPr>
                <w:b w:val="1"/>
                <w:rtl w:val="0"/>
              </w:rPr>
              <w:t xml:space="preserve">topics</w:t>
            </w:r>
            <w:r w:rsidDel="00000000" w:rsidR="00000000" w:rsidRPr="00000000">
              <w:rPr>
                <w:rtl w:val="0"/>
              </w:rPr>
              <w:t xml:space="preserve">, start listing all the </w:t>
            </w:r>
            <w:r w:rsidDel="00000000" w:rsidR="00000000" w:rsidRPr="00000000">
              <w:rPr>
                <w:b w:val="1"/>
                <w:rtl w:val="0"/>
              </w:rPr>
              <w:t xml:space="preserve">questions </w:t>
            </w:r>
            <w:r w:rsidDel="00000000" w:rsidR="00000000" w:rsidRPr="00000000">
              <w:rPr>
                <w:rtl w:val="0"/>
              </w:rPr>
              <w:t xml:space="preserve">you would like to ask the user, divided into the various chapters relating to the topics to be discussed. When writing the questions, always remember to move</w:t>
            </w:r>
            <w:r w:rsidDel="00000000" w:rsidR="00000000" w:rsidRPr="00000000">
              <w:rPr>
                <w:b w:val="1"/>
                <w:rtl w:val="0"/>
              </w:rPr>
              <w:t xml:space="preserve"> from the general to the specific</w:t>
            </w:r>
            <w:r w:rsidDel="00000000" w:rsidR="00000000" w:rsidRPr="00000000">
              <w:rPr>
                <w:rtl w:val="0"/>
              </w:rPr>
              <w:t xml:space="preserve">, according to a logical path, and to favor open-ended questions, which can be a starting point for conversing on the subject.</w:t>
            </w:r>
          </w:p>
        </w:tc>
      </w:tr>
      <w:tr>
        <w:trPr>
          <w:cantSplit w:val="0"/>
          <w:trHeight w:val="1770" w:hRule="atLeast"/>
          <w:tblHeader w:val="0"/>
        </w:trPr>
        <w:tc>
          <w:tcPr>
            <w:tcBorders>
              <w:top w:color="000000" w:space="0" w:sz="0" w:val="nil"/>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276" w:lineRule="auto"/>
              <w:ind w:right="120"/>
              <w:rPr>
                <w:color w:val="2689ca"/>
                <w:sz w:val="56"/>
                <w:szCs w:val="56"/>
              </w:rPr>
            </w:pPr>
            <w:r w:rsidDel="00000000" w:rsidR="00000000" w:rsidRPr="00000000">
              <w:rPr>
                <w:color w:val="2689ca"/>
                <w:sz w:val="56"/>
                <w:szCs w:val="56"/>
                <w:rtl w:val="0"/>
              </w:rPr>
              <w:t xml:space="preserve">05</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2">
            <w:pPr>
              <w:spacing w:line="276" w:lineRule="auto"/>
              <w:ind w:right="120"/>
              <w:rPr>
                <w:rFonts w:ascii="Titillium Web" w:cs="Titillium Web" w:eastAsia="Titillium Web" w:hAnsi="Titillium Web"/>
                <w:b w:val="1"/>
                <w:color w:val="666666"/>
                <w:sz w:val="22"/>
                <w:szCs w:val="22"/>
              </w:rPr>
            </w:pPr>
            <w:r w:rsidDel="00000000" w:rsidR="00000000" w:rsidRPr="00000000">
              <w:rPr>
                <w:rtl w:val="0"/>
              </w:rPr>
              <w:t xml:space="preserve">Once you have finished the protocol structure, use it to create the </w:t>
            </w:r>
            <w:r w:rsidDel="00000000" w:rsidR="00000000" w:rsidRPr="00000000">
              <w:rPr>
                <w:b w:val="1"/>
                <w:rtl w:val="0"/>
              </w:rPr>
              <w:t xml:space="preserve">outline to follow when taking notes during each interview</w:t>
            </w:r>
            <w:r w:rsidDel="00000000" w:rsidR="00000000" w:rsidRPr="00000000">
              <w:rPr>
                <w:rtl w:val="0"/>
              </w:rPr>
              <w:t xml:space="preserve">. It is not necessary to follow the list of questions in a timely manner, but it is advisable to keep an eye on the guide for reference and be sure not to forget any points.</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after="0" w:before="200" w:lineRule="auto"/>
        <w:ind w:right="120"/>
        <w:jc w:val="left"/>
        <w:rPr/>
      </w:pPr>
      <w:bookmarkStart w:colFirst="0" w:colLast="0" w:name="_heading=h.qk25npamox7m" w:id="5"/>
      <w:bookmarkEnd w:id="5"/>
      <w:r w:rsidDel="00000000" w:rsidR="00000000" w:rsidRPr="00000000">
        <w:rPr>
          <w:rtl w:val="0"/>
        </w:rPr>
        <w:t xml:space="preserve">EXAMPLE OF PROTOCOL FOR A STRUCTURED INTERVIEW</w:t>
      </w:r>
    </w:p>
    <w:p w:rsidR="00000000" w:rsidDel="00000000" w:rsidP="00000000" w:rsidRDefault="00000000" w:rsidRPr="00000000" w14:paraId="00000026">
      <w:pPr>
        <w:spacing w:after="0" w:before="200" w:lineRule="auto"/>
        <w:ind w:right="12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after="0" w:before="280" w:lineRule="auto"/>
        <w:rPr/>
      </w:pPr>
      <w:bookmarkStart w:colFirst="0" w:colLast="0" w:name="_heading=h.6h53ddejwc08" w:id="6"/>
      <w:bookmarkEnd w:id="6"/>
      <w:r w:rsidDel="00000000" w:rsidR="00000000" w:rsidRPr="00000000">
        <w:rPr>
          <w:b w:val="1"/>
          <w:color w:val="2689ca"/>
          <w:sz w:val="26"/>
          <w:szCs w:val="26"/>
          <w:rtl w:val="0"/>
        </w:rPr>
        <w:t xml:space="preserve">01. INTRODUCTION (5 min)</w:t>
      </w:r>
      <w:r w:rsidDel="00000000" w:rsidR="00000000" w:rsidRPr="00000000">
        <w:rPr>
          <w:rtl w:val="0"/>
        </w:rPr>
      </w:r>
    </w:p>
    <w:p w:rsidR="00000000" w:rsidDel="00000000" w:rsidP="00000000" w:rsidRDefault="00000000" w:rsidRPr="00000000" w14:paraId="00000028">
      <w:pPr>
        <w:spacing w:before="200" w:lineRule="auto"/>
        <w:rPr>
          <w:i w:val="1"/>
        </w:rPr>
      </w:pPr>
      <w:r w:rsidDel="00000000" w:rsidR="00000000" w:rsidRPr="00000000">
        <w:rPr>
          <w:i w:val="1"/>
          <w:rtl w:val="0"/>
        </w:rPr>
        <w:t xml:space="preserve">Introduce yourself</w:t>
      </w:r>
    </w:p>
    <w:p w:rsidR="00000000" w:rsidDel="00000000" w:rsidP="00000000" w:rsidRDefault="00000000" w:rsidRPr="00000000" w14:paraId="00000029">
      <w:pPr>
        <w:ind w:left="720" w:firstLine="0"/>
        <w:rPr>
          <w:i w:val="1"/>
        </w:rPr>
      </w:pPr>
      <w:r w:rsidDel="00000000" w:rsidR="00000000" w:rsidRPr="00000000">
        <w:rPr>
          <w:rtl w:val="0"/>
        </w:rPr>
        <w:t xml:space="preserve">Hello, my name is ....</w:t>
      </w:r>
      <w:r w:rsidDel="00000000" w:rsidR="00000000" w:rsidRPr="00000000">
        <w:rPr>
          <w:shd w:fill="ff9900" w:val="clear"/>
          <w:rtl w:val="0"/>
        </w:rPr>
        <w:t xml:space="preserve">....... ... ...</w:t>
      </w:r>
      <w:r w:rsidDel="00000000" w:rsidR="00000000" w:rsidRPr="00000000">
        <w:rPr>
          <w:rtl w:val="0"/>
        </w:rPr>
        <w:t xml:space="preserve"> ... and today I'm here to deepen my knowledge of the context of the [public service] in order to better design the user experience.</w:t>
      </w: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Introduce the other researchers</w:t>
      </w:r>
    </w:p>
    <w:p w:rsidR="00000000" w:rsidDel="00000000" w:rsidP="00000000" w:rsidRDefault="00000000" w:rsidRPr="00000000" w14:paraId="0000002B">
      <w:pPr>
        <w:ind w:left="720" w:firstLine="0"/>
        <w:rPr/>
      </w:pPr>
      <w:r w:rsidDel="00000000" w:rsidR="00000000" w:rsidRPr="00000000">
        <w:rPr>
          <w:rtl w:val="0"/>
        </w:rPr>
        <w:t xml:space="preserve">As you can see today I am not alone, but my colleague accompanies me </w:t>
      </w:r>
      <w:r w:rsidDel="00000000" w:rsidR="00000000" w:rsidRPr="00000000">
        <w:rPr>
          <w:shd w:fill="ff9900" w:val="clear"/>
          <w:rtl w:val="0"/>
        </w:rPr>
        <w:t xml:space="preserve">……… ... …</w:t>
      </w:r>
      <w:r w:rsidDel="00000000" w:rsidR="00000000" w:rsidRPr="00000000">
        <w:rPr>
          <w:rtl w:val="0"/>
        </w:rPr>
        <w:t xml:space="preserve">… who will take care of taking notes during our conversation and documenting what we say to each other.</w:t>
      </w:r>
    </w:p>
    <w:p w:rsidR="00000000" w:rsidDel="00000000" w:rsidP="00000000" w:rsidRDefault="00000000" w:rsidRPr="00000000" w14:paraId="0000002C">
      <w:pPr>
        <w:rPr>
          <w:i w:val="1"/>
        </w:rPr>
      </w:pPr>
      <w:r w:rsidDel="00000000" w:rsidR="00000000" w:rsidRPr="00000000">
        <w:rPr>
          <w:i w:val="1"/>
          <w:rtl w:val="0"/>
        </w:rPr>
        <w:t xml:space="preserve">Summarize the project</w:t>
      </w:r>
    </w:p>
    <w:p w:rsidR="00000000" w:rsidDel="00000000" w:rsidP="00000000" w:rsidRDefault="00000000" w:rsidRPr="00000000" w14:paraId="0000002D">
      <w:pPr>
        <w:ind w:firstLine="720"/>
        <w:rPr/>
      </w:pPr>
      <w:r w:rsidDel="00000000" w:rsidR="00000000" w:rsidRPr="00000000">
        <w:rPr>
          <w:rtl w:val="0"/>
        </w:rPr>
        <w:t xml:space="preserve">We are dealing with …</w:t>
      </w:r>
      <w:r w:rsidDel="00000000" w:rsidR="00000000" w:rsidRPr="00000000">
        <w:rPr>
          <w:shd w:fill="ff9900" w:val="clear"/>
          <w:rtl w:val="0"/>
        </w:rPr>
        <w:t xml:space="preserve">…… ... …</w:t>
      </w:r>
      <w:r w:rsidDel="00000000" w:rsidR="00000000" w:rsidRPr="00000000">
        <w:rPr>
          <w:rtl w:val="0"/>
        </w:rPr>
        <w:t xml:space="preserve">…, our project aims at …</w:t>
      </w:r>
      <w:r w:rsidDel="00000000" w:rsidR="00000000" w:rsidRPr="00000000">
        <w:rPr>
          <w:shd w:fill="ff9900" w:val="clear"/>
          <w:rtl w:val="0"/>
        </w:rPr>
        <w:t xml:space="preserve">…… ... ……</w:t>
      </w:r>
      <w:r w:rsidDel="00000000" w:rsidR="00000000" w:rsidRPr="00000000">
        <w:rPr>
          <w:rtl w:val="0"/>
        </w:rPr>
        <w:t xml:space="preserve">.</w:t>
      </w:r>
    </w:p>
    <w:p w:rsidR="00000000" w:rsidDel="00000000" w:rsidP="00000000" w:rsidRDefault="00000000" w:rsidRPr="00000000" w14:paraId="0000002E">
      <w:pPr>
        <w:rPr>
          <w:i w:val="1"/>
        </w:rPr>
      </w:pPr>
      <w:r w:rsidDel="00000000" w:rsidR="00000000" w:rsidRPr="00000000">
        <w:rPr>
          <w:i w:val="1"/>
          <w:rtl w:val="0"/>
        </w:rPr>
        <w:t xml:space="preserve">Explain the purpose of the interview</w:t>
      </w:r>
    </w:p>
    <w:p w:rsidR="00000000" w:rsidDel="00000000" w:rsidP="00000000" w:rsidRDefault="00000000" w:rsidRPr="00000000" w14:paraId="0000002F">
      <w:pPr>
        <w:ind w:left="720" w:firstLine="0"/>
        <w:rPr/>
      </w:pPr>
      <w:r w:rsidDel="00000000" w:rsidR="00000000" w:rsidRPr="00000000">
        <w:rPr>
          <w:rtl w:val="0"/>
        </w:rPr>
        <w:t xml:space="preserve">We are engaging  key figures who can help us better understand the scope and objectives of the project, as well as providing recommendations for the future. That's why we got you involved.</w:t>
      </w:r>
    </w:p>
    <w:p w:rsidR="00000000" w:rsidDel="00000000" w:rsidP="00000000" w:rsidRDefault="00000000" w:rsidRPr="00000000" w14:paraId="00000030">
      <w:pPr>
        <w:ind w:left="0" w:firstLine="0"/>
        <w:rPr>
          <w:i w:val="1"/>
        </w:rPr>
      </w:pPr>
      <w:r w:rsidDel="00000000" w:rsidR="00000000" w:rsidRPr="00000000">
        <w:rPr>
          <w:i w:val="1"/>
          <w:rtl w:val="0"/>
        </w:rPr>
        <w:t xml:space="preserve">Ask for consent to data collection</w:t>
      </w:r>
    </w:p>
    <w:p w:rsidR="00000000" w:rsidDel="00000000" w:rsidP="00000000" w:rsidRDefault="00000000" w:rsidRPr="00000000" w14:paraId="00000031">
      <w:pPr>
        <w:ind w:left="720" w:firstLine="0"/>
        <w:rPr/>
      </w:pPr>
      <w:r w:rsidDel="00000000" w:rsidR="00000000" w:rsidRPr="00000000">
        <w:rPr>
          <w:rtl w:val="0"/>
        </w:rPr>
        <w:t xml:space="preserve">Before starting, we want to explain to you that all the information we will collect will be noted and treated anonymously and will not be shared outside the working group, we need your consent for the use of the material we will collect.</w:t>
      </w:r>
    </w:p>
    <w:p w:rsidR="00000000" w:rsidDel="00000000" w:rsidP="00000000" w:rsidRDefault="00000000" w:rsidRPr="00000000" w14:paraId="00000032">
      <w:pPr>
        <w:ind w:left="720" w:firstLine="0"/>
        <w:rPr/>
      </w:pPr>
      <w:r w:rsidDel="00000000" w:rsidR="00000000" w:rsidRPr="00000000">
        <w:rPr>
          <w:i w:val="1"/>
          <w:rtl w:val="0"/>
        </w:rPr>
        <w:t xml:space="preserve">You can use and adapt the “Consent Form” INTERLINKER</w:t>
      </w: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Explain the conduct of the interview</w:t>
      </w:r>
    </w:p>
    <w:p w:rsidR="00000000" w:rsidDel="00000000" w:rsidP="00000000" w:rsidRDefault="00000000" w:rsidRPr="00000000" w14:paraId="00000034">
      <w:pPr>
        <w:ind w:left="720" w:firstLine="0"/>
        <w:rPr/>
      </w:pPr>
      <w:r w:rsidDel="00000000" w:rsidR="00000000" w:rsidRPr="00000000">
        <w:rPr>
          <w:rtl w:val="0"/>
        </w:rPr>
        <w:t xml:space="preserve">We will spend approximately 45 minutes with you. The interview will be a spontaneous and informal conversation, we will propose a series of food for thought, we are mainly interested in better understanding your experience and collecting your opinion on the topics we will deal with.</w:t>
      </w:r>
    </w:p>
    <w:p w:rsidR="00000000" w:rsidDel="00000000" w:rsidP="00000000" w:rsidRDefault="00000000" w:rsidRPr="00000000" w14:paraId="00000035">
      <w:pPr>
        <w:ind w:firstLine="720"/>
        <w:rPr>
          <w:b w:val="1"/>
          <w:color w:val="2689ca"/>
          <w:sz w:val="26"/>
          <w:szCs w:val="26"/>
        </w:rPr>
      </w:pPr>
      <w:r w:rsidDel="00000000" w:rsidR="00000000" w:rsidRPr="00000000">
        <w:rPr>
          <w:rtl w:val="0"/>
        </w:rPr>
        <w:t xml:space="preserve">Do you have any questions before starting?</w:t>
      </w:r>
      <w:r w:rsidDel="00000000" w:rsidR="00000000" w:rsidRPr="00000000">
        <w:rPr>
          <w:rtl w:val="0"/>
        </w:rPr>
      </w:r>
    </w:p>
    <w:p w:rsidR="00000000" w:rsidDel="00000000" w:rsidP="00000000" w:rsidRDefault="00000000" w:rsidRPr="00000000" w14:paraId="00000036">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31.2" w:lineRule="auto"/>
        <w:ind w:left="0" w:right="0" w:firstLine="0"/>
        <w:jc w:val="both"/>
        <w:rPr/>
      </w:pPr>
      <w:bookmarkStart w:colFirst="0" w:colLast="0" w:name="_heading=h.4w24yjfqcgbp" w:id="7"/>
      <w:bookmarkEnd w:id="7"/>
      <w:r w:rsidDel="00000000" w:rsidR="00000000" w:rsidRPr="00000000">
        <w:rPr>
          <w:b w:val="1"/>
          <w:color w:val="2689ca"/>
          <w:sz w:val="26"/>
          <w:szCs w:val="26"/>
          <w:rtl w:val="0"/>
        </w:rPr>
        <w:t xml:space="preserve">02. PROFILING (5 min)</w:t>
      </w: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OBJECTIVE: to contextualize the role of the participant with respect to the project</w:t>
      </w:r>
    </w:p>
    <w:p w:rsidR="00000000" w:rsidDel="00000000" w:rsidP="00000000" w:rsidRDefault="00000000" w:rsidRPr="00000000" w14:paraId="00000038">
      <w:pPr>
        <w:ind w:firstLine="720"/>
        <w:rPr/>
      </w:pPr>
      <w:r w:rsidDel="00000000" w:rsidR="00000000" w:rsidRPr="00000000">
        <w:rPr>
          <w:rtl w:val="0"/>
        </w:rPr>
        <w:t xml:space="preserve">Tell us a little about your professional life:</w:t>
      </w:r>
    </w:p>
    <w:p w:rsidR="00000000" w:rsidDel="00000000" w:rsidP="00000000" w:rsidRDefault="00000000" w:rsidRPr="00000000" w14:paraId="00000039">
      <w:pPr>
        <w:numPr>
          <w:ilvl w:val="0"/>
          <w:numId w:val="3"/>
        </w:numPr>
        <w:spacing w:after="0" w:lineRule="auto"/>
        <w:ind w:left="2160" w:hanging="360"/>
        <w:rPr>
          <w:u w:val="none"/>
        </w:rPr>
      </w:pPr>
      <w:r w:rsidDel="00000000" w:rsidR="00000000" w:rsidRPr="00000000">
        <w:rPr>
          <w:rtl w:val="0"/>
        </w:rPr>
        <w:t xml:space="preserve">Role</w:t>
      </w:r>
      <w:r w:rsidDel="00000000" w:rsidR="00000000" w:rsidRPr="00000000">
        <w:rPr>
          <w:rtl w:val="0"/>
        </w:rPr>
      </w:r>
    </w:p>
    <w:p w:rsidR="00000000" w:rsidDel="00000000" w:rsidP="00000000" w:rsidRDefault="00000000" w:rsidRPr="00000000" w14:paraId="0000003A">
      <w:pPr>
        <w:numPr>
          <w:ilvl w:val="0"/>
          <w:numId w:val="3"/>
        </w:numPr>
        <w:spacing w:after="0" w:lineRule="auto"/>
        <w:ind w:left="2160" w:hanging="360"/>
        <w:rPr>
          <w:u w:val="none"/>
        </w:rPr>
      </w:pPr>
      <w:r w:rsidDel="00000000" w:rsidR="00000000" w:rsidRPr="00000000">
        <w:rPr>
          <w:rtl w:val="0"/>
        </w:rPr>
        <w:t xml:space="preserve">Activities and responsibilities</w:t>
      </w:r>
      <w:r w:rsidDel="00000000" w:rsidR="00000000" w:rsidRPr="00000000">
        <w:rPr>
          <w:rtl w:val="0"/>
        </w:rPr>
      </w:r>
    </w:p>
    <w:p w:rsidR="00000000" w:rsidDel="00000000" w:rsidP="00000000" w:rsidRDefault="00000000" w:rsidRPr="00000000" w14:paraId="0000003B">
      <w:pPr>
        <w:numPr>
          <w:ilvl w:val="0"/>
          <w:numId w:val="3"/>
        </w:numPr>
        <w:spacing w:after="0" w:lineRule="auto"/>
        <w:ind w:left="2160" w:hanging="360"/>
        <w:rPr>
          <w:u w:val="none"/>
        </w:rPr>
      </w:pPr>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3C">
      <w:pPr>
        <w:numPr>
          <w:ilvl w:val="0"/>
          <w:numId w:val="3"/>
        </w:numPr>
        <w:ind w:left="2160" w:hanging="360"/>
        <w:rPr>
          <w:shd w:fill="ff9900" w:val="clear"/>
        </w:rPr>
      </w:pPr>
      <w:r w:rsidDel="00000000" w:rsidR="00000000" w:rsidRPr="00000000">
        <w:rPr>
          <w:shd w:fill="ff9900" w:val="clear"/>
          <w:rtl w:val="0"/>
        </w:rPr>
        <w:t xml:space="preserve">……… ... ……</w:t>
      </w:r>
      <w:r w:rsidDel="00000000" w:rsidR="00000000" w:rsidRPr="00000000">
        <w:rPr>
          <w:rtl w:val="0"/>
        </w:rPr>
      </w:r>
    </w:p>
    <w:p w:rsidR="00000000" w:rsidDel="00000000" w:rsidP="00000000" w:rsidRDefault="00000000" w:rsidRPr="00000000" w14:paraId="0000003D">
      <w:pPr>
        <w:pStyle w:val="Heading3"/>
        <w:rPr>
          <w:b w:val="1"/>
          <w:color w:val="2689ca"/>
          <w:sz w:val="26"/>
          <w:szCs w:val="26"/>
        </w:rPr>
      </w:pPr>
      <w:bookmarkStart w:colFirst="0" w:colLast="0" w:name="_heading=h.og5nq7gkutbt" w:id="8"/>
      <w:bookmarkEnd w:id="8"/>
      <w:r w:rsidDel="00000000" w:rsidR="00000000" w:rsidRPr="00000000">
        <w:rPr>
          <w:b w:val="1"/>
          <w:color w:val="2689ca"/>
          <w:sz w:val="26"/>
          <w:szCs w:val="26"/>
          <w:rtl w:val="0"/>
        </w:rPr>
        <w:t xml:space="preserve">03. TOPIC DISCUSSION</w:t>
      </w:r>
    </w:p>
    <w:p w:rsidR="00000000" w:rsidDel="00000000" w:rsidP="00000000" w:rsidRDefault="00000000" w:rsidRPr="00000000" w14:paraId="0000003E">
      <w:pPr>
        <w:pStyle w:val="Heading4"/>
        <w:ind w:firstLine="720"/>
        <w:rPr>
          <w:sz w:val="26"/>
          <w:szCs w:val="26"/>
        </w:rPr>
      </w:pPr>
      <w:bookmarkStart w:colFirst="0" w:colLast="0" w:name="_heading=h.imyix52g0wd0" w:id="9"/>
      <w:bookmarkEnd w:id="9"/>
      <w:r w:rsidDel="00000000" w:rsidR="00000000" w:rsidRPr="00000000">
        <w:rPr>
          <w:sz w:val="26"/>
          <w:szCs w:val="26"/>
          <w:rtl w:val="0"/>
        </w:rPr>
        <w:t xml:space="preserve">TOPIC A - Familiarity with technology  (5 min)</w:t>
      </w:r>
    </w:p>
    <w:p w:rsidR="00000000" w:rsidDel="00000000" w:rsidP="00000000" w:rsidRDefault="00000000" w:rsidRPr="00000000" w14:paraId="0000003F">
      <w:pPr>
        <w:ind w:left="720" w:firstLine="0"/>
        <w:rPr>
          <w:i w:val="1"/>
        </w:rPr>
      </w:pPr>
      <w:r w:rsidDel="00000000" w:rsidR="00000000" w:rsidRPr="00000000">
        <w:rPr>
          <w:i w:val="1"/>
          <w:rtl w:val="0"/>
        </w:rPr>
        <w:t xml:space="preserve">OBJECTIVE: to understand the attitude and behavior of the participant with respect to the use of digital tools and services</w:t>
      </w:r>
    </w:p>
    <w:p w:rsidR="00000000" w:rsidDel="00000000" w:rsidP="00000000" w:rsidRDefault="00000000" w:rsidRPr="00000000" w14:paraId="00000040">
      <w:pPr>
        <w:numPr>
          <w:ilvl w:val="0"/>
          <w:numId w:val="1"/>
        </w:numPr>
        <w:spacing w:after="0" w:afterAutospacing="0" w:line="276" w:lineRule="auto"/>
        <w:ind w:left="1440" w:hanging="360"/>
        <w:rPr/>
      </w:pPr>
      <w:r w:rsidDel="00000000" w:rsidR="00000000" w:rsidRPr="00000000">
        <w:rPr>
          <w:rtl w:val="0"/>
        </w:rPr>
        <w:t xml:space="preserve">How would you describe your relationship with technology?</w:t>
      </w:r>
    </w:p>
    <w:p w:rsidR="00000000" w:rsidDel="00000000" w:rsidP="00000000" w:rsidRDefault="00000000" w:rsidRPr="00000000" w14:paraId="00000041">
      <w:pPr>
        <w:numPr>
          <w:ilvl w:val="0"/>
          <w:numId w:val="1"/>
        </w:numPr>
        <w:spacing w:after="0" w:afterAutospacing="0" w:line="276" w:lineRule="auto"/>
        <w:ind w:left="1440" w:hanging="360"/>
        <w:rPr/>
      </w:pPr>
      <w:r w:rsidDel="00000000" w:rsidR="00000000" w:rsidRPr="00000000">
        <w:rPr>
          <w:rtl w:val="0"/>
        </w:rPr>
        <w:t xml:space="preserve">Is there a difference between use for work and leisure?</w:t>
      </w:r>
    </w:p>
    <w:p w:rsidR="00000000" w:rsidDel="00000000" w:rsidP="00000000" w:rsidRDefault="00000000" w:rsidRPr="00000000" w14:paraId="00000042">
      <w:pPr>
        <w:numPr>
          <w:ilvl w:val="0"/>
          <w:numId w:val="1"/>
        </w:numPr>
        <w:spacing w:after="0" w:afterAutospacing="0" w:line="276" w:lineRule="auto"/>
        <w:ind w:left="1440" w:hanging="360"/>
        <w:rPr/>
      </w:pPr>
      <w:r w:rsidDel="00000000" w:rsidR="00000000" w:rsidRPr="00000000">
        <w:rPr>
          <w:rtl w:val="0"/>
        </w:rPr>
        <w:t xml:space="preserve">What is the technological device that you use the most?</w:t>
      </w:r>
    </w:p>
    <w:p w:rsidR="00000000" w:rsidDel="00000000" w:rsidP="00000000" w:rsidRDefault="00000000" w:rsidRPr="00000000" w14:paraId="00000043">
      <w:pPr>
        <w:numPr>
          <w:ilvl w:val="0"/>
          <w:numId w:val="1"/>
        </w:numPr>
        <w:spacing w:after="0" w:afterAutospacing="0" w:line="276" w:lineRule="auto"/>
        <w:ind w:left="1440" w:hanging="360"/>
        <w:rPr/>
      </w:pPr>
      <w:r w:rsidDel="00000000" w:rsidR="00000000" w:rsidRPr="00000000">
        <w:rPr>
          <w:rtl w:val="0"/>
        </w:rPr>
        <w:t xml:space="preserve">What types of online services do you use most often (social media, video games, pay TV, banking, administrative, telephone, entertainment, utilities, other)?</w:t>
      </w:r>
    </w:p>
    <w:p w:rsidR="00000000" w:rsidDel="00000000" w:rsidP="00000000" w:rsidRDefault="00000000" w:rsidRPr="00000000" w14:paraId="00000044">
      <w:pPr>
        <w:numPr>
          <w:ilvl w:val="0"/>
          <w:numId w:val="1"/>
        </w:numPr>
        <w:spacing w:after="0" w:afterAutospacing="0" w:line="276" w:lineRule="auto"/>
        <w:ind w:left="1440" w:hanging="360"/>
        <w:rPr/>
      </w:pPr>
      <w:r w:rsidDel="00000000" w:rsidR="00000000" w:rsidRPr="00000000">
        <w:rPr>
          <w:rtl w:val="0"/>
        </w:rPr>
        <w:t xml:space="preserve">Are you familiar with the use of apps to manage these services? Which?</w:t>
      </w:r>
    </w:p>
    <w:p w:rsidR="00000000" w:rsidDel="00000000" w:rsidP="00000000" w:rsidRDefault="00000000" w:rsidRPr="00000000" w14:paraId="00000045">
      <w:pPr>
        <w:numPr>
          <w:ilvl w:val="0"/>
          <w:numId w:val="1"/>
        </w:numPr>
        <w:spacing w:line="276" w:lineRule="auto"/>
        <w:ind w:left="1440" w:hanging="360"/>
        <w:rPr>
          <w:u w:val="none"/>
        </w:rPr>
      </w:pP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46">
      <w:pPr>
        <w:spacing w:line="276" w:lineRule="auto"/>
        <w:ind w:left="1440" w:firstLine="0"/>
        <w:rPr/>
      </w:pPr>
      <w:r w:rsidDel="00000000" w:rsidR="00000000" w:rsidRPr="00000000">
        <w:rPr>
          <w:rtl w:val="0"/>
        </w:rPr>
      </w:r>
    </w:p>
    <w:p w:rsidR="00000000" w:rsidDel="00000000" w:rsidP="00000000" w:rsidRDefault="00000000" w:rsidRPr="00000000" w14:paraId="00000047">
      <w:pPr>
        <w:pStyle w:val="Heading4"/>
        <w:ind w:firstLine="720"/>
        <w:rPr/>
      </w:pPr>
      <w:bookmarkStart w:colFirst="0" w:colLast="0" w:name="_heading=h.gfs59l411l49" w:id="10"/>
      <w:bookmarkEnd w:id="10"/>
      <w:r w:rsidDel="00000000" w:rsidR="00000000" w:rsidRPr="00000000">
        <w:rPr>
          <w:sz w:val="26"/>
          <w:szCs w:val="26"/>
          <w:rtl w:val="0"/>
        </w:rPr>
        <w:t xml:space="preserve">TOPIC B - Perception of the context if the service (10 min)</w:t>
      </w:r>
      <w:r w:rsidDel="00000000" w:rsidR="00000000" w:rsidRPr="00000000">
        <w:rPr>
          <w:rtl w:val="0"/>
        </w:rPr>
      </w:r>
    </w:p>
    <w:p w:rsidR="00000000" w:rsidDel="00000000" w:rsidP="00000000" w:rsidRDefault="00000000" w:rsidRPr="00000000" w14:paraId="00000048">
      <w:pPr>
        <w:ind w:left="720" w:firstLine="0"/>
        <w:rPr>
          <w:i w:val="1"/>
        </w:rPr>
      </w:pPr>
      <w:r w:rsidDel="00000000" w:rsidR="00000000" w:rsidRPr="00000000">
        <w:rPr>
          <w:i w:val="1"/>
          <w:rtl w:val="0"/>
        </w:rPr>
        <w:t xml:space="preserve">OBJECTIVE: understand the habits and behavior of the user with respect to the context for which the service is being planned (e.g. mobility, health, school, municipal services, etc ...)</w:t>
      </w:r>
    </w:p>
    <w:p w:rsidR="00000000" w:rsidDel="00000000" w:rsidP="00000000" w:rsidRDefault="00000000" w:rsidRPr="00000000" w14:paraId="00000049">
      <w:pPr>
        <w:numPr>
          <w:ilvl w:val="0"/>
          <w:numId w:val="2"/>
        </w:numPr>
        <w:spacing w:after="0" w:afterAutospacing="0"/>
        <w:ind w:left="1440" w:hanging="360"/>
        <w:rPr>
          <w:i w:val="1"/>
          <w:u w:val="none"/>
        </w:rPr>
      </w:pP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4A">
      <w:pPr>
        <w:numPr>
          <w:ilvl w:val="0"/>
          <w:numId w:val="2"/>
        </w:numPr>
        <w:ind w:left="1440" w:hanging="360"/>
        <w:rPr>
          <w:i w:val="1"/>
          <w:u w:val="none"/>
        </w:rPr>
      </w:pP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4B">
      <w:pPr>
        <w:ind w:firstLine="720"/>
        <w:rPr>
          <w:i w:val="1"/>
        </w:rPr>
      </w:pPr>
      <w:r w:rsidDel="00000000" w:rsidR="00000000" w:rsidRPr="00000000">
        <w:rPr>
          <w:rtl w:val="0"/>
        </w:rPr>
      </w:r>
    </w:p>
    <w:p w:rsidR="00000000" w:rsidDel="00000000" w:rsidP="00000000" w:rsidRDefault="00000000" w:rsidRPr="00000000" w14:paraId="0000004C">
      <w:pPr>
        <w:pStyle w:val="Heading4"/>
        <w:ind w:left="720" w:firstLine="0"/>
        <w:rPr>
          <w:i w:val="1"/>
        </w:rPr>
      </w:pPr>
      <w:bookmarkStart w:colFirst="0" w:colLast="0" w:name="_heading=h.3axo7z8z0iut" w:id="11"/>
      <w:bookmarkEnd w:id="11"/>
      <w:r w:rsidDel="00000000" w:rsidR="00000000" w:rsidRPr="00000000">
        <w:rPr>
          <w:sz w:val="26"/>
          <w:szCs w:val="26"/>
          <w:rtl w:val="0"/>
        </w:rPr>
        <w:t xml:space="preserve">TOPIC C -Experience of using the public service (20 min)</w:t>
      </w:r>
      <w:r w:rsidDel="00000000" w:rsidR="00000000" w:rsidRPr="00000000">
        <w:rPr>
          <w:rtl w:val="0"/>
        </w:rPr>
      </w:r>
    </w:p>
    <w:p w:rsidR="00000000" w:rsidDel="00000000" w:rsidP="00000000" w:rsidRDefault="00000000" w:rsidRPr="00000000" w14:paraId="0000004D">
      <w:pPr>
        <w:ind w:left="720" w:firstLine="0"/>
        <w:rPr>
          <w:i w:val="1"/>
        </w:rPr>
      </w:pPr>
      <w:r w:rsidDel="00000000" w:rsidR="00000000" w:rsidRPr="00000000">
        <w:rPr>
          <w:i w:val="1"/>
          <w:rtl w:val="0"/>
        </w:rPr>
        <w:t xml:space="preserve">OBJECTIVE: ask the user to narrate a typical experience of the use of the public service in question, so as to better understand the interactions in the different phases.</w:t>
      </w:r>
    </w:p>
    <w:p w:rsidR="00000000" w:rsidDel="00000000" w:rsidP="00000000" w:rsidRDefault="00000000" w:rsidRPr="00000000" w14:paraId="0000004E">
      <w:pPr>
        <w:numPr>
          <w:ilvl w:val="0"/>
          <w:numId w:val="2"/>
        </w:numPr>
        <w:spacing w:after="0" w:afterAutospacing="0"/>
        <w:ind w:left="1440" w:hanging="360"/>
        <w:rPr>
          <w:i w:val="1"/>
        </w:rPr>
      </w:pPr>
      <w:r w:rsidDel="00000000" w:rsidR="00000000" w:rsidRPr="00000000">
        <w:rPr>
          <w:shd w:fill="ff9900" w:val="clear"/>
          <w:rtl w:val="0"/>
        </w:rPr>
        <w:t xml:space="preserve">……</w:t>
      </w:r>
    </w:p>
    <w:p w:rsidR="00000000" w:rsidDel="00000000" w:rsidP="00000000" w:rsidRDefault="00000000" w:rsidRPr="00000000" w14:paraId="0000004F">
      <w:pPr>
        <w:numPr>
          <w:ilvl w:val="0"/>
          <w:numId w:val="2"/>
        </w:numPr>
        <w:ind w:left="1440" w:hanging="360"/>
        <w:rPr>
          <w:i w:val="1"/>
        </w:rPr>
      </w:pP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50">
      <w:pPr>
        <w:pStyle w:val="Heading4"/>
        <w:ind w:firstLine="720"/>
        <w:rPr>
          <w:sz w:val="26"/>
          <w:szCs w:val="26"/>
        </w:rPr>
      </w:pPr>
      <w:bookmarkStart w:colFirst="0" w:colLast="0" w:name="_heading=h.4nb4437fq991" w:id="12"/>
      <w:bookmarkEnd w:id="12"/>
      <w:r w:rsidDel="00000000" w:rsidR="00000000" w:rsidRPr="00000000">
        <w:rPr>
          <w:sz w:val="26"/>
          <w:szCs w:val="26"/>
          <w:rtl w:val="0"/>
        </w:rPr>
        <w:t xml:space="preserve">TOPIC C - Desired interaction with the digital service (10 min)</w:t>
      </w:r>
    </w:p>
    <w:p w:rsidR="00000000" w:rsidDel="00000000" w:rsidP="00000000" w:rsidRDefault="00000000" w:rsidRPr="00000000" w14:paraId="00000051">
      <w:pPr>
        <w:ind w:left="720" w:firstLine="0"/>
        <w:rPr>
          <w:i w:val="1"/>
        </w:rPr>
      </w:pPr>
      <w:r w:rsidDel="00000000" w:rsidR="00000000" w:rsidRPr="00000000">
        <w:rPr>
          <w:i w:val="1"/>
          <w:rtl w:val="0"/>
        </w:rPr>
        <w:t xml:space="preserve">OBJECTIVE: to understand how the participant's needs and the critical issues could be better addressed, what are their expectations and ideas for improving the service</w:t>
      </w:r>
    </w:p>
    <w:p w:rsidR="00000000" w:rsidDel="00000000" w:rsidP="00000000" w:rsidRDefault="00000000" w:rsidRPr="00000000" w14:paraId="00000052">
      <w:pPr>
        <w:numPr>
          <w:ilvl w:val="0"/>
          <w:numId w:val="2"/>
        </w:numPr>
        <w:spacing w:after="0" w:afterAutospacing="0"/>
        <w:ind w:left="1440" w:hanging="360"/>
        <w:rPr>
          <w:i w:val="1"/>
        </w:rPr>
      </w:pP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53">
      <w:pPr>
        <w:numPr>
          <w:ilvl w:val="0"/>
          <w:numId w:val="2"/>
        </w:numPr>
        <w:ind w:left="1440" w:hanging="360"/>
        <w:rPr>
          <w:i w:val="1"/>
        </w:rPr>
      </w:pP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54">
      <w:pPr>
        <w:ind w:left="0" w:firstLine="0"/>
        <w:rPr>
          <w:i w:val="1"/>
        </w:rPr>
      </w:pPr>
      <w:r w:rsidDel="00000000" w:rsidR="00000000" w:rsidRPr="00000000">
        <w:rPr>
          <w:rtl w:val="0"/>
        </w:rPr>
      </w:r>
    </w:p>
    <w:p w:rsidR="00000000" w:rsidDel="00000000" w:rsidP="00000000" w:rsidRDefault="00000000" w:rsidRPr="00000000" w14:paraId="00000055">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31.2" w:lineRule="auto"/>
        <w:ind w:left="0" w:right="0" w:firstLine="0"/>
        <w:jc w:val="both"/>
        <w:rPr/>
      </w:pPr>
      <w:bookmarkStart w:colFirst="0" w:colLast="0" w:name="_heading=h.ppeqm4xx868m" w:id="13"/>
      <w:bookmarkEnd w:id="13"/>
      <w:r w:rsidDel="00000000" w:rsidR="00000000" w:rsidRPr="00000000">
        <w:rPr>
          <w:b w:val="1"/>
          <w:color w:val="2689ca"/>
          <w:sz w:val="26"/>
          <w:szCs w:val="26"/>
          <w:rtl w:val="0"/>
        </w:rPr>
        <w:t xml:space="preserve">05. CONCLUSION (5 min)</w:t>
      </w:r>
      <w:r w:rsidDel="00000000" w:rsidR="00000000" w:rsidRPr="00000000">
        <w:rPr>
          <w:rtl w:val="0"/>
        </w:rPr>
      </w:r>
    </w:p>
    <w:p w:rsidR="00000000" w:rsidDel="00000000" w:rsidP="00000000" w:rsidRDefault="00000000" w:rsidRPr="00000000" w14:paraId="00000056">
      <w:pPr>
        <w:rPr>
          <w:i w:val="1"/>
        </w:rPr>
      </w:pPr>
      <w:r w:rsidDel="00000000" w:rsidR="00000000" w:rsidRPr="00000000">
        <w:rPr>
          <w:i w:val="1"/>
          <w:rtl w:val="0"/>
        </w:rPr>
        <w:t xml:space="preserve">OBJECTIVE: To end the conversation</w:t>
      </w:r>
    </w:p>
    <w:p w:rsidR="00000000" w:rsidDel="00000000" w:rsidP="00000000" w:rsidRDefault="00000000" w:rsidRPr="00000000" w14:paraId="00000057">
      <w:pPr>
        <w:ind w:left="720" w:firstLine="0"/>
        <w:rPr/>
      </w:pPr>
      <w:r w:rsidDel="00000000" w:rsidR="00000000" w:rsidRPr="00000000">
        <w:rPr>
          <w:rtl w:val="0"/>
        </w:rPr>
        <w:t xml:space="preserve">Thanks</w:t>
      </w:r>
    </w:p>
    <w:p w:rsidR="00000000" w:rsidDel="00000000" w:rsidP="00000000" w:rsidRDefault="00000000" w:rsidRPr="00000000" w14:paraId="00000058">
      <w:pPr>
        <w:ind w:left="720" w:firstLine="0"/>
        <w:rPr/>
      </w:pPr>
      <w:r w:rsidDel="00000000" w:rsidR="00000000" w:rsidRPr="00000000">
        <w:rPr>
          <w:rtl w:val="0"/>
        </w:rPr>
        <w:t xml:space="preserve">Do you have any questions for us before we say goodbye?</w:t>
      </w:r>
    </w:p>
    <w:p w:rsidR="00000000" w:rsidDel="00000000" w:rsidP="00000000" w:rsidRDefault="00000000" w:rsidRPr="00000000" w14:paraId="00000059">
      <w:pPr>
        <w:ind w:left="720" w:firstLine="0"/>
        <w:rPr/>
      </w:pPr>
      <w:r w:rsidDel="00000000" w:rsidR="00000000" w:rsidRPr="00000000">
        <w:rPr>
          <w:rtl w:val="0"/>
        </w:rPr>
        <w:t xml:space="preserve">We thank you for taking the time, it was very useful and we collected a lot of interesting ideas for our project.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This document, prepared by the </w:t>
      </w:r>
      <w:hyperlink r:id="rId9">
        <w:r w:rsidDel="00000000" w:rsidR="00000000" w:rsidRPr="00000000">
          <w:rPr>
            <w:color w:val="1155cc"/>
            <w:u w:val="single"/>
            <w:rtl w:val="0"/>
          </w:rPr>
          <w:t xml:space="preserve">INTERLINK </w:t>
        </w:r>
      </w:hyperlink>
      <w:r w:rsidDel="00000000" w:rsidR="00000000" w:rsidRPr="00000000">
        <w:rPr>
          <w:rtl w:val="0"/>
        </w:rPr>
        <w:t xml:space="preserve">European project,  is licensed under a Creative Commons Attribution-ShareAlike 4.0 International license (</w:t>
      </w:r>
      <w:hyperlink r:id="rId10">
        <w:r w:rsidDel="00000000" w:rsidR="00000000" w:rsidRPr="00000000">
          <w:rPr>
            <w:color w:val="1155cc"/>
            <w:u w:val="single"/>
            <w:rtl w:val="0"/>
          </w:rPr>
          <w:t xml:space="preserve">CC BY-SA 4.0</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This document remixes and builds upon the document "</w:t>
      </w:r>
      <w:hyperlink r:id="rId11">
        <w:r w:rsidDel="00000000" w:rsidR="00000000" w:rsidRPr="00000000">
          <w:rPr>
            <w:color w:val="1155cc"/>
            <w:u w:val="single"/>
            <w:rtl w:val="0"/>
          </w:rPr>
          <w:t xml:space="preserve">Guida alla conduzione intervista strutturata</w:t>
        </w:r>
      </w:hyperlink>
      <w:r w:rsidDel="00000000" w:rsidR="00000000" w:rsidRPr="00000000">
        <w:rPr>
          <w:rtl w:val="0"/>
        </w:rPr>
        <w:t xml:space="preserve">” created by the </w:t>
      </w:r>
      <w:hyperlink r:id="rId12">
        <w:r w:rsidDel="00000000" w:rsidR="00000000" w:rsidRPr="00000000">
          <w:rPr>
            <w:color w:val="1155cc"/>
            <w:u w:val="single"/>
            <w:rtl w:val="0"/>
          </w:rPr>
          <w:t xml:space="preserve">Designers Italia project</w:t>
        </w:r>
      </w:hyperlink>
      <w:r w:rsidDel="00000000" w:rsidR="00000000" w:rsidRPr="00000000">
        <w:rPr>
          <w:rtl w:val="0"/>
        </w:rPr>
        <w:t xml:space="preserve"> under CC BY-SA 4.0 license with copyright of Presidenza del Consiglio dei Ministri - Dipartimento per la trasformazione digitale  (Italy).</w:t>
      </w:r>
    </w:p>
    <w:p w:rsidR="00000000" w:rsidDel="00000000" w:rsidP="00000000" w:rsidRDefault="00000000" w:rsidRPr="00000000" w14:paraId="0000006C">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219077</wp:posOffset>
                </wp:positionH>
                <wp:positionV relativeFrom="page">
                  <wp:posOffset>9667877</wp:posOffset>
                </wp:positionV>
                <wp:extent cx="1114425" cy="428625"/>
                <wp:effectExtent b="0" l="0" r="0" t="0"/>
                <wp:wrapNone/>
                <wp:docPr id="58" name=""/>
                <a:graphic>
                  <a:graphicData uri="http://schemas.microsoft.com/office/word/2010/wordprocessingShape">
                    <wps:wsp>
                      <wps:cNvSpPr/>
                      <wps:cNvPr id="2" name="Shape 2"/>
                      <wps:spPr>
                        <a:xfrm flipH="1">
                          <a:off x="4816650" y="3595350"/>
                          <a:ext cx="1058700" cy="369300"/>
                        </a:xfrm>
                        <a:prstGeom prst="rect">
                          <a:avLst/>
                        </a:prstGeom>
                        <a:noFill/>
                        <a:ln>
                          <a:noFill/>
                        </a:ln>
                      </wps:spPr>
                      <wps:txbx>
                        <w:txbxContent>
                          <w:p w:rsidR="00000000" w:rsidDel="00000000" w:rsidP="00000000" w:rsidRDefault="00000000" w:rsidRPr="00000000">
                            <w:pPr>
                              <w:spacing w:after="200" w:before="0" w:line="331.1999988555908"/>
                              <w:ind w:left="0" w:right="0" w:firstLine="0"/>
                              <w:jc w:val="both"/>
                              <w:textDirection w:val="btLr"/>
                            </w:pPr>
                            <w:r w:rsidDel="00000000" w:rsidR="00000000" w:rsidRPr="00000000">
                              <w:rPr>
                                <w:rFonts w:ascii="Barlow" w:cs="Barlow" w:eastAsia="Barlow" w:hAnsi="Barlow"/>
                                <w:b w:val="0"/>
                                <w:i w:val="0"/>
                                <w:smallCaps w:val="0"/>
                                <w:strike w:val="0"/>
                                <w:color w:val="ffffff"/>
                                <w:sz w:val="24"/>
                                <w:u w:val="single"/>
                                <w:vertAlign w:val="baseline"/>
                              </w:rPr>
                              <w:t xml:space="preserve">CC BY-SA 4.0</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219077</wp:posOffset>
                </wp:positionH>
                <wp:positionV relativeFrom="page">
                  <wp:posOffset>9667877</wp:posOffset>
                </wp:positionV>
                <wp:extent cx="1114425" cy="428625"/>
                <wp:effectExtent b="0" l="0" r="0" t="0"/>
                <wp:wrapNone/>
                <wp:docPr id="58"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114425" cy="428625"/>
                        </a:xfrm>
                        <a:prstGeom prst="rect"/>
                        <a:ln/>
                      </pic:spPr>
                    </pic:pic>
                  </a:graphicData>
                </a:graphic>
              </wp:anchor>
            </w:drawing>
          </mc:Fallback>
        </mc:AlternateContent>
      </w:r>
      <w:r w:rsidDel="00000000" w:rsidR="00000000" w:rsidRPr="00000000">
        <w:br w:type="page"/>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tillium Web">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-990589</wp:posOffset>
          </wp:positionH>
          <wp:positionV relativeFrom="paragraph">
            <wp:posOffset>47636</wp:posOffset>
          </wp:positionV>
          <wp:extent cx="7858125" cy="818106"/>
          <wp:effectExtent b="0" l="0" r="0" t="0"/>
          <wp:wrapNone/>
          <wp:docPr id="6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25" cy="818106"/>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-933435</wp:posOffset>
          </wp:positionH>
          <wp:positionV relativeFrom="paragraph">
            <wp:posOffset>47636</wp:posOffset>
          </wp:positionV>
          <wp:extent cx="7777163" cy="805873"/>
          <wp:effectExtent b="0" l="0" r="0" t="0"/>
          <wp:wrapNone/>
          <wp:docPr id="6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7163" cy="80587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before="640" w:lineRule="auto"/>
      <w:jc w:val="center"/>
      <w:rPr/>
    </w:pPr>
    <w:r w:rsidDel="00000000" w:rsidR="00000000" w:rsidRPr="00000000">
      <w:rPr/>
      <w:drawing>
        <wp:inline distB="114300" distT="114300" distL="114300" distR="114300">
          <wp:extent cx="3249885" cy="830263"/>
          <wp:effectExtent b="0" l="0" r="0" t="0"/>
          <wp:docPr id="6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249885" cy="8302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-938202</wp:posOffset>
          </wp:positionH>
          <wp:positionV relativeFrom="paragraph">
            <wp:posOffset>47636</wp:posOffset>
          </wp:positionV>
          <wp:extent cx="7824788" cy="276225"/>
          <wp:effectExtent b="0" l="0" r="0" t="0"/>
          <wp:wrapNone/>
          <wp:docPr id="6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824788" cy="276225"/>
                  </a:xfrm>
                  <a:prstGeom prst="rect"/>
                  <a:ln/>
                </pic:spPr>
              </pic:pic>
            </a:graphicData>
          </a:graphic>
        </wp:anchor>
      </w:drawing>
    </w:r>
  </w:p>
  <w:p w:rsidR="00000000" w:rsidDel="00000000" w:rsidP="00000000" w:rsidRDefault="00000000" w:rsidRPr="00000000" w14:paraId="0000006F">
    <w:pPr>
      <w:spacing w:after="0" w:line="240" w:lineRule="auto"/>
      <w:jc w:val="left"/>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rlow" w:cs="Barlow" w:eastAsia="Barlow" w:hAnsi="Barlow"/>
        <w:sz w:val="24"/>
        <w:szCs w:val="24"/>
        <w:lang w:val="it"/>
      </w:rPr>
    </w:rPrDefault>
    <w:pPrDefault>
      <w:pPr>
        <w:spacing w:after="200" w:line="3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color w:val="2787c9"/>
      <w:sz w:val="56"/>
      <w:szCs w:val="56"/>
    </w:rPr>
  </w:style>
  <w:style w:type="paragraph" w:styleId="Heading2">
    <w:name w:val="heading 2"/>
    <w:basedOn w:val="Normal"/>
    <w:next w:val="Normal"/>
    <w:pPr>
      <w:keepNext w:val="1"/>
      <w:keepLines w:val="1"/>
      <w:spacing w:line="331.2" w:lineRule="auto"/>
      <w:jc w:val="both"/>
    </w:pPr>
    <w:rPr>
      <w:b w:val="1"/>
      <w:color w:val="000000"/>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arlow" w:cs="Barlow" w:eastAsia="Barlow" w:hAnsi="Barlow"/>
      <w:b w:val="1"/>
      <w:sz w:val="100"/>
      <w:szCs w:val="100"/>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2787c9"/>
      <w:sz w:val="46"/>
      <w:szCs w:val="4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OSrigFaonmGj_3t-OvNZ2uuA-RIpnjGLv2dNkwexI5E/edit#" TargetMode="External"/><Relationship Id="rId10" Type="http://schemas.openxmlformats.org/officeDocument/2006/relationships/hyperlink" Target="https://creativecommons.org/licenses/by-sa/4.0/" TargetMode="External"/><Relationship Id="rId13" Type="http://schemas.openxmlformats.org/officeDocument/2006/relationships/image" Target="media/image4.png"/><Relationship Id="rId12" Type="http://schemas.openxmlformats.org/officeDocument/2006/relationships/hyperlink" Target="https://designers.itali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erlink-project.eu/"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creativecommons.org/licenses/by-sa/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Barlow-italic.ttf"/><Relationship Id="rId10" Type="http://schemas.openxmlformats.org/officeDocument/2006/relationships/font" Target="fonts/Barlow-bold.ttf"/><Relationship Id="rId12" Type="http://schemas.openxmlformats.org/officeDocument/2006/relationships/font" Target="fonts/Barlow-boldItalic.ttf"/><Relationship Id="rId9" Type="http://schemas.openxmlformats.org/officeDocument/2006/relationships/font" Target="fonts/Barlow-regular.ttf"/><Relationship Id="rId5" Type="http://schemas.openxmlformats.org/officeDocument/2006/relationships/font" Target="fonts/TitilliumWeb-regular.ttf"/><Relationship Id="rId6" Type="http://schemas.openxmlformats.org/officeDocument/2006/relationships/font" Target="fonts/TitilliumWeb-bold.ttf"/><Relationship Id="rId7" Type="http://schemas.openxmlformats.org/officeDocument/2006/relationships/font" Target="fonts/TitilliumWeb-italic.ttf"/><Relationship Id="rId8" Type="http://schemas.openxmlformats.org/officeDocument/2006/relationships/font" Target="fonts/TitilliumWeb-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kichcAOWRvlwKGFjbqRoWpAWbA==">AMUW2mXxhaeCHHFOQ5XTkK2578LSNdIC/b+HFG1qaxvR71SrjTKiTNbvNjwO98BLIKB5IxdMUEL84gA88ZDTlYlh4S2B3dtVAeZ7fUYV1YZJvW12m7M4qOOL0B7BhVKn3sCJNyPLW01lPAwFBDt9q82m8RjwgdrSbrkI52iNUWq6NZXpaJAW1LXxGMSJ2hZzoVuSVB5TiX6r36saM03iVfm/1Rwk/l7sJcJDN/8nv0cRRKrPAVEjtZ6Y5GB1bLyERPqLc76b9+e8/118koyfgbYCa32+90vtk8GgdrXSio4J0Bd4xVghGJ9pGb6le3oFd/pi5MkRSRbyudGqAY6tWgBG+lYNmjUrcD6U/yK4XZCOYN2rqdjrMuf8r5WHM3Sx83HIFpjEgS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