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47B5E" w14:textId="77777777" w:rsidR="007E10B4" w:rsidRPr="007E10B4" w:rsidRDefault="007E10B4" w:rsidP="007E10B4">
      <w:pPr>
        <w:jc w:val="center"/>
        <w:rPr>
          <w:b/>
          <w:bCs/>
          <w:sz w:val="24"/>
          <w:szCs w:val="24"/>
          <w:u w:val="single"/>
        </w:rPr>
      </w:pPr>
      <w:r w:rsidRPr="007E10B4">
        <w:rPr>
          <w:b/>
          <w:bCs/>
          <w:sz w:val="24"/>
          <w:szCs w:val="24"/>
          <w:u w:val="single"/>
        </w:rPr>
        <w:t xml:space="preserve">JK </w:t>
      </w:r>
      <w:proofErr w:type="spellStart"/>
      <w:r w:rsidRPr="007E10B4">
        <w:rPr>
          <w:b/>
          <w:bCs/>
          <w:sz w:val="24"/>
          <w:szCs w:val="24"/>
          <w:u w:val="single"/>
        </w:rPr>
        <w:t>AgriStack</w:t>
      </w:r>
      <w:proofErr w:type="spellEnd"/>
      <w:r w:rsidRPr="007E10B4">
        <w:rPr>
          <w:b/>
          <w:bCs/>
          <w:sz w:val="24"/>
          <w:szCs w:val="24"/>
          <w:u w:val="single"/>
        </w:rPr>
        <w:t>: Technical Deep Dive</w:t>
      </w:r>
    </w:p>
    <w:p w14:paraId="2A5DC0DB" w14:textId="77777777" w:rsidR="007E10B4" w:rsidRPr="007E10B4" w:rsidRDefault="007E10B4" w:rsidP="007E10B4">
      <w:pPr>
        <w:jc w:val="center"/>
        <w:rPr>
          <w:sz w:val="24"/>
          <w:szCs w:val="24"/>
        </w:rPr>
      </w:pPr>
      <w:r w:rsidRPr="007E10B4">
        <w:rPr>
          <w:i/>
          <w:iCs/>
          <w:sz w:val="24"/>
          <w:szCs w:val="24"/>
        </w:rPr>
        <w:t>System Architecture &amp; Engineering Specification</w:t>
      </w:r>
    </w:p>
    <w:p w14:paraId="69BC6733" w14:textId="77777777" w:rsidR="007E10B4" w:rsidRPr="007E10B4" w:rsidRDefault="007E10B4" w:rsidP="007E10B4">
      <w:pPr>
        <w:rPr>
          <w:b/>
          <w:bCs/>
        </w:rPr>
      </w:pPr>
      <w:r w:rsidRPr="007E10B4">
        <w:rPr>
          <w:b/>
          <w:bCs/>
        </w:rPr>
        <w:t>1. Executive Summary</w:t>
      </w:r>
    </w:p>
    <w:p w14:paraId="7BD000F7" w14:textId="77777777" w:rsidR="007E10B4" w:rsidRPr="007E10B4" w:rsidRDefault="007E10B4" w:rsidP="007E10B4">
      <w:r w:rsidRPr="007E10B4">
        <w:t>This document outlines the technical architecture of the </w:t>
      </w:r>
      <w:r w:rsidRPr="007E10B4">
        <w:rPr>
          <w:b/>
          <w:bCs/>
        </w:rPr>
        <w:t xml:space="preserve">JK </w:t>
      </w:r>
      <w:proofErr w:type="spellStart"/>
      <w:r w:rsidRPr="007E10B4">
        <w:rPr>
          <w:b/>
          <w:bCs/>
        </w:rPr>
        <w:t>AgriStack</w:t>
      </w:r>
      <w:proofErr w:type="spellEnd"/>
      <w:r w:rsidRPr="007E10B4">
        <w:rPr>
          <w:b/>
          <w:bCs/>
        </w:rPr>
        <w:t xml:space="preserve"> Land Records System</w:t>
      </w:r>
      <w:r w:rsidRPr="007E10B4">
        <w:t>. The system is designed as a </w:t>
      </w:r>
      <w:r w:rsidRPr="007E10B4">
        <w:rPr>
          <w:b/>
          <w:bCs/>
        </w:rPr>
        <w:t>Hybrid Micro-Monolith</w:t>
      </w:r>
      <w:r w:rsidRPr="007E10B4">
        <w:t>, leveraging the best of high-performance modern web stacks for public-facing interfaces and a proven ERP framework for administrative governance.</w:t>
      </w:r>
    </w:p>
    <w:p w14:paraId="75C20414" w14:textId="77777777" w:rsidR="007E10B4" w:rsidRPr="007E10B4" w:rsidRDefault="007E10B4" w:rsidP="007E10B4">
      <w:r w:rsidRPr="007E10B4">
        <w:pict w14:anchorId="3A2A0BAD">
          <v:rect id="_x0000_i1061" style="width:456pt;height:.75pt" o:hrpct="0" o:hralign="center" o:hrstd="t" o:hrnoshade="t" o:hr="t" fillcolor="#3b3b3b" stroked="f"/>
        </w:pict>
      </w:r>
    </w:p>
    <w:p w14:paraId="2F237950" w14:textId="77777777" w:rsidR="007E10B4" w:rsidRPr="007E10B4" w:rsidRDefault="007E10B4" w:rsidP="007E10B4">
      <w:pPr>
        <w:rPr>
          <w:b/>
          <w:bCs/>
        </w:rPr>
      </w:pPr>
      <w:r w:rsidRPr="007E10B4">
        <w:rPr>
          <w:b/>
          <w:bCs/>
        </w:rPr>
        <w:t>2. System Architecture (Hybrid Model)</w:t>
      </w:r>
    </w:p>
    <w:p w14:paraId="7EF1CA40" w14:textId="77777777" w:rsidR="007E10B4" w:rsidRPr="007E10B4" w:rsidRDefault="007E10B4" w:rsidP="007E10B4">
      <w:r w:rsidRPr="007E10B4">
        <w:t>The system is composed of two primary application servers that run in parallel, sharing data synchronization protocols.</w:t>
      </w:r>
    </w:p>
    <w:p w14:paraId="6D5BEBA2" w14:textId="77777777" w:rsidR="007E10B4" w:rsidRPr="007E10B4" w:rsidRDefault="007E10B4" w:rsidP="007E10B4">
      <w:r w:rsidRPr="007E10B4">
        <w:pict w14:anchorId="7A0EAFE1">
          <v:rect id="_x0000_i1062" style="width:456pt;height:.75pt" o:hrpct="0" o:hralign="center" o:hrstd="t" o:hrnoshade="t" o:hr="t" fillcolor="#3b3b3b" stroked="f"/>
        </w:pict>
      </w:r>
    </w:p>
    <w:p w14:paraId="7A6B8BAD" w14:textId="77777777" w:rsidR="007E10B4" w:rsidRPr="007E10B4" w:rsidRDefault="007E10B4" w:rsidP="007E10B4">
      <w:pPr>
        <w:rPr>
          <w:b/>
          <w:bCs/>
        </w:rPr>
      </w:pPr>
      <w:r w:rsidRPr="007E10B4">
        <w:rPr>
          <w:b/>
          <w:bCs/>
        </w:rPr>
        <w:t>3. Detailed Technology Stack</w:t>
      </w:r>
    </w:p>
    <w:p w14:paraId="0ADA665C" w14:textId="77777777" w:rsidR="007E10B4" w:rsidRPr="007E10B4" w:rsidRDefault="007E10B4" w:rsidP="007E10B4">
      <w:r w:rsidRPr="007E10B4">
        <w:t>3.1 Frontend Service (/frontend-landing)</w:t>
      </w:r>
    </w:p>
    <w:p w14:paraId="77958A4C" w14:textId="77777777" w:rsidR="007E10B4" w:rsidRPr="007E10B4" w:rsidRDefault="007E10B4" w:rsidP="007E10B4">
      <w:pPr>
        <w:numPr>
          <w:ilvl w:val="0"/>
          <w:numId w:val="1"/>
        </w:numPr>
      </w:pPr>
      <w:r w:rsidRPr="007E10B4">
        <w:rPr>
          <w:b/>
          <w:bCs/>
        </w:rPr>
        <w:t>Framework:</w:t>
      </w:r>
      <w:r w:rsidRPr="007E10B4">
        <w:t> </w:t>
      </w:r>
      <w:r w:rsidRPr="007E10B4">
        <w:rPr>
          <w:b/>
          <w:bCs/>
        </w:rPr>
        <w:t>React 19</w:t>
      </w:r>
      <w:r w:rsidRPr="007E10B4">
        <w:t> on </w:t>
      </w:r>
      <w:r w:rsidRPr="007E10B4">
        <w:rPr>
          <w:b/>
          <w:bCs/>
        </w:rPr>
        <w:t>Vite</w:t>
      </w:r>
      <w:r w:rsidRPr="007E10B4">
        <w:t>.</w:t>
      </w:r>
    </w:p>
    <w:p w14:paraId="3EE76C43" w14:textId="77777777" w:rsidR="007E10B4" w:rsidRPr="007E10B4" w:rsidRDefault="007E10B4" w:rsidP="007E10B4">
      <w:pPr>
        <w:numPr>
          <w:ilvl w:val="0"/>
          <w:numId w:val="1"/>
        </w:numPr>
      </w:pPr>
      <w:r w:rsidRPr="007E10B4">
        <w:rPr>
          <w:b/>
          <w:bCs/>
        </w:rPr>
        <w:t>Language:</w:t>
      </w:r>
      <w:r w:rsidRPr="007E10B4">
        <w:t> TypeScript (Strict Mode).</w:t>
      </w:r>
    </w:p>
    <w:p w14:paraId="4F311A7C" w14:textId="77777777" w:rsidR="007E10B4" w:rsidRPr="007E10B4" w:rsidRDefault="007E10B4" w:rsidP="007E10B4">
      <w:pPr>
        <w:numPr>
          <w:ilvl w:val="0"/>
          <w:numId w:val="1"/>
        </w:numPr>
      </w:pPr>
      <w:r w:rsidRPr="007E10B4">
        <w:rPr>
          <w:b/>
          <w:bCs/>
        </w:rPr>
        <w:t>Visuals:</w:t>
      </w:r>
      <w:r w:rsidRPr="007E10B4">
        <w:t> Tailwind CSS for styling, </w:t>
      </w:r>
      <w:r w:rsidRPr="007E10B4">
        <w:rPr>
          <w:b/>
          <w:bCs/>
        </w:rPr>
        <w:t>Framer Motion</w:t>
      </w:r>
      <w:r w:rsidRPr="007E10B4">
        <w:t> for animations.</w:t>
      </w:r>
    </w:p>
    <w:p w14:paraId="29D1E037" w14:textId="77777777" w:rsidR="007E10B4" w:rsidRPr="007E10B4" w:rsidRDefault="007E10B4" w:rsidP="007E10B4">
      <w:pPr>
        <w:numPr>
          <w:ilvl w:val="0"/>
          <w:numId w:val="1"/>
        </w:numPr>
      </w:pPr>
      <w:r w:rsidRPr="007E10B4">
        <w:rPr>
          <w:b/>
          <w:bCs/>
        </w:rPr>
        <w:t>Geospatial:</w:t>
      </w:r>
      <w:r w:rsidRPr="007E10B4">
        <w:t> </w:t>
      </w:r>
      <w:proofErr w:type="spellStart"/>
      <w:r w:rsidRPr="007E10B4">
        <w:rPr>
          <w:b/>
          <w:bCs/>
        </w:rPr>
        <w:t>MapLibre</w:t>
      </w:r>
      <w:proofErr w:type="spellEnd"/>
      <w:r w:rsidRPr="007E10B4">
        <w:rPr>
          <w:b/>
          <w:bCs/>
        </w:rPr>
        <w:t xml:space="preserve"> GL</w:t>
      </w:r>
      <w:r w:rsidRPr="007E10B4">
        <w:t> for vector tile rendering and </w:t>
      </w:r>
      <w:r w:rsidRPr="007E10B4">
        <w:rPr>
          <w:b/>
          <w:bCs/>
        </w:rPr>
        <w:t>Three.js</w:t>
      </w:r>
      <w:r w:rsidRPr="007E10B4">
        <w:t> for 3D terrain visualization.</w:t>
      </w:r>
    </w:p>
    <w:p w14:paraId="7393574C" w14:textId="77777777" w:rsidR="007E10B4" w:rsidRPr="007E10B4" w:rsidRDefault="007E10B4" w:rsidP="007E10B4">
      <w:pPr>
        <w:numPr>
          <w:ilvl w:val="0"/>
          <w:numId w:val="1"/>
        </w:numPr>
      </w:pPr>
      <w:r w:rsidRPr="007E10B4">
        <w:rPr>
          <w:b/>
          <w:bCs/>
        </w:rPr>
        <w:t>Offline Capability:</w:t>
      </w:r>
      <w:r w:rsidRPr="007E10B4">
        <w:t> Progressive Web App (PWA) with Service Workers (Workbox) for field agents in low-connectivity areas.</w:t>
      </w:r>
    </w:p>
    <w:p w14:paraId="7688FD16" w14:textId="77777777" w:rsidR="007E10B4" w:rsidRPr="007E10B4" w:rsidRDefault="007E10B4" w:rsidP="007E10B4">
      <w:pPr>
        <w:numPr>
          <w:ilvl w:val="0"/>
          <w:numId w:val="1"/>
        </w:numPr>
      </w:pPr>
      <w:r w:rsidRPr="007E10B4">
        <w:rPr>
          <w:b/>
          <w:bCs/>
        </w:rPr>
        <w:t>Auth:</w:t>
      </w:r>
      <w:r w:rsidRPr="007E10B4">
        <w:t> OIDC (OpenID Connect) integration.</w:t>
      </w:r>
    </w:p>
    <w:p w14:paraId="00622637" w14:textId="77777777" w:rsidR="007E10B4" w:rsidRPr="007E10B4" w:rsidRDefault="007E10B4" w:rsidP="007E10B4">
      <w:r w:rsidRPr="007E10B4">
        <w:t>3.2 High-Performance Backend (/backend)</w:t>
      </w:r>
    </w:p>
    <w:p w14:paraId="5060AAC6" w14:textId="77777777" w:rsidR="007E10B4" w:rsidRPr="007E10B4" w:rsidRDefault="007E10B4" w:rsidP="007E10B4">
      <w:pPr>
        <w:numPr>
          <w:ilvl w:val="0"/>
          <w:numId w:val="2"/>
        </w:numPr>
      </w:pPr>
      <w:r w:rsidRPr="007E10B4">
        <w:rPr>
          <w:b/>
          <w:bCs/>
        </w:rPr>
        <w:t>Framework:</w:t>
      </w:r>
      <w:r w:rsidRPr="007E10B4">
        <w:t> </w:t>
      </w:r>
      <w:proofErr w:type="spellStart"/>
      <w:r w:rsidRPr="007E10B4">
        <w:rPr>
          <w:b/>
          <w:bCs/>
        </w:rPr>
        <w:t>FastAPI</w:t>
      </w:r>
      <w:proofErr w:type="spellEnd"/>
      <w:r w:rsidRPr="007E10B4">
        <w:t> (Python 3.11+).</w:t>
      </w:r>
    </w:p>
    <w:p w14:paraId="278460DF" w14:textId="77777777" w:rsidR="007E10B4" w:rsidRPr="007E10B4" w:rsidRDefault="007E10B4" w:rsidP="007E10B4">
      <w:pPr>
        <w:numPr>
          <w:ilvl w:val="0"/>
          <w:numId w:val="2"/>
        </w:numPr>
      </w:pPr>
      <w:r w:rsidRPr="007E10B4">
        <w:rPr>
          <w:b/>
          <w:bCs/>
        </w:rPr>
        <w:t>Key Responsibilities:</w:t>
      </w:r>
    </w:p>
    <w:p w14:paraId="1C85254E" w14:textId="77777777" w:rsidR="007E10B4" w:rsidRPr="007E10B4" w:rsidRDefault="007E10B4" w:rsidP="007E10B4">
      <w:pPr>
        <w:numPr>
          <w:ilvl w:val="1"/>
          <w:numId w:val="2"/>
        </w:numPr>
      </w:pPr>
      <w:r w:rsidRPr="007E10B4">
        <w:rPr>
          <w:b/>
          <w:bCs/>
        </w:rPr>
        <w:t>Geospatial Queries:</w:t>
      </w:r>
      <w:r w:rsidRPr="007E10B4">
        <w:t> "Find parcels intersecting point X", "Calculate area of polygon Y".</w:t>
      </w:r>
    </w:p>
    <w:p w14:paraId="3AF4D018" w14:textId="77777777" w:rsidR="007E10B4" w:rsidRPr="007E10B4" w:rsidRDefault="007E10B4" w:rsidP="007E10B4">
      <w:pPr>
        <w:numPr>
          <w:ilvl w:val="1"/>
          <w:numId w:val="2"/>
        </w:numPr>
      </w:pPr>
      <w:r w:rsidRPr="007E10B4">
        <w:rPr>
          <w:b/>
          <w:bCs/>
        </w:rPr>
        <w:t>OCR Integration:</w:t>
      </w:r>
      <w:r w:rsidRPr="007E10B4">
        <w:t> Extracting text from legacy land documents (</w:t>
      </w:r>
      <w:proofErr w:type="spellStart"/>
      <w:r w:rsidRPr="007E10B4">
        <w:t>app.api.ocr</w:t>
      </w:r>
      <w:proofErr w:type="spellEnd"/>
      <w:r w:rsidRPr="007E10B4">
        <w:t>).</w:t>
      </w:r>
    </w:p>
    <w:p w14:paraId="5CDFE961" w14:textId="77777777" w:rsidR="007E10B4" w:rsidRPr="007E10B4" w:rsidRDefault="007E10B4" w:rsidP="007E10B4">
      <w:pPr>
        <w:numPr>
          <w:ilvl w:val="1"/>
          <w:numId w:val="2"/>
        </w:numPr>
      </w:pPr>
      <w:r w:rsidRPr="007E10B4">
        <w:rPr>
          <w:b/>
          <w:bCs/>
        </w:rPr>
        <w:t>High-Volume Read APIs:</w:t>
      </w:r>
      <w:r w:rsidRPr="007E10B4">
        <w:t> Serving millions of requests for parcel status.</w:t>
      </w:r>
    </w:p>
    <w:p w14:paraId="15092514" w14:textId="77777777" w:rsidR="007E10B4" w:rsidRPr="007E10B4" w:rsidRDefault="007E10B4" w:rsidP="007E10B4">
      <w:pPr>
        <w:numPr>
          <w:ilvl w:val="0"/>
          <w:numId w:val="2"/>
        </w:numPr>
      </w:pPr>
      <w:r w:rsidRPr="007E10B4">
        <w:rPr>
          <w:b/>
          <w:bCs/>
        </w:rPr>
        <w:t>Middleware:</w:t>
      </w:r>
    </w:p>
    <w:p w14:paraId="1AE026E4" w14:textId="77777777" w:rsidR="007E10B4" w:rsidRPr="007E10B4" w:rsidRDefault="007E10B4" w:rsidP="007E10B4">
      <w:pPr>
        <w:numPr>
          <w:ilvl w:val="1"/>
          <w:numId w:val="2"/>
        </w:numPr>
      </w:pPr>
      <w:r w:rsidRPr="007E10B4">
        <w:rPr>
          <w:b/>
          <w:bCs/>
        </w:rPr>
        <w:t>Prometheus:</w:t>
      </w:r>
      <w:r w:rsidRPr="007E10B4">
        <w:t> Real-time metrics monitoring (/metrics).</w:t>
      </w:r>
    </w:p>
    <w:p w14:paraId="2440BC44" w14:textId="77777777" w:rsidR="007E10B4" w:rsidRPr="007E10B4" w:rsidRDefault="007E10B4" w:rsidP="007E10B4">
      <w:pPr>
        <w:numPr>
          <w:ilvl w:val="1"/>
          <w:numId w:val="2"/>
        </w:numPr>
      </w:pPr>
      <w:r w:rsidRPr="007E10B4">
        <w:rPr>
          <w:b/>
          <w:bCs/>
        </w:rPr>
        <w:t>Security Audit:</w:t>
      </w:r>
      <w:r w:rsidRPr="007E10B4">
        <w:t> Custom middleware logging all sensitive write operations (POST/PUT/DELETE) with IP and User ID tracking.</w:t>
      </w:r>
    </w:p>
    <w:p w14:paraId="62834276" w14:textId="77777777" w:rsidR="007E10B4" w:rsidRPr="007E10B4" w:rsidRDefault="007E10B4" w:rsidP="007E10B4">
      <w:r w:rsidRPr="007E10B4">
        <w:t>3.3 Governance Backend (/frappe-bench)</w:t>
      </w:r>
    </w:p>
    <w:p w14:paraId="609986D3" w14:textId="77777777" w:rsidR="007E10B4" w:rsidRPr="007E10B4" w:rsidRDefault="007E10B4" w:rsidP="007E10B4">
      <w:pPr>
        <w:numPr>
          <w:ilvl w:val="0"/>
          <w:numId w:val="3"/>
        </w:numPr>
      </w:pPr>
      <w:r w:rsidRPr="007E10B4">
        <w:rPr>
          <w:b/>
          <w:bCs/>
        </w:rPr>
        <w:t>Framework:</w:t>
      </w:r>
      <w:r w:rsidRPr="007E10B4">
        <w:t> </w:t>
      </w:r>
      <w:r w:rsidRPr="007E10B4">
        <w:rPr>
          <w:b/>
          <w:bCs/>
        </w:rPr>
        <w:t>Frappe Framework</w:t>
      </w:r>
      <w:r w:rsidRPr="007E10B4">
        <w:t> (Python).</w:t>
      </w:r>
    </w:p>
    <w:p w14:paraId="7CD6444F" w14:textId="77777777" w:rsidR="007E10B4" w:rsidRPr="007E10B4" w:rsidRDefault="007E10B4" w:rsidP="007E10B4">
      <w:pPr>
        <w:numPr>
          <w:ilvl w:val="0"/>
          <w:numId w:val="3"/>
        </w:numPr>
      </w:pPr>
      <w:r w:rsidRPr="007E10B4">
        <w:rPr>
          <w:b/>
          <w:bCs/>
        </w:rPr>
        <w:t>App:</w:t>
      </w:r>
      <w:r w:rsidRPr="007E10B4">
        <w:t> </w:t>
      </w:r>
      <w:proofErr w:type="spellStart"/>
      <w:r w:rsidRPr="007E10B4">
        <w:t>land_records</w:t>
      </w:r>
      <w:proofErr w:type="spellEnd"/>
      <w:r w:rsidRPr="007E10B4">
        <w:t>.</w:t>
      </w:r>
    </w:p>
    <w:p w14:paraId="43078DF9" w14:textId="77777777" w:rsidR="007E10B4" w:rsidRPr="007E10B4" w:rsidRDefault="007E10B4" w:rsidP="007E10B4">
      <w:pPr>
        <w:numPr>
          <w:ilvl w:val="0"/>
          <w:numId w:val="3"/>
        </w:numPr>
      </w:pPr>
      <w:r w:rsidRPr="007E10B4">
        <w:rPr>
          <w:b/>
          <w:bCs/>
        </w:rPr>
        <w:lastRenderedPageBreak/>
        <w:t>Key Responsibilities:</w:t>
      </w:r>
    </w:p>
    <w:p w14:paraId="13DE6C4A" w14:textId="77777777" w:rsidR="007E10B4" w:rsidRPr="007E10B4" w:rsidRDefault="007E10B4" w:rsidP="007E10B4">
      <w:pPr>
        <w:numPr>
          <w:ilvl w:val="1"/>
          <w:numId w:val="3"/>
        </w:numPr>
      </w:pPr>
      <w:r w:rsidRPr="007E10B4">
        <w:t>User Role Management (RBAC).</w:t>
      </w:r>
    </w:p>
    <w:p w14:paraId="56ED1CC3" w14:textId="77777777" w:rsidR="007E10B4" w:rsidRPr="007E10B4" w:rsidRDefault="007E10B4" w:rsidP="007E10B4">
      <w:pPr>
        <w:numPr>
          <w:ilvl w:val="1"/>
          <w:numId w:val="3"/>
        </w:numPr>
      </w:pPr>
      <w:r w:rsidRPr="007E10B4">
        <w:t>Workflow Approvals (Mutation requests, Land subdivision approvals).</w:t>
      </w:r>
    </w:p>
    <w:p w14:paraId="6175426C" w14:textId="77777777" w:rsidR="007E10B4" w:rsidRPr="007E10B4" w:rsidRDefault="007E10B4" w:rsidP="007E10B4">
      <w:pPr>
        <w:numPr>
          <w:ilvl w:val="1"/>
          <w:numId w:val="3"/>
        </w:numPr>
      </w:pPr>
      <w:r w:rsidRPr="007E10B4">
        <w:t>Master Data Management (Village codes, Tehsil boundaries).</w:t>
      </w:r>
    </w:p>
    <w:p w14:paraId="6A82246A" w14:textId="77777777" w:rsidR="007E10B4" w:rsidRPr="007E10B4" w:rsidRDefault="007E10B4" w:rsidP="007E10B4">
      <w:r w:rsidRPr="007E10B4">
        <w:pict w14:anchorId="207E483F">
          <v:rect id="_x0000_i1063" style="width:456pt;height:.75pt" o:hrpct="0" o:hralign="center" o:hrstd="t" o:hrnoshade="t" o:hr="t" fillcolor="#3b3b3b" stroked="f"/>
        </w:pict>
      </w:r>
    </w:p>
    <w:p w14:paraId="1DBBE807" w14:textId="77777777" w:rsidR="007E10B4" w:rsidRPr="007E10B4" w:rsidRDefault="007E10B4" w:rsidP="007E10B4">
      <w:pPr>
        <w:rPr>
          <w:b/>
          <w:bCs/>
        </w:rPr>
      </w:pPr>
      <w:r w:rsidRPr="007E10B4">
        <w:rPr>
          <w:b/>
          <w:bCs/>
        </w:rPr>
        <w:t>4. Data Storage &amp; Management</w:t>
      </w:r>
    </w:p>
    <w:p w14:paraId="4CC10F23" w14:textId="77777777" w:rsidR="007E10B4" w:rsidRPr="007E10B4" w:rsidRDefault="007E10B4" w:rsidP="007E10B4">
      <w:r w:rsidRPr="007E10B4">
        <w:t xml:space="preserve">4.1 Database Strategy (PostgreSQL + </w:t>
      </w:r>
      <w:proofErr w:type="spellStart"/>
      <w:r w:rsidRPr="007E10B4">
        <w:t>PostGIS</w:t>
      </w:r>
      <w:proofErr w:type="spellEnd"/>
      <w:r w:rsidRPr="007E10B4">
        <w:t>)</w:t>
      </w:r>
    </w:p>
    <w:p w14:paraId="256E8D34" w14:textId="77777777" w:rsidR="007E10B4" w:rsidRPr="007E10B4" w:rsidRDefault="007E10B4" w:rsidP="007E10B4">
      <w:pPr>
        <w:numPr>
          <w:ilvl w:val="0"/>
          <w:numId w:val="4"/>
        </w:numPr>
      </w:pPr>
      <w:r w:rsidRPr="007E10B4">
        <w:rPr>
          <w:b/>
          <w:bCs/>
        </w:rPr>
        <w:t>Single Source of Truth:</w:t>
      </w:r>
      <w:r w:rsidRPr="007E10B4">
        <w:t xml:space="preserve"> Both </w:t>
      </w:r>
      <w:proofErr w:type="spellStart"/>
      <w:r w:rsidRPr="007E10B4">
        <w:t>FastAPI</w:t>
      </w:r>
      <w:proofErr w:type="spellEnd"/>
      <w:r w:rsidRPr="007E10B4">
        <w:t xml:space="preserve"> and Frappe talk to the same underlying PostgreSQL database but operating in different schemas or tables to maintain separation of concerns.</w:t>
      </w:r>
    </w:p>
    <w:p w14:paraId="1D2BD56A" w14:textId="77777777" w:rsidR="007E10B4" w:rsidRPr="007E10B4" w:rsidRDefault="007E10B4" w:rsidP="007E10B4">
      <w:pPr>
        <w:numPr>
          <w:ilvl w:val="0"/>
          <w:numId w:val="4"/>
        </w:numPr>
      </w:pPr>
      <w:r w:rsidRPr="007E10B4">
        <w:rPr>
          <w:b/>
          <w:bCs/>
        </w:rPr>
        <w:t>Spatial Extension:</w:t>
      </w:r>
      <w:r w:rsidRPr="007E10B4">
        <w:t> </w:t>
      </w:r>
      <w:proofErr w:type="spellStart"/>
      <w:r w:rsidRPr="007E10B4">
        <w:rPr>
          <w:b/>
          <w:bCs/>
        </w:rPr>
        <w:t>PostGIS</w:t>
      </w:r>
      <w:proofErr w:type="spellEnd"/>
      <w:r w:rsidRPr="007E10B4">
        <w:t> is enabled for geometry types (GEOMETRY, GEOGRAPHY) to store land parcel boundaries.</w:t>
      </w:r>
    </w:p>
    <w:p w14:paraId="35A70EF6" w14:textId="77777777" w:rsidR="007E10B4" w:rsidRPr="007E10B4" w:rsidRDefault="007E10B4" w:rsidP="007E10B4">
      <w:pPr>
        <w:numPr>
          <w:ilvl w:val="0"/>
          <w:numId w:val="4"/>
        </w:numPr>
      </w:pPr>
      <w:r w:rsidRPr="007E10B4">
        <w:rPr>
          <w:b/>
          <w:bCs/>
        </w:rPr>
        <w:t>Migration:</w:t>
      </w:r>
      <w:r w:rsidRPr="007E10B4">
        <w:t> </w:t>
      </w:r>
      <w:r w:rsidRPr="007E10B4">
        <w:rPr>
          <w:b/>
          <w:bCs/>
        </w:rPr>
        <w:t>Alembic</w:t>
      </w:r>
      <w:r w:rsidRPr="007E10B4">
        <w:t xml:space="preserve"> manages schema version control for the </w:t>
      </w:r>
      <w:proofErr w:type="spellStart"/>
      <w:r w:rsidRPr="007E10B4">
        <w:t>FastAPI</w:t>
      </w:r>
      <w:proofErr w:type="spellEnd"/>
      <w:r w:rsidRPr="007E10B4">
        <w:t xml:space="preserve"> services.</w:t>
      </w:r>
    </w:p>
    <w:p w14:paraId="64F5C9D5" w14:textId="77777777" w:rsidR="007E10B4" w:rsidRPr="007E10B4" w:rsidRDefault="007E10B4" w:rsidP="007E10B4">
      <w:r w:rsidRPr="007E10B4">
        <w:t>4.2 Object Storage (</w:t>
      </w:r>
      <w:proofErr w:type="spellStart"/>
      <w:r w:rsidRPr="007E10B4">
        <w:t>MinIO</w:t>
      </w:r>
      <w:proofErr w:type="spellEnd"/>
      <w:r w:rsidRPr="007E10B4">
        <w:t>)</w:t>
      </w:r>
    </w:p>
    <w:p w14:paraId="444CE1BF" w14:textId="77777777" w:rsidR="007E10B4" w:rsidRPr="007E10B4" w:rsidRDefault="007E10B4" w:rsidP="007E10B4">
      <w:pPr>
        <w:numPr>
          <w:ilvl w:val="0"/>
          <w:numId w:val="5"/>
        </w:numPr>
      </w:pPr>
      <w:r w:rsidRPr="007E10B4">
        <w:t>Used for storing digitized land records, scanned maps, and generated certificates.</w:t>
      </w:r>
    </w:p>
    <w:p w14:paraId="547D2F68" w14:textId="77777777" w:rsidR="007E10B4" w:rsidRPr="007E10B4" w:rsidRDefault="007E10B4" w:rsidP="007E10B4">
      <w:pPr>
        <w:numPr>
          <w:ilvl w:val="0"/>
          <w:numId w:val="5"/>
        </w:numPr>
      </w:pPr>
      <w:r w:rsidRPr="007E10B4">
        <w:t>S3-compatible API allowing easy migration to AWS S3 or Azure Blob Storage in the future.</w:t>
      </w:r>
    </w:p>
    <w:p w14:paraId="61908C82" w14:textId="77777777" w:rsidR="007E10B4" w:rsidRPr="007E10B4" w:rsidRDefault="007E10B4" w:rsidP="007E10B4">
      <w:r w:rsidRPr="007E10B4">
        <w:pict w14:anchorId="27A655F5">
          <v:rect id="_x0000_i1064" style="width:456pt;height:.75pt" o:hrpct="0" o:hralign="center" o:hrstd="t" o:hrnoshade="t" o:hr="t" fillcolor="#3b3b3b" stroked="f"/>
        </w:pict>
      </w:r>
    </w:p>
    <w:p w14:paraId="016B4E5E" w14:textId="77777777" w:rsidR="007E10B4" w:rsidRPr="007E10B4" w:rsidRDefault="007E10B4" w:rsidP="007E10B4">
      <w:pPr>
        <w:rPr>
          <w:b/>
          <w:bCs/>
        </w:rPr>
      </w:pPr>
      <w:r w:rsidRPr="007E10B4">
        <w:rPr>
          <w:b/>
          <w:bCs/>
        </w:rPr>
        <w:t>5. Scalability &amp; Performance</w:t>
      </w:r>
    </w:p>
    <w:p w14:paraId="0CAA1849" w14:textId="77777777" w:rsidR="007E10B4" w:rsidRPr="007E10B4" w:rsidRDefault="007E10B4" w:rsidP="007E10B4">
      <w:r w:rsidRPr="007E10B4">
        <w:t>5.1 Async Architecture</w:t>
      </w:r>
    </w:p>
    <w:p w14:paraId="74725B78" w14:textId="77777777" w:rsidR="007E10B4" w:rsidRPr="007E10B4" w:rsidRDefault="007E10B4" w:rsidP="007E10B4">
      <w:r w:rsidRPr="007E10B4">
        <w:t>The core backend uses Python's </w:t>
      </w:r>
      <w:proofErr w:type="spellStart"/>
      <w:r w:rsidRPr="007E10B4">
        <w:t>asyncio</w:t>
      </w:r>
      <w:proofErr w:type="spellEnd"/>
      <w:r w:rsidRPr="007E10B4">
        <w:t>. I/O bound operations (like fetching map tiles or querying the DB) do not block the main thread, allowing a single server process to handle thousands of concurrent connections.</w:t>
      </w:r>
    </w:p>
    <w:p w14:paraId="622C03B7" w14:textId="77777777" w:rsidR="007E10B4" w:rsidRPr="007E10B4" w:rsidRDefault="007E10B4" w:rsidP="007E10B4">
      <w:r w:rsidRPr="007E10B4">
        <w:t>5.2 Caching &amp; Background Tasks</w:t>
      </w:r>
    </w:p>
    <w:p w14:paraId="4D97621D" w14:textId="77777777" w:rsidR="007E10B4" w:rsidRPr="007E10B4" w:rsidRDefault="007E10B4" w:rsidP="007E10B4">
      <w:pPr>
        <w:numPr>
          <w:ilvl w:val="0"/>
          <w:numId w:val="6"/>
        </w:numPr>
      </w:pPr>
      <w:r w:rsidRPr="007E10B4">
        <w:rPr>
          <w:b/>
          <w:bCs/>
        </w:rPr>
        <w:t>Redis:</w:t>
      </w:r>
      <w:r w:rsidRPr="007E10B4">
        <w:t> Acts as both a cache for frequently accessed land records and a message broker for Celery.</w:t>
      </w:r>
    </w:p>
    <w:p w14:paraId="439BDC2F" w14:textId="77777777" w:rsidR="007E10B4" w:rsidRPr="007E10B4" w:rsidRDefault="007E10B4" w:rsidP="007E10B4">
      <w:pPr>
        <w:numPr>
          <w:ilvl w:val="0"/>
          <w:numId w:val="6"/>
        </w:numPr>
      </w:pPr>
      <w:r w:rsidRPr="007E10B4">
        <w:rPr>
          <w:b/>
          <w:bCs/>
        </w:rPr>
        <w:t>Celery:</w:t>
      </w:r>
      <w:r w:rsidRPr="007E10B4">
        <w:t> Handles long-running tasks asynchronously.</w:t>
      </w:r>
    </w:p>
    <w:p w14:paraId="4D5AD542" w14:textId="77777777" w:rsidR="007E10B4" w:rsidRPr="007E10B4" w:rsidRDefault="007E10B4" w:rsidP="007E10B4">
      <w:pPr>
        <w:numPr>
          <w:ilvl w:val="1"/>
          <w:numId w:val="6"/>
        </w:numPr>
      </w:pPr>
      <w:r w:rsidRPr="007E10B4">
        <w:rPr>
          <w:i/>
          <w:iCs/>
        </w:rPr>
        <w:t>Example:</w:t>
      </w:r>
      <w:r w:rsidRPr="007E10B4">
        <w:t> When a user uploads a new map, Celery processes the geometry, validates topology, and initiates OCR in the background without making the user wait.</w:t>
      </w:r>
    </w:p>
    <w:p w14:paraId="30B42B2E" w14:textId="77777777" w:rsidR="007E10B4" w:rsidRPr="007E10B4" w:rsidRDefault="007E10B4" w:rsidP="007E10B4">
      <w:r w:rsidRPr="007E10B4">
        <w:pict w14:anchorId="333C4CE8">
          <v:rect id="_x0000_i1065" style="width:456pt;height:.75pt" o:hrpct="0" o:hralign="center" o:hrstd="t" o:hrnoshade="t" o:hr="t" fillcolor="#3b3b3b" stroked="f"/>
        </w:pict>
      </w:r>
    </w:p>
    <w:p w14:paraId="0AE95443" w14:textId="77777777" w:rsidR="007E10B4" w:rsidRPr="007E10B4" w:rsidRDefault="007E10B4" w:rsidP="007E10B4">
      <w:pPr>
        <w:rPr>
          <w:b/>
          <w:bCs/>
        </w:rPr>
      </w:pPr>
      <w:r w:rsidRPr="007E10B4">
        <w:rPr>
          <w:b/>
          <w:bCs/>
        </w:rPr>
        <w:t>6. Security Features</w:t>
      </w:r>
    </w:p>
    <w:p w14:paraId="34524BEF" w14:textId="77777777" w:rsidR="007E10B4" w:rsidRPr="007E10B4" w:rsidRDefault="007E10B4" w:rsidP="007E10B4">
      <w:pPr>
        <w:numPr>
          <w:ilvl w:val="0"/>
          <w:numId w:val="7"/>
        </w:numPr>
      </w:pPr>
      <w:r w:rsidRPr="007E10B4">
        <w:rPr>
          <w:b/>
          <w:bCs/>
        </w:rPr>
        <w:t>Audit Logs:</w:t>
      </w:r>
      <w:r w:rsidRPr="007E10B4">
        <w:t> Every write operation is inextricably logged via middleware.</w:t>
      </w:r>
    </w:p>
    <w:p w14:paraId="5437CF23" w14:textId="77777777" w:rsidR="007E10B4" w:rsidRPr="007E10B4" w:rsidRDefault="007E10B4" w:rsidP="007E10B4">
      <w:pPr>
        <w:numPr>
          <w:ilvl w:val="0"/>
          <w:numId w:val="7"/>
        </w:numPr>
      </w:pPr>
      <w:r w:rsidRPr="007E10B4">
        <w:rPr>
          <w:b/>
          <w:bCs/>
        </w:rPr>
        <w:t>CORS Policy:</w:t>
      </w:r>
      <w:r w:rsidRPr="007E10B4">
        <w:t> Strict Allow-List for trusted domains (http://localhost:3000 for Dev).</w:t>
      </w:r>
    </w:p>
    <w:p w14:paraId="7C125E35" w14:textId="77777777" w:rsidR="007E10B4" w:rsidRPr="007E10B4" w:rsidRDefault="007E10B4" w:rsidP="007E10B4">
      <w:pPr>
        <w:numPr>
          <w:ilvl w:val="0"/>
          <w:numId w:val="7"/>
        </w:numPr>
      </w:pPr>
      <w:r w:rsidRPr="007E10B4">
        <w:rPr>
          <w:b/>
          <w:bCs/>
        </w:rPr>
        <w:t>Authentication:</w:t>
      </w:r>
      <w:r w:rsidRPr="007E10B4">
        <w:t> JWT-based stateless authentication flow.</w:t>
      </w:r>
    </w:p>
    <w:p w14:paraId="67B5180E" w14:textId="77777777" w:rsidR="007E10B4" w:rsidRPr="007E10B4" w:rsidRDefault="007E10B4" w:rsidP="007E10B4">
      <w:r w:rsidRPr="007E10B4">
        <w:pict w14:anchorId="2B5F1CE6">
          <v:rect id="_x0000_i1066" style="width:456pt;height:.75pt" o:hrpct="0" o:hralign="center" o:hrstd="t" o:hrnoshade="t" o:hr="t" fillcolor="#3b3b3b" stroked="f"/>
        </w:pict>
      </w:r>
    </w:p>
    <w:p w14:paraId="2968B438" w14:textId="77777777" w:rsidR="007E10B4" w:rsidRPr="007E10B4" w:rsidRDefault="007E10B4" w:rsidP="007E10B4">
      <w:pPr>
        <w:rPr>
          <w:b/>
          <w:bCs/>
        </w:rPr>
      </w:pPr>
      <w:r w:rsidRPr="007E10B4">
        <w:rPr>
          <w:b/>
          <w:bCs/>
        </w:rPr>
        <w:lastRenderedPageBreak/>
        <w:t>7. Development Workflows</w:t>
      </w:r>
    </w:p>
    <w:p w14:paraId="30D687BC" w14:textId="77777777" w:rsidR="007E10B4" w:rsidRPr="007E10B4" w:rsidRDefault="007E10B4" w:rsidP="007E10B4">
      <w:pPr>
        <w:numPr>
          <w:ilvl w:val="0"/>
          <w:numId w:val="8"/>
        </w:numPr>
      </w:pPr>
      <w:r w:rsidRPr="007E10B4">
        <w:rPr>
          <w:b/>
          <w:bCs/>
        </w:rPr>
        <w:t>Linting:</w:t>
      </w:r>
      <w:r w:rsidRPr="007E10B4">
        <w:t> </w:t>
      </w:r>
      <w:proofErr w:type="spellStart"/>
      <w:r w:rsidRPr="007E10B4">
        <w:t>ESLint</w:t>
      </w:r>
      <w:proofErr w:type="spellEnd"/>
      <w:r w:rsidRPr="007E10B4">
        <w:t xml:space="preserve"> (Frontend) and Ruff/Flake8 (implied for Backend).</w:t>
      </w:r>
    </w:p>
    <w:p w14:paraId="31220466" w14:textId="77777777" w:rsidR="007E10B4" w:rsidRPr="007E10B4" w:rsidRDefault="007E10B4" w:rsidP="007E10B4">
      <w:pPr>
        <w:numPr>
          <w:ilvl w:val="0"/>
          <w:numId w:val="8"/>
        </w:numPr>
      </w:pPr>
      <w:r w:rsidRPr="007E10B4">
        <w:rPr>
          <w:b/>
          <w:bCs/>
        </w:rPr>
        <w:t>Testing:</w:t>
      </w:r>
      <w:r w:rsidRPr="007E10B4">
        <w:t> </w:t>
      </w:r>
      <w:proofErr w:type="spellStart"/>
      <w:r w:rsidRPr="007E10B4">
        <w:t>pytest</w:t>
      </w:r>
      <w:proofErr w:type="spellEnd"/>
      <w:r w:rsidRPr="007E10B4">
        <w:t> suite for Backend logic validation.</w:t>
      </w:r>
    </w:p>
    <w:p w14:paraId="010F9360" w14:textId="77777777" w:rsidR="007E10B4" w:rsidRPr="007E10B4" w:rsidRDefault="007E10B4" w:rsidP="007E10B4">
      <w:pPr>
        <w:numPr>
          <w:ilvl w:val="0"/>
          <w:numId w:val="8"/>
        </w:numPr>
      </w:pPr>
      <w:r w:rsidRPr="007E10B4">
        <w:rPr>
          <w:b/>
          <w:bCs/>
        </w:rPr>
        <w:t>Containerization:</w:t>
      </w:r>
      <w:r w:rsidRPr="007E10B4">
        <w:t> All services are Docker-ready for consistent deployment across environments.</w:t>
      </w:r>
    </w:p>
    <w:p w14:paraId="0EAF76E3" w14:textId="2A3B25E8" w:rsidR="002A46BC" w:rsidRPr="007E10B4" w:rsidRDefault="002A46BC" w:rsidP="007E10B4"/>
    <w:sectPr w:rsidR="002A46BC" w:rsidRPr="007E10B4" w:rsidSect="007E10B4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787"/>
    <w:multiLevelType w:val="multilevel"/>
    <w:tmpl w:val="406A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D62227"/>
    <w:multiLevelType w:val="multilevel"/>
    <w:tmpl w:val="C1DA5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46184"/>
    <w:multiLevelType w:val="multilevel"/>
    <w:tmpl w:val="9C4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EA10DD"/>
    <w:multiLevelType w:val="multilevel"/>
    <w:tmpl w:val="32F8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2B6AD6"/>
    <w:multiLevelType w:val="multilevel"/>
    <w:tmpl w:val="AE50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5D13E9"/>
    <w:multiLevelType w:val="multilevel"/>
    <w:tmpl w:val="2C5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E40415"/>
    <w:multiLevelType w:val="multilevel"/>
    <w:tmpl w:val="AA22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9A00F7"/>
    <w:multiLevelType w:val="multilevel"/>
    <w:tmpl w:val="3F36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4588296">
    <w:abstractNumId w:val="2"/>
  </w:num>
  <w:num w:numId="2" w16cid:durableId="228267335">
    <w:abstractNumId w:val="5"/>
  </w:num>
  <w:num w:numId="3" w16cid:durableId="1356611445">
    <w:abstractNumId w:val="7"/>
  </w:num>
  <w:num w:numId="4" w16cid:durableId="1304847835">
    <w:abstractNumId w:val="3"/>
  </w:num>
  <w:num w:numId="5" w16cid:durableId="560750808">
    <w:abstractNumId w:val="4"/>
  </w:num>
  <w:num w:numId="6" w16cid:durableId="915700233">
    <w:abstractNumId w:val="0"/>
  </w:num>
  <w:num w:numId="7" w16cid:durableId="1182814072">
    <w:abstractNumId w:val="1"/>
  </w:num>
  <w:num w:numId="8" w16cid:durableId="11268925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BC"/>
    <w:rsid w:val="001809F6"/>
    <w:rsid w:val="001A7497"/>
    <w:rsid w:val="002A46BC"/>
    <w:rsid w:val="002B3C7D"/>
    <w:rsid w:val="00355AF0"/>
    <w:rsid w:val="007E10B4"/>
    <w:rsid w:val="00B1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2C546"/>
  <w15:chartTrackingRefBased/>
  <w15:docId w15:val="{9FD74563-830F-4400-B552-D33EE7F54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2025-12-11T16:15:00Z</dcterms:created>
  <dcterms:modified xsi:type="dcterms:W3CDTF">2025-12-14T15:42:00Z</dcterms:modified>
</cp:coreProperties>
</file>