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C30046">
        <w:rPr>
          <w:rFonts w:ascii="Times New Roman" w:hAnsi="Times New Roman" w:cs="Times New Roman"/>
          <w:b/>
          <w:sz w:val="56"/>
          <w:szCs w:val="56"/>
        </w:rPr>
        <w:t>Experts discuss anti-Aids measures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By NATI</w:t>
      </w:r>
      <w:r w:rsidRPr="00C30046">
        <w:rPr>
          <w:rFonts w:ascii="Arial" w:hAnsi="Arial" w:cs="Arial"/>
          <w:sz w:val="44"/>
          <w:szCs w:val="44"/>
        </w:rPr>
        <w:t>ON Reporter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Senior technologists in charge of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national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Aids laboratories from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14 African countries yesterday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gathered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in Nairobi to begin a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week's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workshop during which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they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will come up with proposals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the improvement of their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services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>.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The Inter-Country Workshop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Technical Aspects of HIV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Testing and Laboratory Management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began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at the headquarters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the Kenya Medical Research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Institute (</w:t>
      </w:r>
      <w:proofErr w:type="spellStart"/>
      <w:r w:rsidRPr="00C30046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C30046">
        <w:rPr>
          <w:rFonts w:ascii="Times New Roman" w:hAnsi="Times New Roman" w:cs="Times New Roman"/>
          <w:sz w:val="44"/>
          <w:szCs w:val="44"/>
        </w:rPr>
        <w:t>) and was officially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opened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by Dr Davy </w:t>
      </w:r>
      <w:proofErr w:type="spellStart"/>
      <w:r w:rsidRPr="00C30046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C30046">
        <w:rPr>
          <w:rFonts w:ascii="Times New Roman" w:hAnsi="Times New Roman" w:cs="Times New Roman"/>
          <w:sz w:val="44"/>
          <w:szCs w:val="44"/>
        </w:rPr>
        <w:t>,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director of </w:t>
      </w:r>
      <w:proofErr w:type="spellStart"/>
      <w:r w:rsidRPr="00C30046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C30046">
        <w:rPr>
          <w:rFonts w:ascii="Times New Roman" w:hAnsi="Times New Roman" w:cs="Times New Roman"/>
          <w:sz w:val="44"/>
          <w:szCs w:val="44"/>
        </w:rPr>
        <w:t>.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He urged the workshop's participants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adhere to their professional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ethics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and to especially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maintain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confidentiality with regard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Aids test results. Proper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data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about the spread of the disease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depended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largely on laboratory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lastRenderedPageBreak/>
        <w:t>tests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>, he added.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The World Health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30046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r w:rsidRPr="00C30046">
        <w:rPr>
          <w:rFonts w:ascii="Times New Roman" w:hAnsi="Times New Roman" w:cs="Times New Roman"/>
          <w:sz w:val="44"/>
          <w:szCs w:val="44"/>
        </w:rPr>
        <w:t xml:space="preserve"> representative in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30046">
        <w:rPr>
          <w:rFonts w:ascii="Times New Roman" w:hAnsi="Times New Roman" w:cs="Times New Roman"/>
          <w:sz w:val="44"/>
          <w:szCs w:val="44"/>
        </w:rPr>
        <w:t>Kenya, Dr Marcella Davies, told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workshop that it had a role in</w:t>
      </w:r>
    </w:p>
    <w:p w:rsidR="00C30046" w:rsidRPr="00C30046" w:rsidRDefault="00C30046" w:rsidP="00C30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ensuring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that blood used in transfusion</w:t>
      </w:r>
    </w:p>
    <w:p w:rsidR="00BC4711" w:rsidRPr="00C30046" w:rsidRDefault="00C30046" w:rsidP="00C30046">
      <w:pPr>
        <w:rPr>
          <w:sz w:val="44"/>
          <w:szCs w:val="44"/>
        </w:rPr>
      </w:pPr>
      <w:proofErr w:type="gramStart"/>
      <w:r w:rsidRPr="00C30046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C30046">
        <w:rPr>
          <w:rFonts w:ascii="Times New Roman" w:hAnsi="Times New Roman" w:cs="Times New Roman"/>
          <w:sz w:val="44"/>
          <w:szCs w:val="44"/>
        </w:rPr>
        <w:t xml:space="preserve"> free of the Aids virus</w:t>
      </w:r>
    </w:p>
    <w:sectPr w:rsidR="00BC4711" w:rsidRPr="00C30046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30046"/>
    <w:rsid w:val="00502EA3"/>
    <w:rsid w:val="00C30046"/>
    <w:rsid w:val="00C30A8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2014-04-21T10:32:00Z</dcterms:created>
  <dcterms:modified xsi:type="dcterms:W3CDTF">2014-04-21T10:34:00Z</dcterms:modified>
</cp:coreProperties>
</file>