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74" w:rsidRDefault="007C1522" w:rsidP="007C1522">
      <w:pPr>
        <w:pStyle w:val="HTMLPreformatted"/>
        <w:rPr>
          <w:color w:val="000000"/>
        </w:rPr>
      </w:pPr>
      <w:r>
        <w:rPr>
          <w:color w:val="000000"/>
        </w:rPr>
        <w:t xml:space="preserve">SEPTEMBER </w:t>
      </w:r>
      <w:proofErr w:type="gramStart"/>
      <w:r>
        <w:rPr>
          <w:color w:val="000000"/>
        </w:rPr>
        <w:t>22  1995</w:t>
      </w:r>
      <w:proofErr w:type="gramEnd"/>
    </w:p>
    <w:p w:rsidR="007C1522" w:rsidRDefault="007C1522" w:rsidP="007C1522">
      <w:pPr>
        <w:pStyle w:val="HTMLPreformatted"/>
        <w:rPr>
          <w:color w:val="000000"/>
        </w:rPr>
      </w:pP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Global attack 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on Aids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FROM PAGE 1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HJV positive persons as being</w:t>
      </w:r>
      <w:r w:rsidR="00F1666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34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700,000 with 100,000 having </w:t>
      </w:r>
      <w:proofErr w:type="spellStart"/>
      <w:r w:rsidR="00234C38">
        <w:rPr>
          <w:rFonts w:ascii="Courier New" w:eastAsia="Times New Roman" w:hAnsi="Courier New" w:cs="Courier New"/>
          <w:color w:val="000000"/>
          <w:sz w:val="20"/>
          <w:szCs w:val="20"/>
        </w:rPr>
        <w:t>fu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r w:rsidR="00234C3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blown Aids.</w:t>
      </w:r>
      <w:proofErr w:type="gram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projected that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10 years, the Aids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cases</w:t>
      </w:r>
      <w:proofErr w:type="gram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country would more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to an estimated 2.4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creation of </w:t>
      </w:r>
      <w:proofErr w:type="spell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UNAids</w:t>
      </w:r>
      <w:proofErr w:type="spell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follows renewed interest by donors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Aids interventions.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of the </w:t>
      </w:r>
      <w:proofErr w:type="spell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UNAids</w:t>
      </w:r>
      <w:proofErr w:type="spell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’ objectives include: capacity strengthening; promotion of broad-based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F1666C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social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mobil</w:t>
      </w:r>
      <w:r w:rsidR="00C80674" w:rsidRPr="00C80674">
        <w:rPr>
          <w:rFonts w:ascii="Courier New" w:eastAsia="Times New Roman" w:hAnsi="Courier New" w:cs="Courier New"/>
          <w:color w:val="000000"/>
          <w:sz w:val="20"/>
          <w:szCs w:val="20"/>
        </w:rPr>
        <w:t>isation</w:t>
      </w:r>
      <w:proofErr w:type="spellEnd"/>
      <w:r w:rsidR="00C80674" w:rsidRPr="00C8067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="00C80674"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advocacy for greater political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commitment</w:t>
      </w:r>
      <w:proofErr w:type="gram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allocating adequate resources.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Dr Martin Kayo, director of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Aids Control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Programme</w:t>
      </w:r>
      <w:proofErr w:type="spell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, welcomed the new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set-up</w:t>
      </w:r>
      <w:proofErr w:type="gram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. However, he said it may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 effective due to red tape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come with the increased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</w:t>
      </w:r>
      <w:proofErr w:type="spell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organisations</w:t>
      </w:r>
      <w:proofErr w:type="spell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He said he hoped the UN sys•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tern</w:t>
      </w:r>
      <w:proofErr w:type="gram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be able to come up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appropriate mechanism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efficient resource allocation.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80674" w:rsidRPr="00C80674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 Kayo, said future </w:t>
      </w:r>
      <w:proofErr w:type="spell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programmes</w:t>
      </w:r>
      <w:proofErr w:type="spell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likely to be de</w:t>
      </w:r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287AA7" w:rsidRDefault="00C80674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>signed</w:t>
      </w:r>
      <w:proofErr w:type="gramEnd"/>
      <w:r w:rsidRPr="00C8067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local communities.</w:t>
      </w:r>
    </w:p>
    <w:p w:rsidR="007C1522" w:rsidRDefault="007C1522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1522" w:rsidRPr="00C80674" w:rsidRDefault="007C1522" w:rsidP="00C80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sectPr w:rsidR="007C1522" w:rsidRPr="00C80674" w:rsidSect="006C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0674"/>
    <w:rsid w:val="00234C38"/>
    <w:rsid w:val="00287AA7"/>
    <w:rsid w:val="006C28A0"/>
    <w:rsid w:val="007C1522"/>
    <w:rsid w:val="00B877F0"/>
    <w:rsid w:val="00C80674"/>
    <w:rsid w:val="00E961F4"/>
    <w:rsid w:val="00F16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0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6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dotieno</cp:lastModifiedBy>
  <cp:revision>2</cp:revision>
  <dcterms:created xsi:type="dcterms:W3CDTF">2014-05-08T14:33:00Z</dcterms:created>
  <dcterms:modified xsi:type="dcterms:W3CDTF">2014-05-08T14:33:00Z</dcterms:modified>
</cp:coreProperties>
</file>