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hAnsi="Courier New" w:cs="Courier New"/>
          <w:sz w:val="28"/>
          <w:szCs w:val="28"/>
        </w:rPr>
        <w:t>FEBRUARY 26, 1998</w:t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Traditional courtship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for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better understanding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 main lesson from traditional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practices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is that past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generations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have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recognised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importance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of adolescence and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therefore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necessity of having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organised</w:t>
      </w:r>
      <w:proofErr w:type="spellEnd"/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socially approved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activities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for counselling of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adolescents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Similarly, parents and society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today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need so have appropriate 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arrangements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for the effective counselling of modern adolescents.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...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Our aids against Aids are in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hating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appropriately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organised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supervised courtship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activities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for adolescents.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...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There is no doubt that well—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organised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supervised courtship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dances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have traditionally helped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youth to have a sense of be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belonging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of being loved.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Their newly achieved sexual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energy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has been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utilised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 socially approved activities which have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allowed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young men and women to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meet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mix freely, openly and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in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public.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In this way youth have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been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helped avoid problems of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confusion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. </w:t>
      </w: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about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sexual values,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unwanted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pregnancy, promiscuity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and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sexually transmitted diseases.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These socially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organised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court-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By MIKE MWANIKI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 UN Programme on Aids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(UNAIDS) in collaboration with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major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pharmaceutical companies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has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launched a pilot drug initiative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which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aims at identifying strategies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Lo increase access to HIV-related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drugs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 developing countries.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According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lo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 recent issue of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Health Horizons, the 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HIV Drug Initiative has selected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Chile .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Cote d’Ivoire, Uganda and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Vietnam to take part in the project the initiative the four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countries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arc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expected to adapt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their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health infrastructures to ensure effective distribution and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use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of the drugs while participating pharmaceutical and diagnostic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companies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will subsidize purchases of the appropriate drugs.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says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Horizons-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In each participating country,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ship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dances have also served to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minimise</w:t>
      </w:r>
      <w:proofErr w:type="spellEnd"/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negative aspects of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generation gap between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older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younger generations.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This difference is enhanced where the children acquire more academic education than their parents.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In all cases, the generation gap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reaches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us peak when the children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become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adolescents with puberty.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This is because the generation differences are tested lo the limit due to differences in the values held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by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either generation,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Sonic of the solutions of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generation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gap include the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harmonisation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of the cultural values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of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parents with those of their children. </w:t>
      </w: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especially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adolescents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They also include the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organisation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by parents. </w:t>
      </w: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of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appropriate so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two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new entities will be created,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whose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activities will be monitored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by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UNAIDS. These area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CIA national aids drugs advisory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board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under the ministry for health . </w:t>
      </w: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which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will devise a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co-ordinated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national policy for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provision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of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tise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needed drugs.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U A non-profit company which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will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act as a clearing house for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placing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orders, say well as being a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recipient(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a channel for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subsidies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from the companies.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Financing for the intuitive will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come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from pharmaceutical companies. </w:t>
      </w: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subsidies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, health ministries and UNAIDS.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Participating companies will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make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available a range of aids related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drugs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, including anti-retro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virals</w:t>
      </w:r>
      <w:proofErr w:type="spellEnd"/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(new cocktail drugs). In addition. </w:t>
      </w: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diagnostic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companies will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provide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virological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services.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activities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Lo enable children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and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adolescents to meet members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of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opposite sex under valued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guidance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. ‘</w:t>
      </w: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today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, parents them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selves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need to learn continually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about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adolescent development so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that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they can then competently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help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young people in preparing for marriage Parent-c must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realize</w:t>
      </w:r>
      <w:bookmarkStart w:id="0" w:name="_GoBack"/>
      <w:bookmarkEnd w:id="0"/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that adolescent courtship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relationships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develop as a result of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natural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sexuality changes and not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to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anything else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young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persons might have done.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Everything they do as a result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of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changes is therefore a new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experience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causes many questions in their minds These questions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muy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be answered by parents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they rise. If the parents do not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know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answers it is their responsibility to make appropriate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arrangements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with professional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who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can provide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answers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Parents can also help the young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people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 perform drama on aids,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adolescent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development, marriage and family development.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 various parts of the drama are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prepared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acted by the teen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agers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themselves, In this way,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adolescents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become the most </w:t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educators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among themselves. They are able to create effective communication ¡md close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whatever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gaps there may be. Furthermore, they are able so integrate the messages into their own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cultural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emotional lives.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...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Our against aids are in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helping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young persons to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organize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perform drama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on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aids, adolescent development, courtship values . </w:t>
      </w: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and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ethics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, marriage and family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development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...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In communities, young girls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have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been able to meet boys and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other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girls at dances which have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been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organised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supervised by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parents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. On a chosen afternoon. </w:t>
      </w: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drum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would he beaten or a 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would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be blown. Children and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adults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would then move on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lo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chosen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field. The young boys and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girls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would be decorated with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beads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, feathers and other ornaments.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They would look forward to 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dance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with great anticipation of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meeting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boys in the company of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many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other girls and parents. As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soon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as they got onto thy field, a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leader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would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sian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them off by doing some dancing himself.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 boys and girls would then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arrange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themselves lacing each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other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. They would start dancing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while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searching for mates. They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would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use various signals to </w:t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chosen male.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 parents would stay in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background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 watch over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courtship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dancing Some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parents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would have idea be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 who was likely to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be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chosen by their children. 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might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have influenced the choices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according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lo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their own family aspirations to be approved by there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parents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. 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In a village or community.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there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would be several dances go-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¡ng on at the same time. Boys and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girls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would be free to move from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one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dance to the next to continue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their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search for dances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would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go on the whole afternoon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and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into the night. If the search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was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not successful it could be carried over and continued to the following year’s courtship season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This was necessary (tie boys who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were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too young or too poor.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 choice of girl by a boy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naturally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meant that he had to be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able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to support her and have a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home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before he could many her.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If parents approved the chosen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girl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, they would usually build him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first hut, Others were able to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get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the co-operative help of their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friends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in building one.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In older times in some communities, the songs expressed courtship relationships as culturally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guided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values of the community.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especially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those of production of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children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. In these practices male-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female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relationships were some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thing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which happened naturally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and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helped lo strengthen the social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kinships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which were established.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...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Our against aids are in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enabling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adolescents to develop male- female relationships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guided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by clear social value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Aids Education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Programme, P.O. Box 72454,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Nairobi.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against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I </w:t>
      </w:r>
      <w:proofErr w:type="gram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  <w:proofErr w:type="gram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series by Prof. Joseph Mama </w:t>
      </w:r>
      <w:proofErr w:type="spellStart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Mungai</w:t>
      </w:r>
      <w:proofErr w:type="spellEnd"/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UN, firms launch</w:t>
      </w: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FD13C7" w:rsidRPr="00FD13C7" w:rsidRDefault="00FD13C7" w:rsidP="00F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D13C7">
        <w:rPr>
          <w:rFonts w:ascii="Courier New" w:eastAsia="Times New Roman" w:hAnsi="Courier New" w:cs="Courier New"/>
          <w:color w:val="000000"/>
          <w:sz w:val="28"/>
          <w:szCs w:val="28"/>
        </w:rPr>
        <w:t>Aids drug initiative</w:t>
      </w:r>
    </w:p>
    <w:p w:rsidR="00FD13C7" w:rsidRPr="00FD13C7" w:rsidRDefault="00FD13C7" w:rsidP="00FD13C7">
      <w:pPr>
        <w:rPr>
          <w:rFonts w:ascii="Courier New" w:hAnsi="Courier New" w:cs="Courier New"/>
          <w:sz w:val="28"/>
          <w:szCs w:val="28"/>
        </w:rPr>
      </w:pPr>
    </w:p>
    <w:p w:rsidR="00E13631" w:rsidRPr="00FD13C7" w:rsidRDefault="00E13631" w:rsidP="00FD13C7">
      <w:pPr>
        <w:rPr>
          <w:rFonts w:ascii="Courier New" w:hAnsi="Courier New" w:cs="Courier New"/>
          <w:sz w:val="28"/>
          <w:szCs w:val="28"/>
        </w:rPr>
      </w:pPr>
    </w:p>
    <w:sectPr w:rsidR="00E13631" w:rsidRPr="00FD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00"/>
    <w:rsid w:val="00A76200"/>
    <w:rsid w:val="00E13631"/>
    <w:rsid w:val="00F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39FCE-9989-4174-B38D-525AE87C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Samuel Musila</cp:lastModifiedBy>
  <cp:revision>2</cp:revision>
  <dcterms:created xsi:type="dcterms:W3CDTF">2014-05-12T05:47:00Z</dcterms:created>
  <dcterms:modified xsi:type="dcterms:W3CDTF">2014-05-12T05:47:00Z</dcterms:modified>
</cp:coreProperties>
</file>