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9BE" w:rsidRPr="008B69BE" w:rsidRDefault="00F44DE7" w:rsidP="008B6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SATURDAY, NOVEMBER 27,</w:t>
      </w:r>
      <w:r w:rsidR="008B69BE" w:rsidRPr="008B6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1999</w:t>
      </w:r>
    </w:p>
    <w:p w:rsidR="00E13631" w:rsidRDefault="00E13631"/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Aids sabotages donor efforts says Wackman</w:t>
      </w:r>
    </w:p>
    <w:p w:rsidR="008B69BE" w:rsidRDefault="008B69BE"/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The Aids scourge has undermined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donor efforts to implement and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promote sustainable development.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World Bank country director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Harold Wackman said yesterday.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Mr Wackman told an MPs</w:t>
      </w:r>
      <w:r w:rsidR="00F44DE7">
        <w:rPr>
          <w:color w:val="000000"/>
        </w:rPr>
        <w:t>’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symposium on Ads in Mombasa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that the bank had made the pandemic one of its main targets. He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pledged the bank’s help in fighting the scourge.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Mr Wackman urged leaders to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speak more often and openly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about the epidemic and to ensure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it is addressed in all sectors.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“There is so much more we can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do and there is so much we can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do better and there is a lot we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should stop doing,” he said.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Leaders should desist from</w:t>
      </w:r>
      <w:r w:rsidR="00F44DE7">
        <w:rPr>
          <w:color w:val="000000"/>
        </w:rPr>
        <w:t xml:space="preserve"> </w:t>
      </w:r>
      <w:r>
        <w:rPr>
          <w:color w:val="000000"/>
        </w:rPr>
        <w:t>using the epidemic and its dreadful consequences for political purposes, he said, adding that individual motivation derails and</w:t>
      </w:r>
      <w:r w:rsidR="00F44DE7">
        <w:rPr>
          <w:color w:val="000000"/>
        </w:rPr>
        <w:t xml:space="preserve"> </w:t>
      </w:r>
      <w:r>
        <w:rPr>
          <w:color w:val="000000"/>
        </w:rPr>
        <w:t>dismantles efforts to tight Aids.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“I urge you to forget your political, religious</w:t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or cultural differences and join forces to fight the</w:t>
      </w:r>
      <w:r w:rsidR="00F44DE7">
        <w:rPr>
          <w:color w:val="000000"/>
        </w:rPr>
        <w:t xml:space="preserve"> </w:t>
      </w:r>
      <w:r>
        <w:rPr>
          <w:color w:val="000000"/>
        </w:rPr>
        <w:t>real enemy; HIV/Aids epidemic</w:t>
      </w:r>
      <w:r w:rsidR="00F44DE7">
        <w:rPr>
          <w:color w:val="000000"/>
        </w:rPr>
        <w:t xml:space="preserve"> </w:t>
      </w:r>
      <w:r>
        <w:rPr>
          <w:color w:val="000000"/>
        </w:rPr>
        <w:t>in Kenya. The HIV infection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does not recognize your political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parties, your religion or your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tribes. Fight together to protect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our future and that of our children,” he said.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lastRenderedPageBreak/>
        <w:t>He urged political leaders not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to leave the tight to medical professionals alone. He said it was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shocking that out of every 100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adults in Kenya, 14 are HIV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positive. .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The World Bank, he said was</w:t>
      </w:r>
    </w:p>
    <w:p w:rsidR="008B69BE" w:rsidRDefault="00F44DE7" w:rsidP="008B69BE">
      <w:pPr>
        <w:pStyle w:val="HTMLPreformatted"/>
        <w:rPr>
          <w:color w:val="000000"/>
        </w:rPr>
      </w:pPr>
      <w:r>
        <w:rPr>
          <w:color w:val="000000"/>
        </w:rPr>
        <w:t>concerned with t</w:t>
      </w:r>
      <w:r w:rsidR="008B69BE">
        <w:rPr>
          <w:color w:val="000000"/>
        </w:rPr>
        <w:t>he impact of</w:t>
      </w:r>
      <w:r w:rsidR="008B69BE"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Aids on human development say</w:t>
      </w:r>
      <w:r w:rsidR="00F44DE7">
        <w:rPr>
          <w:color w:val="000000"/>
        </w:rPr>
        <w:t>i</w:t>
      </w:r>
      <w:r>
        <w:rPr>
          <w:color w:val="000000"/>
        </w:rPr>
        <w:t>ng life expectancy in Africa had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been reduced by 15 years.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‘Profits in many countries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have decreased by almost 20 per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cent as a direct result of</w:t>
      </w:r>
      <w:r>
        <w:rPr>
          <w:color w:val="000000"/>
        </w:rPr>
        <w:br/>
      </w:r>
    </w:p>
    <w:p w:rsidR="008B69BE" w:rsidRDefault="00F44DE7" w:rsidP="008B69BE">
      <w:pPr>
        <w:pStyle w:val="HTMLPreformatted"/>
        <w:rPr>
          <w:color w:val="000000"/>
        </w:rPr>
      </w:pPr>
      <w:r>
        <w:rPr>
          <w:color w:val="000000"/>
        </w:rPr>
        <w:t>HIV/</w:t>
      </w:r>
      <w:r w:rsidR="008B69BE">
        <w:rPr>
          <w:color w:val="000000"/>
        </w:rPr>
        <w:t>Aids. The World Bank estimates that countries with high</w:t>
      </w:r>
      <w:r w:rsidR="008B69BE"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H1V prevalence will lose I per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cent GDP growth per capita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annually,” Mr Wckman said.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It is estimated that Kenya’s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cumulative loss as a result of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Aids will be 15 per cent over the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next decade, he said.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He called on the government.</w:t>
      </w:r>
      <w:r>
        <w:rPr>
          <w:color w:val="000000"/>
        </w:rPr>
        <w:br/>
      </w:r>
    </w:p>
    <w:p w:rsidR="008B69BE" w:rsidRDefault="00F44DE7" w:rsidP="008B69BE">
      <w:pPr>
        <w:pStyle w:val="HTMLPreformatted"/>
        <w:rPr>
          <w:color w:val="000000"/>
        </w:rPr>
      </w:pPr>
      <w:r>
        <w:rPr>
          <w:color w:val="000000"/>
        </w:rPr>
        <w:t>leaders and soci</w:t>
      </w:r>
      <w:r w:rsidR="008B69BE">
        <w:rPr>
          <w:color w:val="000000"/>
        </w:rPr>
        <w:t>ety to rigorously</w:t>
      </w:r>
      <w:r w:rsidR="008B69BE"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create policy, legal and fiscal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space to allow the civil society to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flourish and contribute to counter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the source.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He urged the Government to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make condoms more accessible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by ‘lowering the inconvenience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lastRenderedPageBreak/>
        <w:t>of acquiring” them. It should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also urgently finalize the cost-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sharing policy and improve transparency particularity in the treat</w:t>
      </w:r>
      <w:bookmarkStart w:id="0" w:name="_GoBack"/>
      <w:bookmarkEnd w:id="0"/>
      <w:r>
        <w:rPr>
          <w:color w:val="000000"/>
        </w:rPr>
        <w:t>ment costs for sexually</w:t>
      </w:r>
      <w:r w:rsidR="00F44DE7">
        <w:rPr>
          <w:color w:val="000000"/>
        </w:rPr>
        <w:t xml:space="preserve"> </w:t>
      </w:r>
      <w:r>
        <w:rPr>
          <w:color w:val="000000"/>
        </w:rPr>
        <w:t>transmitted diseases and Aids</w:t>
      </w:r>
      <w:r>
        <w:rPr>
          <w:color w:val="000000"/>
        </w:rPr>
        <w:br/>
      </w:r>
    </w:p>
    <w:p w:rsidR="008B69BE" w:rsidRDefault="008B69BE" w:rsidP="008B69BE">
      <w:pPr>
        <w:pStyle w:val="HTMLPreformatted"/>
        <w:rPr>
          <w:color w:val="000000"/>
        </w:rPr>
      </w:pPr>
      <w:r>
        <w:rPr>
          <w:color w:val="000000"/>
        </w:rPr>
        <w:t>related illnesses.</w:t>
      </w:r>
    </w:p>
    <w:p w:rsidR="008B69BE" w:rsidRDefault="008B69BE" w:rsidP="008B69BE">
      <w:pPr>
        <w:pStyle w:val="HTMLPreformatted"/>
        <w:rPr>
          <w:color w:val="000000"/>
        </w:rPr>
      </w:pPr>
    </w:p>
    <w:p w:rsidR="008B69BE" w:rsidRDefault="008B69BE"/>
    <w:sectPr w:rsidR="008B69BE" w:rsidSect="008F1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B69BE"/>
    <w:rsid w:val="008B69BE"/>
    <w:rsid w:val="008F12AA"/>
    <w:rsid w:val="00E13631"/>
    <w:rsid w:val="00F44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9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2014-04-18T16:06:00Z</dcterms:created>
  <dcterms:modified xsi:type="dcterms:W3CDTF">2014-04-18T16:06:00Z</dcterms:modified>
</cp:coreProperties>
</file>