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F14" w:rsidRPr="001F1F14" w:rsidRDefault="001F1F14" w:rsidP="001F1F1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F1F14">
        <w:rPr>
          <w:rFonts w:ascii="Times New Roman" w:eastAsia="Times New Roman" w:hAnsi="Times New Roman" w:cs="Times New Roman"/>
          <w:b/>
          <w:bCs/>
          <w:sz w:val="20"/>
          <w:szCs w:val="20"/>
        </w:rPr>
        <w:t>February 1, 2010</w:t>
      </w:r>
    </w:p>
    <w:p w:rsidR="001F1F14" w:rsidRPr="001F1F14" w:rsidRDefault="001F1F14" w:rsidP="001F1F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1F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Dismiss Aids drugs case, AG tells court </w:t>
      </w:r>
    </w:p>
    <w:p w:rsidR="001F1F14" w:rsidRPr="001F1F14" w:rsidRDefault="001F1F14" w:rsidP="001F1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F14">
        <w:rPr>
          <w:rFonts w:ascii="Times New Roman" w:eastAsia="Times New Roman" w:hAnsi="Times New Roman" w:cs="Times New Roman"/>
          <w:sz w:val="24"/>
          <w:szCs w:val="24"/>
        </w:rPr>
        <w:t>By NATION Correspondent</w:t>
      </w:r>
    </w:p>
    <w:p w:rsidR="001F1F14" w:rsidRPr="001F1F14" w:rsidRDefault="001F1F14" w:rsidP="001F1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F14">
        <w:rPr>
          <w:rFonts w:ascii="Times New Roman" w:eastAsia="Times New Roman" w:hAnsi="Times New Roman" w:cs="Times New Roman"/>
          <w:sz w:val="24"/>
          <w:szCs w:val="24"/>
        </w:rPr>
        <w:t>The Attorney General wants a case challenging the award of a tender to supply Aids drugs dismissed.</w:t>
      </w:r>
    </w:p>
    <w:p w:rsidR="001F1F14" w:rsidRPr="001F1F14" w:rsidRDefault="001F1F14" w:rsidP="001F1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F14">
        <w:rPr>
          <w:rFonts w:ascii="Times New Roman" w:eastAsia="Times New Roman" w:hAnsi="Times New Roman" w:cs="Times New Roman"/>
          <w:sz w:val="24"/>
          <w:szCs w:val="24"/>
        </w:rPr>
        <w:t xml:space="preserve">If the case continues unresolved, the country risked running short of the life saving medication, the AG said on Monday through State counsel Antony </w:t>
      </w:r>
      <w:proofErr w:type="spellStart"/>
      <w:r w:rsidRPr="001F1F14">
        <w:rPr>
          <w:rFonts w:ascii="Times New Roman" w:eastAsia="Times New Roman" w:hAnsi="Times New Roman" w:cs="Times New Roman"/>
          <w:sz w:val="24"/>
          <w:szCs w:val="24"/>
        </w:rPr>
        <w:t>Ombwayo</w:t>
      </w:r>
      <w:proofErr w:type="spellEnd"/>
      <w:r w:rsidRPr="001F1F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1F14" w:rsidRPr="001F1F14" w:rsidRDefault="001F1F14" w:rsidP="001F1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F14">
        <w:rPr>
          <w:rFonts w:ascii="Times New Roman" w:eastAsia="Times New Roman" w:hAnsi="Times New Roman" w:cs="Times New Roman"/>
          <w:sz w:val="24"/>
          <w:szCs w:val="24"/>
        </w:rPr>
        <w:t>This means most of the country’s more than 1.4 million people living with HIV and Aids would continue to suffer the shortage of drugs.</w:t>
      </w:r>
    </w:p>
    <w:p w:rsidR="001F1F14" w:rsidRPr="001F1F14" w:rsidRDefault="001F1F14" w:rsidP="001F1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F14">
        <w:rPr>
          <w:rFonts w:ascii="Times New Roman" w:eastAsia="Times New Roman" w:hAnsi="Times New Roman" w:cs="Times New Roman"/>
          <w:sz w:val="24"/>
          <w:szCs w:val="24"/>
        </w:rPr>
        <w:t>In the case before a Nairobi court, the Kenya Medical Supply Agency (</w:t>
      </w:r>
      <w:proofErr w:type="spellStart"/>
      <w:r w:rsidRPr="001F1F14">
        <w:rPr>
          <w:rFonts w:ascii="Times New Roman" w:eastAsia="Times New Roman" w:hAnsi="Times New Roman" w:cs="Times New Roman"/>
          <w:sz w:val="24"/>
          <w:szCs w:val="24"/>
        </w:rPr>
        <w:t>Kemsa</w:t>
      </w:r>
      <w:proofErr w:type="spellEnd"/>
      <w:r w:rsidRPr="001F1F14">
        <w:rPr>
          <w:rFonts w:ascii="Times New Roman" w:eastAsia="Times New Roman" w:hAnsi="Times New Roman" w:cs="Times New Roman"/>
          <w:sz w:val="24"/>
          <w:szCs w:val="24"/>
        </w:rPr>
        <w:t>) is seeking to quash a decision compelling it to accept a private firm’s tender documents for the supply of the drugs.</w:t>
      </w:r>
    </w:p>
    <w:p w:rsidR="001F1F14" w:rsidRPr="001F1F14" w:rsidRDefault="001F1F14" w:rsidP="001F1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F14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1F1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F14">
        <w:rPr>
          <w:rFonts w:ascii="Times New Roman" w:eastAsia="Times New Roman" w:hAnsi="Times New Roman" w:cs="Times New Roman"/>
          <w:sz w:val="24"/>
          <w:szCs w:val="24"/>
        </w:rPr>
        <w:t>Ombwayo</w:t>
      </w:r>
      <w:proofErr w:type="spellEnd"/>
      <w:r w:rsidRPr="001F1F14">
        <w:rPr>
          <w:rFonts w:ascii="Times New Roman" w:eastAsia="Times New Roman" w:hAnsi="Times New Roman" w:cs="Times New Roman"/>
          <w:sz w:val="24"/>
          <w:szCs w:val="24"/>
        </w:rPr>
        <w:t xml:space="preserve"> told Lady Justice Jeanne </w:t>
      </w:r>
      <w:proofErr w:type="spellStart"/>
      <w:r w:rsidRPr="001F1F14">
        <w:rPr>
          <w:rFonts w:ascii="Times New Roman" w:eastAsia="Times New Roman" w:hAnsi="Times New Roman" w:cs="Times New Roman"/>
          <w:sz w:val="24"/>
          <w:szCs w:val="24"/>
        </w:rPr>
        <w:t>Gacheche</w:t>
      </w:r>
      <w:proofErr w:type="spellEnd"/>
      <w:r w:rsidRPr="001F1F14">
        <w:rPr>
          <w:rFonts w:ascii="Times New Roman" w:eastAsia="Times New Roman" w:hAnsi="Times New Roman" w:cs="Times New Roman"/>
          <w:sz w:val="24"/>
          <w:szCs w:val="24"/>
        </w:rPr>
        <w:t xml:space="preserve"> that the interests of the association were not those of the public and therefore the case should be dismissed.</w:t>
      </w:r>
    </w:p>
    <w:p w:rsidR="001F1F14" w:rsidRPr="001F1F14" w:rsidRDefault="001F1F14" w:rsidP="001F1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F14">
        <w:rPr>
          <w:rFonts w:ascii="Times New Roman" w:eastAsia="Times New Roman" w:hAnsi="Times New Roman" w:cs="Times New Roman"/>
          <w:sz w:val="24"/>
          <w:szCs w:val="24"/>
        </w:rPr>
        <w:t xml:space="preserve">The court will determine the fate of </w:t>
      </w:r>
      <w:proofErr w:type="spellStart"/>
      <w:r w:rsidRPr="001F1F14">
        <w:rPr>
          <w:rFonts w:ascii="Times New Roman" w:eastAsia="Times New Roman" w:hAnsi="Times New Roman" w:cs="Times New Roman"/>
          <w:sz w:val="24"/>
          <w:szCs w:val="24"/>
        </w:rPr>
        <w:t>Kemsa’s</w:t>
      </w:r>
      <w:proofErr w:type="spellEnd"/>
      <w:r w:rsidRPr="001F1F14">
        <w:rPr>
          <w:rFonts w:ascii="Times New Roman" w:eastAsia="Times New Roman" w:hAnsi="Times New Roman" w:cs="Times New Roman"/>
          <w:sz w:val="24"/>
          <w:szCs w:val="24"/>
        </w:rPr>
        <w:t xml:space="preserve"> case over the supply of anti-</w:t>
      </w:r>
      <w:proofErr w:type="spellStart"/>
      <w:r w:rsidRPr="001F1F14">
        <w:rPr>
          <w:rFonts w:ascii="Times New Roman" w:eastAsia="Times New Roman" w:hAnsi="Times New Roman" w:cs="Times New Roman"/>
          <w:sz w:val="24"/>
          <w:szCs w:val="24"/>
        </w:rPr>
        <w:t>retrovirals</w:t>
      </w:r>
      <w:proofErr w:type="spellEnd"/>
      <w:r w:rsidRPr="001F1F14">
        <w:rPr>
          <w:rFonts w:ascii="Times New Roman" w:eastAsia="Times New Roman" w:hAnsi="Times New Roman" w:cs="Times New Roman"/>
          <w:sz w:val="24"/>
          <w:szCs w:val="24"/>
        </w:rPr>
        <w:t xml:space="preserve"> on February 25.</w:t>
      </w:r>
    </w:p>
    <w:p w:rsidR="001F1F14" w:rsidRPr="001F1F14" w:rsidRDefault="001F1F14" w:rsidP="001F1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F14">
        <w:rPr>
          <w:rFonts w:ascii="Times New Roman" w:eastAsia="Times New Roman" w:hAnsi="Times New Roman" w:cs="Times New Roman"/>
          <w:sz w:val="24"/>
          <w:szCs w:val="24"/>
        </w:rPr>
        <w:t xml:space="preserve">The dispute between </w:t>
      </w:r>
      <w:proofErr w:type="spellStart"/>
      <w:r w:rsidRPr="001F1F14">
        <w:rPr>
          <w:rFonts w:ascii="Times New Roman" w:eastAsia="Times New Roman" w:hAnsi="Times New Roman" w:cs="Times New Roman"/>
          <w:sz w:val="24"/>
          <w:szCs w:val="24"/>
        </w:rPr>
        <w:t>Kemsa</w:t>
      </w:r>
      <w:proofErr w:type="spellEnd"/>
      <w:r w:rsidRPr="001F1F14">
        <w:rPr>
          <w:rFonts w:ascii="Times New Roman" w:eastAsia="Times New Roman" w:hAnsi="Times New Roman" w:cs="Times New Roman"/>
          <w:sz w:val="24"/>
          <w:szCs w:val="24"/>
        </w:rPr>
        <w:t xml:space="preserve"> and the Public Procurements Review Board arose from a board decision to force </w:t>
      </w:r>
      <w:proofErr w:type="spellStart"/>
      <w:r w:rsidRPr="001F1F14">
        <w:rPr>
          <w:rFonts w:ascii="Times New Roman" w:eastAsia="Times New Roman" w:hAnsi="Times New Roman" w:cs="Times New Roman"/>
          <w:sz w:val="24"/>
          <w:szCs w:val="24"/>
        </w:rPr>
        <w:t>Kemsa</w:t>
      </w:r>
      <w:proofErr w:type="spellEnd"/>
      <w:r w:rsidRPr="001F1F14">
        <w:rPr>
          <w:rFonts w:ascii="Times New Roman" w:eastAsia="Times New Roman" w:hAnsi="Times New Roman" w:cs="Times New Roman"/>
          <w:sz w:val="24"/>
          <w:szCs w:val="24"/>
        </w:rPr>
        <w:t xml:space="preserve"> to accept tender documents by a company called Hetero Drugs Limited.</w:t>
      </w:r>
    </w:p>
    <w:p w:rsidR="001F1F14" w:rsidRPr="001F1F14" w:rsidRDefault="001F1F14" w:rsidP="001F1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F14">
        <w:rPr>
          <w:rFonts w:ascii="Times New Roman" w:eastAsia="Times New Roman" w:hAnsi="Times New Roman" w:cs="Times New Roman"/>
          <w:sz w:val="24"/>
          <w:szCs w:val="24"/>
        </w:rPr>
        <w:t>Kemsa</w:t>
      </w:r>
      <w:proofErr w:type="spellEnd"/>
      <w:r w:rsidRPr="001F1F14">
        <w:rPr>
          <w:rFonts w:ascii="Times New Roman" w:eastAsia="Times New Roman" w:hAnsi="Times New Roman" w:cs="Times New Roman"/>
          <w:sz w:val="24"/>
          <w:szCs w:val="24"/>
        </w:rPr>
        <w:t xml:space="preserve"> had refused to accept the company’s tender documents because it did not comply with procurement rules.</w:t>
      </w:r>
    </w:p>
    <w:p w:rsidR="001F1F14" w:rsidRPr="001F1F14" w:rsidRDefault="001F1F14" w:rsidP="001F1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F14">
        <w:rPr>
          <w:rFonts w:ascii="Times New Roman" w:eastAsia="Times New Roman" w:hAnsi="Times New Roman" w:cs="Times New Roman"/>
          <w:sz w:val="24"/>
          <w:szCs w:val="24"/>
        </w:rPr>
        <w:t xml:space="preserve">According to </w:t>
      </w:r>
      <w:proofErr w:type="spellStart"/>
      <w:r w:rsidRPr="001F1F14">
        <w:rPr>
          <w:rFonts w:ascii="Times New Roman" w:eastAsia="Times New Roman" w:hAnsi="Times New Roman" w:cs="Times New Roman"/>
          <w:sz w:val="24"/>
          <w:szCs w:val="24"/>
        </w:rPr>
        <w:t>Kemsa</w:t>
      </w:r>
      <w:proofErr w:type="spellEnd"/>
      <w:r w:rsidRPr="001F1F14">
        <w:rPr>
          <w:rFonts w:ascii="Times New Roman" w:eastAsia="Times New Roman" w:hAnsi="Times New Roman" w:cs="Times New Roman"/>
          <w:sz w:val="24"/>
          <w:szCs w:val="24"/>
        </w:rPr>
        <w:t>, the company presented a scanned copy of the price schedule instead of an original copy as required by the law governing procurement.</w:t>
      </w:r>
    </w:p>
    <w:p w:rsidR="001F1F14" w:rsidRPr="001F1F14" w:rsidRDefault="001F1F14" w:rsidP="001F1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F14">
        <w:rPr>
          <w:rFonts w:ascii="Times New Roman" w:eastAsia="Times New Roman" w:hAnsi="Times New Roman" w:cs="Times New Roman"/>
          <w:sz w:val="24"/>
          <w:szCs w:val="24"/>
        </w:rPr>
        <w:t xml:space="preserve">Based on this, </w:t>
      </w:r>
      <w:proofErr w:type="spellStart"/>
      <w:r w:rsidRPr="001F1F14">
        <w:rPr>
          <w:rFonts w:ascii="Times New Roman" w:eastAsia="Times New Roman" w:hAnsi="Times New Roman" w:cs="Times New Roman"/>
          <w:sz w:val="24"/>
          <w:szCs w:val="24"/>
        </w:rPr>
        <w:t>Kemsa</w:t>
      </w:r>
      <w:proofErr w:type="spellEnd"/>
      <w:r w:rsidRPr="001F1F14">
        <w:rPr>
          <w:rFonts w:ascii="Times New Roman" w:eastAsia="Times New Roman" w:hAnsi="Times New Roman" w:cs="Times New Roman"/>
          <w:sz w:val="24"/>
          <w:szCs w:val="24"/>
        </w:rPr>
        <w:t xml:space="preserve"> found the bid by Hetero Drugs Limited to have failed to meet the mandatory requirements.</w:t>
      </w:r>
    </w:p>
    <w:p w:rsidR="001F1F14" w:rsidRPr="001F1F14" w:rsidRDefault="001F1F14" w:rsidP="001F1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F14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</w:p>
    <w:p w:rsidR="001F1F14" w:rsidRPr="001F1F14" w:rsidRDefault="001F1F14" w:rsidP="001F1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F14">
        <w:rPr>
          <w:rFonts w:ascii="Times New Roman" w:eastAsia="Times New Roman" w:hAnsi="Times New Roman" w:cs="Times New Roman"/>
          <w:sz w:val="24"/>
          <w:szCs w:val="24"/>
        </w:rPr>
        <w:t>Aggrieved by the decision to reject its bid, Hetero then moved to the procurement appeals board to challenge the decision.</w:t>
      </w:r>
    </w:p>
    <w:p w:rsidR="001F1F14" w:rsidRPr="001F1F14" w:rsidRDefault="001F1F14" w:rsidP="001F1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F14">
        <w:rPr>
          <w:rFonts w:ascii="Times New Roman" w:eastAsia="Times New Roman" w:hAnsi="Times New Roman" w:cs="Times New Roman"/>
          <w:sz w:val="24"/>
          <w:szCs w:val="24"/>
        </w:rPr>
        <w:t xml:space="preserve">The board nullified the award of five tender items and ordered </w:t>
      </w:r>
      <w:proofErr w:type="spellStart"/>
      <w:r w:rsidRPr="001F1F14">
        <w:rPr>
          <w:rFonts w:ascii="Times New Roman" w:eastAsia="Times New Roman" w:hAnsi="Times New Roman" w:cs="Times New Roman"/>
          <w:sz w:val="24"/>
          <w:szCs w:val="24"/>
        </w:rPr>
        <w:t>Kemsa</w:t>
      </w:r>
      <w:proofErr w:type="spellEnd"/>
      <w:r w:rsidRPr="001F1F14">
        <w:rPr>
          <w:rFonts w:ascii="Times New Roman" w:eastAsia="Times New Roman" w:hAnsi="Times New Roman" w:cs="Times New Roman"/>
          <w:sz w:val="24"/>
          <w:szCs w:val="24"/>
        </w:rPr>
        <w:t xml:space="preserve"> to accept Hetero’s bid documents and evaluate all bid documents afresh.</w:t>
      </w:r>
    </w:p>
    <w:p w:rsidR="001F1F14" w:rsidRPr="001F1F14" w:rsidRDefault="001F1F14" w:rsidP="001F1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F14">
        <w:rPr>
          <w:rFonts w:ascii="Times New Roman" w:eastAsia="Times New Roman" w:hAnsi="Times New Roman" w:cs="Times New Roman"/>
          <w:sz w:val="24"/>
          <w:szCs w:val="24"/>
        </w:rPr>
        <w:lastRenderedPageBreak/>
        <w:t>In arriving at its decision, the board acknowledged that Hetero had submitted a scanned copy, but ruled that the scanned copy would suffice.</w:t>
      </w:r>
    </w:p>
    <w:p w:rsidR="001F1F14" w:rsidRPr="001F1F14" w:rsidRDefault="001F1F14" w:rsidP="001F1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F14">
        <w:rPr>
          <w:rFonts w:ascii="Times New Roman" w:eastAsia="Times New Roman" w:hAnsi="Times New Roman" w:cs="Times New Roman"/>
          <w:sz w:val="24"/>
          <w:szCs w:val="24"/>
        </w:rPr>
        <w:t xml:space="preserve">According to </w:t>
      </w:r>
      <w:proofErr w:type="spellStart"/>
      <w:r w:rsidRPr="001F1F14">
        <w:rPr>
          <w:rFonts w:ascii="Times New Roman" w:eastAsia="Times New Roman" w:hAnsi="Times New Roman" w:cs="Times New Roman"/>
          <w:sz w:val="24"/>
          <w:szCs w:val="24"/>
        </w:rPr>
        <w:t>Kemsa</w:t>
      </w:r>
      <w:proofErr w:type="spellEnd"/>
      <w:r w:rsidRPr="001F1F14">
        <w:rPr>
          <w:rFonts w:ascii="Times New Roman" w:eastAsia="Times New Roman" w:hAnsi="Times New Roman" w:cs="Times New Roman"/>
          <w:sz w:val="24"/>
          <w:szCs w:val="24"/>
        </w:rPr>
        <w:t>, the board exceeded its jurisdiction in determining that the price schedule was less important than the tender form.</w:t>
      </w:r>
    </w:p>
    <w:p w:rsidR="00343A08" w:rsidRDefault="001F1F14"/>
    <w:sectPr w:rsidR="00343A08" w:rsidSect="009D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F1F14"/>
    <w:rsid w:val="001F1F14"/>
    <w:rsid w:val="002725AF"/>
    <w:rsid w:val="004E609C"/>
    <w:rsid w:val="009D2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967"/>
  </w:style>
  <w:style w:type="paragraph" w:styleId="Heading1">
    <w:name w:val="heading 1"/>
    <w:basedOn w:val="Normal"/>
    <w:link w:val="Heading1Char"/>
    <w:uiPriority w:val="9"/>
    <w:qFormat/>
    <w:rsid w:val="001F1F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F1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1F1F1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F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F1F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1F1F1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F1F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1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1F14"/>
    <w:rPr>
      <w:b/>
      <w:bCs/>
    </w:rPr>
  </w:style>
  <w:style w:type="character" w:customStyle="1" w:styleId="most-number">
    <w:name w:val="most-number"/>
    <w:basedOn w:val="DefaultParagraphFont"/>
    <w:rsid w:val="001F1F14"/>
  </w:style>
  <w:style w:type="character" w:customStyle="1" w:styleId="most-headline">
    <w:name w:val="most-headline"/>
    <w:basedOn w:val="DefaultParagraphFont"/>
    <w:rsid w:val="001F1F14"/>
  </w:style>
  <w:style w:type="paragraph" w:styleId="BalloonText">
    <w:name w:val="Balloon Text"/>
    <w:basedOn w:val="Normal"/>
    <w:link w:val="BalloonTextChar"/>
    <w:uiPriority w:val="99"/>
    <w:semiHidden/>
    <w:unhideWhenUsed/>
    <w:rsid w:val="001F1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8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7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4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9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2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2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8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0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9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8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79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3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8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2014-03-28T17:56:00Z</dcterms:created>
  <dcterms:modified xsi:type="dcterms:W3CDTF">2014-03-28T17:57:00Z</dcterms:modified>
</cp:coreProperties>
</file>