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A08" w:rsidRDefault="00D03507">
      <w:pPr>
        <w:rPr>
          <w:rFonts w:ascii="GothamNarrow-Light" w:hAnsi="GothamNarrow-Light" w:cs="GothamNarrow-Light"/>
          <w:color w:val="000000"/>
          <w:sz w:val="24"/>
          <w:szCs w:val="24"/>
        </w:rPr>
      </w:pPr>
      <w:r>
        <w:rPr>
          <w:rFonts w:ascii="ZocaloText-Regular" w:hAnsi="ZocaloText-Regular" w:cs="ZocaloText-Regular"/>
          <w:color w:val="0080FF"/>
          <w:sz w:val="24"/>
          <w:szCs w:val="24"/>
        </w:rPr>
        <w:t xml:space="preserve">WORLD AIDS DAY | </w:t>
      </w:r>
      <w:r>
        <w:rPr>
          <w:rFonts w:ascii="GothamNarrow-Light" w:hAnsi="GothamNarrow-Light" w:cs="GothamNarrow-Light"/>
          <w:color w:val="000000"/>
          <w:sz w:val="24"/>
          <w:szCs w:val="24"/>
        </w:rPr>
        <w:t>More than three decades after HIV was identified as the cause of Aids, fewer than half of Kenyans know their status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36"/>
          <w:szCs w:val="36"/>
        </w:rPr>
      </w:pPr>
      <w:r>
        <w:rPr>
          <w:rFonts w:ascii="ZocaloDisplay-Regular" w:hAnsi="ZocaloDisplay-Regular" w:cs="ZocaloDisplay-Regular"/>
          <w:sz w:val="36"/>
          <w:szCs w:val="36"/>
        </w:rPr>
        <w:t>Group members are using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36"/>
          <w:szCs w:val="36"/>
        </w:rPr>
      </w:pPr>
      <w:r>
        <w:rPr>
          <w:rFonts w:ascii="ZocaloDisplay-Regular" w:hAnsi="ZocaloDisplay-Regular" w:cs="ZocaloDisplay-Regular"/>
          <w:sz w:val="36"/>
          <w:szCs w:val="36"/>
        </w:rPr>
        <w:t>their own experiences to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36"/>
          <w:szCs w:val="36"/>
        </w:rPr>
      </w:pPr>
      <w:r>
        <w:rPr>
          <w:rFonts w:ascii="ZocaloDisplay-Regular" w:hAnsi="ZocaloDisplay-Regular" w:cs="ZocaloDisplay-Regular"/>
          <w:sz w:val="36"/>
          <w:szCs w:val="36"/>
        </w:rPr>
        <w:t>reach out to young people</w:t>
      </w:r>
    </w:p>
    <w:p w:rsidR="00D03507" w:rsidRDefault="00D03507" w:rsidP="00D03507">
      <w:pPr>
        <w:rPr>
          <w:rFonts w:ascii="ZocaloDisplay-Regular" w:hAnsi="ZocaloDisplay-Regular" w:cs="ZocaloDisplay-Regular"/>
          <w:sz w:val="36"/>
          <w:szCs w:val="36"/>
        </w:rPr>
      </w:pPr>
      <w:r>
        <w:rPr>
          <w:rFonts w:ascii="ZocaloDisplay-Regular" w:hAnsi="ZocaloDisplay-Regular" w:cs="ZocaloDisplay-Regular"/>
          <w:sz w:val="36"/>
          <w:szCs w:val="36"/>
        </w:rPr>
        <w:t>about dangers of disease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sz w:val="17"/>
          <w:szCs w:val="17"/>
        </w:rPr>
      </w:pPr>
      <w:r>
        <w:rPr>
          <w:rFonts w:ascii="Gotham-Bold" w:hAnsi="Gotham-Bold" w:cs="Gotham-Bold"/>
          <w:b/>
          <w:bCs/>
          <w:sz w:val="17"/>
          <w:szCs w:val="17"/>
        </w:rPr>
        <w:t>BY KENFREY KIBERENGE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6"/>
          <w:szCs w:val="16"/>
        </w:rPr>
      </w:pPr>
      <w:r>
        <w:rPr>
          <w:rFonts w:ascii="GothamNarrow-Book" w:hAnsi="GothamNarrow-Book" w:cs="GothamNarrow-Book"/>
          <w:sz w:val="16"/>
          <w:szCs w:val="16"/>
        </w:rPr>
        <w:t>kkiberenge@ke.nationmedia.com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67"/>
          <w:szCs w:val="67"/>
        </w:rPr>
        <w:t>K</w:t>
      </w:r>
      <w:r>
        <w:rPr>
          <w:rFonts w:ascii="ZocaloText-Regular" w:hAnsi="ZocaloText-Regular" w:cs="ZocaloText-Regular"/>
          <w:sz w:val="16"/>
          <w:szCs w:val="16"/>
        </w:rPr>
        <w:t>enya yesterday joined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rest of the world in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marking World Aids Day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at Afraha Stadium in Nakuru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where the global campaign,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“Getting to zero: Zero new HIV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infections”, was unveiled.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Ignorance, misconception and a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general lack of information about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HIV and Aids has been blamed for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rise in infections more than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30 years since the disease was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identified.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Data provided by the Public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Health ministry shows that only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40 percent of Kenyans know their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HIV status. In 2011, it is estimated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that 1.6 million to 2 million new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infections occurred in sub-Saharan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Africa and that one in four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new infections occurs in young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people from 13 to 24.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 group of young Kenyans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have come out to tell their experiences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and bust the myths as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well as combat stigma. Recently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they visited a secondary school in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Nairobi to counsel students about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dangers of HIV and Aids.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At the start of the session,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men and women – operating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under the aegis of Straight Plus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youth group – told the audience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that some of them were HIV positive.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When they finally made the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revelation, the students were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dumbfounded.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>Impossible to tell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Madonah Syombua, the cofounder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of Straight Talk – Straight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Plus’ mother organisation – says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idea was to show the students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that it is impossible to tell the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HIV status of a person by simply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looking at them.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“Nowadays with the quality of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treatment we have around, it is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possible to remain as healthy as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anybody,” she said.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It was evident from the deliberations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lastRenderedPageBreak/>
        <w:t>with the students that HIV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positive people are considered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promiscuous sexually reckless.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Baffled by the misconception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among the youth, the group’s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members, most of whom have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lived with the virus for over two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decades having contracted it at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birth, have decided to use their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experiences to reach out to young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people in Kenya.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Justin Maina, 24, learnt of his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status in September 2010 after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he fell sick. His mother had died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when he was a boy, and he heard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doctors recommending that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“it’s important all her children are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tested”. But he was too young to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understand what was going on.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In 2010 he was diagnosed with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typhoid and given a prescription.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But lady luck was on his side. The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pharmacist told him he did not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have all the drugs.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This forced him to skip a few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days of work, but he did not recover.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“I returned to the hospital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and had to take an x-ray which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revealed I had contracted TB,”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he says.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By then,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Maina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was a teacher,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because his CD4 count stood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231, he had been weakened and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could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no longer attend classes.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When the students and teachers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learnt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his status, he threw in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towel because their attitude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towards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him made him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uncom</w:t>
      </w:r>
      <w:proofErr w:type="spellEnd"/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sz w:val="16"/>
          <w:szCs w:val="16"/>
        </w:rPr>
        <w:t>fortable</w:t>
      </w:r>
      <w:proofErr w:type="spellEnd"/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But after attending several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seminars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support groups,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Maina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can now stand and talk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other young people. Although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Maina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is not sexually active, he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says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people still accuse him of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being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promiscuous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becuse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of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his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status.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Joe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Kamwo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 22, says it all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started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 2004 after his mother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died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when he was in Class Seven.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 few days later, he was diagnosed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with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TB. At the hospital, he was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told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he would be given other drugs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addition to those for TB.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“I wasn’t told anything else, but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grandmother and aunt cried a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lot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at the hospital. I sensed something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amiss,” he recalled.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Kamwo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spent most of the time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should have been in school revising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for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approaching KCPE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exams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at home. Nevertheless, he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joined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Form One but was often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forced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stay at home to nurse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some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opportunistic diseases.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Eventually, he decided to discontinue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secondary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education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pursue a career in ICT. But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Kamwo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 who was born with the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virus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says many young people are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lastRenderedPageBreak/>
        <w:t>yet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appreciate the dangers of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HIV and Aids.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He says this is what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moved him to come out and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use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his experience to spread the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message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zero new infections.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“Last year I was in a group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young men who were saying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would rather sleep with a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HIV-positive lady who is hot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(</w:t>
      </w:r>
      <w:proofErr w:type="gramStart"/>
      <w:r>
        <w:rPr>
          <w:rFonts w:ascii="ZocaloText-Regular" w:hAnsi="ZocaloText-Regular" w:cs="ZocaloText-Regular"/>
          <w:sz w:val="16"/>
          <w:szCs w:val="16"/>
        </w:rPr>
        <w:t>beautiful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) than an ugly lady who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HIV negative,” he says.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Kamwo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has since started antiretroviral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(ARV) treatment and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 HIV-negative girlfriend.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“We both went to a VCT centre,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she knows I am positive and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is negative,” he said.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Mary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Snaih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 20, says she learnt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her status in 2010 when she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 Form Two. Her mother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took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her to hospital where she was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diagnosed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with the virus. She returned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school after counseling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how to live positively.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 year later, she returned to the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hospital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was put on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septrine</w:t>
      </w:r>
      <w:proofErr w:type="spellEnd"/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treatment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boost her CD4 count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which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had gone down. She was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put on ARVs after the CD4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count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increased.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Like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Kamwo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,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Snaih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has a boyfriend;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both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were tested. “He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knows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my status, and I know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his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,” she said.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On a random afternoon, Lillian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Khabayi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 25, decided to visit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VCT to get tested–just for the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fun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it. The results were positive,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but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she chose to ignore them.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But in 2007 she had a strange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skin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disease, and her employer decided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send her to hospital. The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doctors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informed her employer of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status but not her.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When she later fell ill she moved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with her sister who initially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scorned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her. Her sister later informed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family who, luckily,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were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supportive of her. “They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now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remind me to swallow the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medicines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,” she says.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But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Khabayi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says she has experienced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stigma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from her uncle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cousins who spread word that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was HIV positive and had to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move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In 2010, she gave birth to a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HIVnegative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boy after meeting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HIV-positive man. While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maintaining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that the virus is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no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longer the death sentence it</w:t>
      </w:r>
    </w:p>
    <w:p w:rsidR="00D03507" w:rsidRDefault="00D03507" w:rsidP="00D0350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she wants those uninfected</w:t>
      </w:r>
    </w:p>
    <w:p w:rsidR="00D03507" w:rsidRDefault="00D03507" w:rsidP="00D03507"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take caution and ensure zero</w:t>
      </w:r>
    </w:p>
    <w:sectPr w:rsidR="00D03507" w:rsidSect="00AD2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Narrow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Display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3507"/>
    <w:rsid w:val="002725AF"/>
    <w:rsid w:val="004E609C"/>
    <w:rsid w:val="00AD2EE9"/>
    <w:rsid w:val="00D03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858</Words>
  <Characters>4893</Characters>
  <Application>Microsoft Office Word</Application>
  <DocSecurity>0</DocSecurity>
  <Lines>40</Lines>
  <Paragraphs>11</Paragraphs>
  <ScaleCrop>false</ScaleCrop>
  <Company/>
  <LinksUpToDate>false</LinksUpToDate>
  <CharactersWithSpaces>5740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2014-04-13T12:46:00Z</dcterms:created>
  <dcterms:modified xsi:type="dcterms:W3CDTF">2014-04-13T12:48:00Z</dcterms:modified>
</cp:coreProperties>
</file>