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48"/>
          <w:szCs w:val="48"/>
        </w:rPr>
      </w:pPr>
      <w:r>
        <w:rPr>
          <w:rFonts w:ascii="Gotham-Medium" w:hAnsi="Gotham-Medium" w:cs="Gotham-Medium"/>
          <w:color w:val="000000"/>
          <w:sz w:val="48"/>
          <w:szCs w:val="48"/>
        </w:rPr>
        <w:t>Richard, you’re a good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48"/>
          <w:szCs w:val="48"/>
        </w:rPr>
      </w:pPr>
      <w:proofErr w:type="gramStart"/>
      <w:r>
        <w:rPr>
          <w:rFonts w:ascii="Gotham-Medium" w:hAnsi="Gotham-Medium" w:cs="Gotham-Medium"/>
          <w:color w:val="000000"/>
          <w:sz w:val="48"/>
          <w:szCs w:val="48"/>
        </w:rPr>
        <w:t>father</w:t>
      </w:r>
      <w:proofErr w:type="gramEnd"/>
      <w:r>
        <w:rPr>
          <w:rFonts w:ascii="Gotham-Medium" w:hAnsi="Gotham-Medium" w:cs="Gotham-Medium"/>
          <w:color w:val="000000"/>
          <w:sz w:val="48"/>
          <w:szCs w:val="48"/>
        </w:rPr>
        <w:t xml:space="preserve"> to our children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History. </w:t>
      </w: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Baggage.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Drama.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 Unresolved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issues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I have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realised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these are some of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things that we bring into relationships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by extension, parenting. They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like generational curses or blessings,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depending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on how you look at them. I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my partner, Richard, has his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own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back story which we have to couple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clash with mine as we raise our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had a good relationship with my father.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Psychologists say that if one’s father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outstanding, women look for their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fathers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their partners. Unconsciously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not, I might have been looking for my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father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Richard.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However, my father also had his tragic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flaws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When I was growing up, he left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another sibling upcountry for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prolonged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periods since he lived and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worked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Nairobi. I felt as if we had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neglected by the person who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claimed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love us. We were abandoned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forgotten, sometimes for many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months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only to be remembered when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occasions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or vacations demanded.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That is why I want a father for all seasons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my sons. Not a seasonal father. Richard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have our differences, which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normal to most couples, but we are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unanimous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about giving our children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best upbringing that we can. This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involves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not just being alive and kicking,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through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antiretrovirals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all, but also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there through thick and thin.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At times, the nature of our work takes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miles away from each other and our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Still, we always do our best to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make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sure that the absences are not too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long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Dearth of father figures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raised Peter, my firstborn son, alone. I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did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best I could under the circumstances.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However, I know that had there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 man in the picture round the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clock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Peter would have benefited more.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felt this gap on birthdays, and especially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during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his traditional rite of passage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several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years ago. My emotional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load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would have been lighter. Men and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women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tuned differently. As much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tried to be a father, I could not fit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those particular pants.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hope this thirst for a father figure will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kill Peter’s fathering instincts. He did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have a live-in example or role model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can be some people’s undoing.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Peter may have missed out on that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relationship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but I believe this can bring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his A-game when his parenting time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comes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Oath of silence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My work revolves around orphans and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vulnerable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children. It does not for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moment escape my mind that my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truly blessed to have two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biological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parents. Nowadays, because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advancement in treatment and care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people living with HIV, more parents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living to see their children and their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children’s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children.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In the early days, almost always the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first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parent to succumb to HIV-related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complications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was the father. Whereas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women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were quick to go out of their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way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share experiences and seek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psychosocial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medical help, most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preferred to die “like soldiers”. I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am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afraid to say that even today, when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HIV has been demystified, there are men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living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 HIV — fathers and husbands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—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still caught in this deathly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oath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silence.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met Richard because he was man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enough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break his silence. In retrospect,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now see that he did not do it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just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 himself. He did it for the future.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He did it for our four adorable sons who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bring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us tremendous joy. And for that I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am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thankful.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Different strokes for different folks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My sons, Joshua and Israel, have found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they can walk all over me. I always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thought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was a toughie until they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came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along with their charm. I know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when the twins, Gabriel and Baraka,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learn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crawl, their older brothers will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infect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them with this walk-all-over-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poormom</w:t>
      </w:r>
      <w:proofErr w:type="spellEnd"/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virus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That is why it is good to have Richard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around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His tough love helps put the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boys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their place. My father handled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things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differently. With most of his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he did not spare the rod, even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it was not necessary. That, if not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handled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with restraint, can be a recipe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discord. I do not want our sons to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grow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up resenting their father. Rather,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want them to respect him. That is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 know that Richard and I are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passing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them to other hands. They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not ours for keeps. And I desire, if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any hint of a (fatherhood) generational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curse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that it be broken in my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generation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Happy Father’s Day.</w:t>
      </w:r>
      <w:proofErr w:type="gramEnd"/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FFFFFF"/>
        </w:rPr>
      </w:pPr>
      <w:r>
        <w:rPr>
          <w:rFonts w:ascii="Gotham-Black" w:hAnsi="Gotham-Black" w:cs="Gotham-Black"/>
          <w:color w:val="FFFFFF"/>
        </w:rPr>
        <w:t>HIS TOUGH LOVE IS GOOD FOR THE BOYS</w:t>
      </w:r>
    </w:p>
    <w:p w:rsidR="00485D6C" w:rsidRDefault="00485D6C" w:rsidP="00485D6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lastRenderedPageBreak/>
        <w:t xml:space="preserve">This is the diary of </w:t>
      </w:r>
      <w:proofErr w:type="spell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Asunta</w:t>
      </w:r>
      <w:proofErr w:type="spell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Wagura</w:t>
      </w:r>
      <w:proofErr w:type="spell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>, a mother-of-five who tested HIV-positive</w:t>
      </w:r>
    </w:p>
    <w:p w:rsidR="00343A08" w:rsidRPr="00485D6C" w:rsidRDefault="00485D6C" w:rsidP="00485D6C">
      <w:r>
        <w:rPr>
          <w:rFonts w:ascii="Gotham-Bold" w:hAnsi="Gotham-Bold" w:cs="Gotham-Bold"/>
          <w:b/>
          <w:bCs/>
          <w:color w:val="000000"/>
          <w:sz w:val="18"/>
          <w:szCs w:val="18"/>
        </w:rPr>
        <w:t>23 years ago. She is the executive</w:t>
      </w:r>
    </w:p>
    <w:sectPr w:rsidR="00343A08" w:rsidRPr="00485D6C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D6C"/>
    <w:rsid w:val="0018516C"/>
    <w:rsid w:val="002725AF"/>
    <w:rsid w:val="00485D6C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2014-04-10T14:30:00Z</dcterms:created>
  <dcterms:modified xsi:type="dcterms:W3CDTF">2014-04-10T14:32:00Z</dcterms:modified>
</cp:coreProperties>
</file>