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D54" w:rsidRPr="001F3D54" w:rsidRDefault="001F3D54" w:rsidP="001F3D5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F3D54">
        <w:rPr>
          <w:rFonts w:ascii="Times New Roman" w:eastAsia="Times New Roman" w:hAnsi="Times New Roman" w:cs="Times New Roman"/>
          <w:b/>
          <w:bCs/>
          <w:sz w:val="20"/>
          <w:szCs w:val="20"/>
        </w:rPr>
        <w:t>December 2, 2013</w:t>
      </w:r>
    </w:p>
    <w:p w:rsidR="001F3D54" w:rsidRPr="001F3D54" w:rsidRDefault="001F3D54" w:rsidP="001F3D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3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HIV high in </w:t>
      </w:r>
      <w:proofErr w:type="spellStart"/>
      <w:r w:rsidRPr="001F3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Homa</w:t>
      </w:r>
      <w:proofErr w:type="spellEnd"/>
      <w:r w:rsidRPr="001F3D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Bay, says report </w:t>
      </w:r>
    </w:p>
    <w:p w:rsidR="001F3D54" w:rsidRPr="001F3D54" w:rsidRDefault="001F3D54" w:rsidP="001F3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b/>
          <w:bCs/>
          <w:sz w:val="24"/>
          <w:szCs w:val="24"/>
        </w:rPr>
        <w:t>MAURICE KALUOCH</w:t>
      </w:r>
      <w:r w:rsidRPr="001F3D54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history="1">
        <w:r w:rsidRPr="001F3D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More by this Author </w:t>
        </w:r>
      </w:hyperlink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Homa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Bay is on the spot with reports showing it has the highest number of HIV cases.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>The county has a prevalence rate of 27.1 per cent with 127,140 adults and 22,851 children living with the virus.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>And the county government is already taking steps to reverse this trend.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Governor Cyprian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Awiti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is currently engaged in a campaign encouraging people to know their status for early management of the disease.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Speaking during the launch of a </w:t>
      </w:r>
      <w:proofErr w:type="spellStart"/>
      <w:proofErr w:type="gramStart"/>
      <w:r w:rsidRPr="001F3D54">
        <w:rPr>
          <w:rFonts w:ascii="Times New Roman" w:eastAsia="Times New Roman" w:hAnsi="Times New Roman" w:cs="Times New Roman"/>
          <w:sz w:val="24"/>
          <w:szCs w:val="24"/>
        </w:rPr>
        <w:t>Unicef</w:t>
      </w:r>
      <w:proofErr w:type="spellEnd"/>
      <w:proofErr w:type="gram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sponsored ‘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Wadagi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Rusinga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Island recently,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Awiti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stated that the area had been hit hard since most people took long before they enrolling for HIV Care.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>The county boss said that challenges were still being experienced in the crafting of a strong message on the importance of people knowing their status and being placed on anti-retroviral drugs.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>“I am making a passionate appeal to my people not to shy away from visiting health facilities to know their status. In case you are found positive, be ready to be put on a strict drug regime,” he added.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In an interview with the Nation, the county executive in-charge of Health, Dr Lawrence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Oteng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>, said the youth who were sexually active were the most affected.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“Many of our youth form the bulk of those getting new infections and which we must control,” said Dr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Oteng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He noted that if the youth could abstain from irresponsible sexual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>, then the county’s HIV infection rate would drastically reduce.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Dr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Oteng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said although majority of youth were aware of the disease, they still got lured into unprotected sex, adding that the county had embarked on an initiative to send a message of prevention to schools and colleges in the region.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>“We want to target peer groups in schools besides involving parents,” he said.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Health executive revealed that the other target group was pregnant women since only 50 per cent had been placed under the </w:t>
      </w:r>
      <w:proofErr w:type="spellStart"/>
      <w:r w:rsidRPr="001F3D54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 to prevent transmission to the child.</w:t>
      </w:r>
    </w:p>
    <w:p w:rsidR="001F3D54" w:rsidRPr="001F3D54" w:rsidRDefault="001F3D54" w:rsidP="001F3D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3D54">
        <w:rPr>
          <w:rFonts w:ascii="Times New Roman" w:eastAsia="Times New Roman" w:hAnsi="Times New Roman" w:cs="Times New Roman"/>
          <w:sz w:val="24"/>
          <w:szCs w:val="24"/>
        </w:rPr>
        <w:t xml:space="preserve">He also complained of lack of support from religious leaders. </w:t>
      </w:r>
    </w:p>
    <w:p w:rsidR="00343A08" w:rsidRDefault="00CD4423"/>
    <w:sectPr w:rsidR="00343A08" w:rsidSect="0021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F6999"/>
    <w:multiLevelType w:val="multilevel"/>
    <w:tmpl w:val="D898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F4137D5"/>
    <w:multiLevelType w:val="multilevel"/>
    <w:tmpl w:val="557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3D54"/>
    <w:rsid w:val="001F3D54"/>
    <w:rsid w:val="002127A6"/>
    <w:rsid w:val="002725AF"/>
    <w:rsid w:val="004E609C"/>
    <w:rsid w:val="00CD4423"/>
    <w:rsid w:val="00D31873"/>
    <w:rsid w:val="00DF4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7A6"/>
  </w:style>
  <w:style w:type="paragraph" w:styleId="Heading1">
    <w:name w:val="heading 1"/>
    <w:basedOn w:val="Normal"/>
    <w:link w:val="Heading1Char"/>
    <w:uiPriority w:val="9"/>
    <w:qFormat/>
    <w:rsid w:val="001F3D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F3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F3D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D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F3D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F3D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3D5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3D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3D5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3D5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3D5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3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D54"/>
    <w:rPr>
      <w:b/>
      <w:bCs/>
    </w:rPr>
  </w:style>
  <w:style w:type="character" w:customStyle="1" w:styleId="author-profile">
    <w:name w:val="author-profile"/>
    <w:basedOn w:val="DefaultParagraphFont"/>
    <w:rsid w:val="001F3D54"/>
  </w:style>
  <w:style w:type="paragraph" w:styleId="BalloonText">
    <w:name w:val="Balloon Text"/>
    <w:basedOn w:val="Normal"/>
    <w:link w:val="BalloonTextChar"/>
    <w:uiPriority w:val="99"/>
    <w:semiHidden/>
    <w:unhideWhenUsed/>
    <w:rsid w:val="001F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63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30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74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5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25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07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1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4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46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5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43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27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3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3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2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2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ion.co.ke/-/1148/1977160/-/view/asAuthor/-/wutf0h/-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3</cp:revision>
  <dcterms:created xsi:type="dcterms:W3CDTF">2014-03-27T16:43:00Z</dcterms:created>
  <dcterms:modified xsi:type="dcterms:W3CDTF">2014-03-29T11:45:00Z</dcterms:modified>
</cp:coreProperties>
</file>