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>New kit to make male ‘cut’ painless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NATION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CORRESPONDENT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sz w:val="16"/>
          <w:szCs w:val="16"/>
        </w:rPr>
      </w:pPr>
      <w:proofErr w:type="spellStart"/>
      <w:r>
        <w:rPr>
          <w:rFonts w:ascii="GothamNarrow-Medium" w:hAnsi="GothamNarrow-Medium" w:cs="GothamNarrow-Medium"/>
          <w:sz w:val="16"/>
          <w:szCs w:val="16"/>
        </w:rPr>
        <w:t>Kisumu</w:t>
      </w:r>
      <w:proofErr w:type="spellEnd"/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Painless male circumcision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soon become a reality if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pilot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studies on a new device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successful.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device, known as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PrePex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is used alongside an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anaesthetic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cream to peel off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foreskin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without bleeding.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is poised to increase the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number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male adults going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cut as it is faster than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current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methods.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Some 425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men,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aged 18 to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49, have enrolled for the study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launched next week in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various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health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centres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in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Nyanza.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research will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four months.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Safer than other methods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Similar studies in Rwanda,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Uganda and Zimbabwe have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showed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circumcision by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PrePex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is safer than other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methods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Peter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Cherutich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the director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prevention at National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Aids and STI Control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Programme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initial safety studies done in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three countries showed that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less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blood is shed when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PrePex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is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used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compared to other methods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currently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use.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PrePex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uses the elastic rubber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remove foreskin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penis.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‘‘The band compresses the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foreskin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against a plastic ring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slipped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inside it; the foreskin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within hours for lack of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blood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after a week falls off,”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Cherutich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during the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launch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the device for study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trials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Lumumba Health Centre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 Research has</w:t>
      </w:r>
    </w:p>
    <w:p w:rsidR="00B90DB0" w:rsidRDefault="00B90DB0" w:rsidP="00B90DB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shown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male cut reduces</w:t>
      </w:r>
    </w:p>
    <w:p w:rsidR="00343A08" w:rsidRDefault="00B90DB0" w:rsidP="00B90DB0">
      <w:proofErr w:type="gramStart"/>
      <w:r>
        <w:rPr>
          <w:rFonts w:ascii="ZocaloText-Regular" w:hAnsi="ZocaloText-Regular" w:cs="ZocaloText-Regular"/>
          <w:sz w:val="16"/>
          <w:szCs w:val="16"/>
        </w:rPr>
        <w:t>chances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HIV infection.</w:t>
      </w:r>
    </w:p>
    <w:sectPr w:rsidR="00343A08" w:rsidSect="0014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DB0"/>
    <w:rsid w:val="0014156F"/>
    <w:rsid w:val="002725AF"/>
    <w:rsid w:val="004E609C"/>
    <w:rsid w:val="00B9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2014-04-11T12:21:00Z</dcterms:created>
  <dcterms:modified xsi:type="dcterms:W3CDTF">2014-04-11T12:23:00Z</dcterms:modified>
</cp:coreProperties>
</file>