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Dubai Market Search Integration</w:t>
      </w:r>
    </w:p>
    <w:p>
      <w:pPr>
        <w:pBdr>
          <w:bottom w:val="single" w:color="1F4E79" w:sz="6" w:space="8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Extending the AI Search Engine to UAE / Dubai property discovery</w:t>
      </w:r>
    </w:p>
    <w:p>
      <w:pPr>
        <w:pStyle w:val="Heading1"/>
        <w:spacing w:after="160" w:before="320"/>
      </w:pPr>
      <w:r>
        <w:t xml:space="preserve">1. Objective</w:t>
      </w:r>
    </w:p>
    <w:p>
      <w:pPr>
        <w:spacing w:after="120"/>
      </w:pPr>
      <w:r>
        <w:t xml:space="preserve">Extend the existing AI Search Engine, currently built for the Indian market (RERA verification, OpenStreetMap-based location search, Claude-powered discovery and ranking), to also support Dubai / UAE property discovery, using the same underlying search-and-rank architecture.</w:t>
      </w:r>
    </w:p>
    <w:p>
      <w:pPr>
        <w:pStyle w:val="Heading1"/>
        <w:spacing w:after="160" w:before="320"/>
      </w:pPr>
      <w:r>
        <w:t xml:space="preserve">2. Data Sources to Evaluate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5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Use It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Bayut (listings / API)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Largest UAE property portal, broadest listing coverage and market data linkages.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Property Finder UAE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Premium Dubai inventory; strong developer relationships and detailed project pages.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Dubai REST APIs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Official government-adjacent datasets, where publicly available.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Developer Websites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Direct, first-party project information such as configurations, pricing, and brochures.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DLD (Dubai Land Department)</w:t>
            </w:r>
          </w:p>
        </w:tc>
        <w:tc>
          <w:tcPr>
            <w:tcW w:type="dxa" w:w="5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Verification and transaction data, the closest UAE equivalent to RERA for authoritative checks.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Recommended Approach</w:t>
      </w:r>
    </w:p>
    <w:p>
      <w:pPr>
        <w:pStyle w:val="Heading2"/>
        <w:spacing w:after="120" w:before="260"/>
      </w:pPr>
      <w:r>
        <w:t xml:space="preserve">Step Group 1 - Source Integration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Integrate Bayut as the primary listings source for broadest coverage.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Integrate Property Finder UAE as a secondary source for premium and developer-led inventory.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 lightweight crawler/connector for developer websites to capture first-party project details not present on portals.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Normalize all three sources into a single internal project schema: name, developer, location, configuration, price, possession, source URL.</w:t>
      </w:r>
    </w:p>
    <w:p>
      <w:pPr>
        <w:pStyle w:val="Heading2"/>
        <w:spacing w:after="120" w:before="260"/>
      </w:pPr>
      <w:r>
        <w:t xml:space="preserve">Step Group 2 - Verification and Intelligence Layer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Integrate Dubai Land Department (DLD) datasets for transaction and registration verification, the DLD equivalent of the RERA verification pipeline already built for India.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Layer in a market-intelligence module, comparable to the existing Nearby Infrastructure and Competitor Analysis features, using publicly available UAE geographic and amenity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Extend the existing AI ranking and discovery agent to reason over Dubai-specific fields such as freehold versus leasehold, service charges, and off-plan versus ready status.</w:t>
      </w:r>
    </w:p>
    <w:p>
      <w:pPr>
        <w:pStyle w:val="Heading1"/>
        <w:spacing w:after="160" w:before="320"/>
      </w:pPr>
      <w:r>
        <w:t xml:space="preserve">4.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Dubai Project Search: natural-language search across Bayut, Property Finder, and developer sites, mirroring the existing India AI Search experience.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Comparison: side-by-side comparison view for shortlisted Dubai projects.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Ranking: Claude-driven scoring of projects against buyer requirements, using the same pattern as the India engine.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Developer Profiles: consolidated developer track record and active project listings.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Area Intelligence: locality-level data such as amenities, transit, and points of interest for Dubai neighborhoods.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B1B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2026-07-14T18:42:59.774Z</dcterms:created>
  <dcterms:modified xsi:type="dcterms:W3CDTF">2026-07-14T18:42:59.778Z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