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color w:val="000000"/>
          <w:sz w:val="19"/>
          <w:szCs w:val="19"/>
        </w:rPr>
        <w:t xml:space="preserve">IndiHomes Platform - v0.4.1</w:t>
      </w:r>
    </w:p>
    <w:p>
      <w:pPr>
        <w:spacing w:after="120"/>
      </w:pPr>
      <w:r>
        <w:rPr>
          <w:b/>
          <w:bCs/>
          <w:color w:val="B5651D"/>
          <w:sz w:val="24"/>
          <w:szCs w:val="24"/>
        </w:rPr>
        <w:t xml:space="preserve">Claude Analyst Search - Release Notes</w:t>
      </w:r>
    </w:p>
    <w:p>
      <w:pPr>
        <w:spacing w:after="120"/>
      </w:pPr>
      <w:r>
        <w:rPr>
          <w:b w:val="false"/>
          <w:bCs w:val="false"/>
          <w:color w:val="75737F"/>
          <w:sz w:val="17"/>
          <w:szCs w:val="17"/>
        </w:rPr>
        <w:t xml:space="preserve">Date: 3 July 2026   ·   Deployed: Vercel (frontend) + Railway (backend)   ·   Prepared by: Aarti Rawat / Tech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This release moves the platform's AI engine to Anthropic Claude and reshapes the AI Search into a single, detailed, tabulated analyst response - the exact experience of asking Claude for a project comparison, embedded in the product and grounded in live web research with cited sources. The separate chat mode was removed: the product now offers exactly two search experiences, Filter Search and AI Search. It also hardens production against the data-degradation issue caused by manual scrapes from the IP-blocked hosted server.</w:t>
      </w:r>
    </w:p>
    <w:p>
      <w:pPr>
        <w:pStyle w:val="Heading1"/>
      </w:pPr>
      <w:r>
        <w:t xml:space="preserve">2.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Claude is now the 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 Claude (claude-sonnet-4-6) replaces Groq as the primary LLM across all AI features - search, research, due-diligence, description parsing. Groq (Llama 4 Scout) remains as automatic fallback if the Claude key is removed. Per-provider model env vars (ANTHROPIC_MODEL / GROQ_MODEL / GEMINI_MODEL).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AI Search = one Claude analyst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Instead of card buckets, the search now returns ONE rich, detailed, tabulated markdown report - exactly like asking Claude directly - grounded in live web research (Tavily) plus our scraped dataset. Structure: opening analyst read -&gt; Comparison Table (Project / Developer / Location / Config / Price / Possession / RERA / Match %) -&gt; Primary Matches with reasoning bullets -&gt; Secondary/Stretch with exact gaps (e.g. 'exceeds budget by ~Rs.10L') -&gt; Excluded -&gt; Analyst Verdict -&gt; numbered [n] source citations.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Chat mode removed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direction: two search modes only - Filter Search and AI Search. The chat tab and its components were removed (the /api/ai-chat endpoint remains server-side, unused).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In-app markdown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dependency-free markdown renderer so Claude's tables, headings, bold text, lists and [n] citation badges display natively in the app's design - the Comparison Table renders as a real styled HTML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Sources 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analyst response ends with a linked Sources panel - the [n] citations map to clickable live-web URLs.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Production-degradation fixes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(1) POST /api/scrape now returns 409 with an honest message on IP-blocked hosts, so the 'Scrape now' button can no longer clobber good production data. (2) Runtime guard: any scrape yielding &lt;50% of current projects is rejected. (3) Seed refreshed to 164 projects / 143 RERA / 54 intel entries and restored on production.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module locks removed; modules renumbered sequentially 01-18 (sidebar + screen headers); user identity updated to Aarti Rawat.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Verification (end-to-end)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Claude provider active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(anthropic)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(anthropic)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Analyst search report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5,889 chars, table, 7 sources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4,759 chars, table, 7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Comparison table renders as HTML table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(verified in UI)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auto-deployed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Chat tab removed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(2 tabs only)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Scrape guard (409 on blocked host)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 (scraping allowed locally)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- 409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Dataset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170 projects / 123 RERA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164 projects / 143 RERA (restored)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All 18 screens render, zero console errors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</w:pPr>
      <w:r>
        <w:t xml:space="preserve">4. AI &amp; APIs In Use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Anthropic Claude API </w:t>
      </w:r>
      <w:r>
        <w:rPr>
          <w:b w:val="false"/>
          <w:bCs w:val="false"/>
          <w:color w:val="000000"/>
          <w:sz w:val="19"/>
          <w:szCs w:val="19"/>
        </w:rPr>
        <w:t xml:space="preserve">(claude-sonnet-4-6) - primary LLM for search, research, due-diligence, extraction. PAID, usage-based: roughly Rs.2-4 per analyst search; monitor at console.anthropic.com/usage.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Tavily </w:t>
      </w:r>
      <w:r>
        <w:rPr>
          <w:b w:val="false"/>
          <w:bCs w:val="false"/>
          <w:color w:val="000000"/>
          <w:sz w:val="19"/>
          <w:szCs w:val="19"/>
        </w:rPr>
        <w:t xml:space="preserve">- live web search grounding + source citations (free tier, 1,000 searches/month).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Groq (Llama 4 Scout) </w:t>
      </w:r>
      <w:r>
        <w:rPr>
          <w:b w:val="false"/>
          <w:bCs w:val="false"/>
          <w:color w:val="000000"/>
          <w:sz w:val="19"/>
          <w:szCs w:val="19"/>
        </w:rPr>
        <w:t xml:space="preserve">- automatic free fallback if the Claude key is absent.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9"/>
          <w:szCs w:val="19"/>
        </w:rPr>
        <w:t xml:space="preserve">OpenStreetMap Overpass + Google Trends </w:t>
      </w:r>
      <w:r>
        <w:rPr>
          <w:b w:val="false"/>
          <w:bCs w:val="false"/>
          <w:color w:val="000000"/>
          <w:sz w:val="19"/>
          <w:szCs w:val="19"/>
        </w:rPr>
        <w:t xml:space="preserve">- free, unchanged (infrastructure map, demand signal).</w:t>
      </w:r>
    </w:p>
    <w:p>
      <w:pPr>
        <w:pStyle w:val="Heading1"/>
      </w:pPr>
      <w:r>
        <w:t xml:space="preserve">5. Security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keys are server-side only (.env locally - gitignored - and Railway variables); the browser never sees them.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Recommended: rotate the Anthropic key at console.anthropic.com when convenient, since it was shared in plain text during setup.</w:t>
      </w:r>
    </w:p>
    <w:p>
      <w:pPr>
        <w:pStyle w:val="Heading1"/>
      </w:pPr>
      <w:r>
        <w:t xml:space="preserve">6. Known Notes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AI search takes ~30-60 seconds: it genuinely searches the live web, then Claude writes the grounded report.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Claude API is paid (unlike the previous free Groq setup) - fine for demos; budget for team usage.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Comparison Table's facts come only from the fetched sources and our dataset; unknown values say 'Not published' rather than being invented.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75737F"/>
        <w:sz w:val="15"/>
        <w:szCs w:val="15"/>
      </w:rPr>
      <w:t xml:space="preserve">Page </w:t>
    </w:r>
    <w:r>
      <w:rPr>
        <w:color w:val="7573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75737F"/>
        <w:sz w:val="15"/>
        <w:szCs w:val="15"/>
      </w:rPr>
      <w:t xml:space="preserve">IndiHomes - v0.4.1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E0E5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E0E5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2026-07-06T11:14:43.124Z</dcterms:created>
  <dcterms:modified xsi:type="dcterms:W3CDTF">2026-07-06T11:14:43.125Z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