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Bitter orange</w:t>
      </w:r>
    </w:p>
    <w:p>
      <w:r>
        <w:t>url: https://www.nccih.nih.gov/health/bitter-orange</w:t>
        <w:br/>
        <w:br/>
        <w:br/>
        <w:t>Bitter Orange</w:t>
        <w:br/>
        <w:t>Common Names: bitter orange, Seville orange, sour orange, zhi shi</w:t>
        <w:br/>
        <w:br/>
        <w:t>Latin Names: Citrus aurantium</w:t>
        <w:br/>
        <w:br/>
        <w:t>Background</w:t>
        <w:br/>
        <w:t>Native to eastern Africa, the Arabian Peninsula, Syria, and Southeast Asia, bitter orange now is grown throughout the Mediterranean region and elsewhere, including California and Florida.</w:t>
        <w:br/>
        <w:t>Bitter orange has been used in traditional Chinese medicine for indigestion, nausea, and constipation.</w:t>
        <w:br/>
        <w:t>Today, various bitter orange products are promoted for heartburn, nasal congestion, weight loss, appetite stimulation or suppression, and athletic performance. Bitter orange is also applied to the skin for pain, bruises, fungal infections, and bedsores. Bitter orange is used in cooking and for adding flavor to beer and spirits.</w:t>
        <w:br/>
        <w:t>The fruit of bitter orange contains p-synephrine and other naturally occurring chemicals. p-Synephrine is structurally similar to ephedrine, the main component in the herb ephedra, but p-synephrine has different pharmacologic properties (how the component acts). The U.S. Food and Drug Administration banned the use of ephedra in dietary supplements because it raises blood pressure and is linked to heart attack and stroke. Bitter orange is commonly used as a substitute for ephedra in dietary supplements.</w:t>
        <w:br/>
        <w:t>The National Collegiate Athletic Association (NCAA) has placed  synephrine (bitter orange)  on its current list of banned drugs, listing it as a stimulant.</w:t>
        <w:br/>
        <w:t>How Much Do We Know?</w:t>
        <w:br/>
        <w:t>A small number of studies have investigated the usefulness of bitter orange for health purposes in people.</w:t>
        <w:br/>
        <w:t>What Have We Learned?</w:t>
        <w:br/>
        <w:t>Applying bitter orange oil to the skin may help with ringworm, jock itch, and athlete s foot infections.</w:t>
        <w:br/>
        <w:t>There s not enough scientific evidence to show whether bitter orange is helpful for other health purposes, such as weight loss, anxiety, and premenstrual syndrome.</w:t>
        <w:br/>
        <w:t>What Do We Know About Safety?</w:t>
        <w:br/>
        <w:t>Bitter orange is likely safe when used orally in amounts commonly found in foods.</w:t>
        <w:br/>
        <w:t>There is one case report of a woman having a faster-than-normal heart rate at rest after taking a dietary supplement that contained only bitter orange. There are other case reports of healthy people experiencing fainting, angina, heart attack, and stroke after taking bitter orange as part of multicomponent products. However, because these products contained multiple ingredients, it is difficult to know the role that bitter orange played.</w:t>
        <w:br/>
        <w:t>Evidence regarding the effects of bitter orange (alone or combined with other substances, such as caffeine and green tea) on the heart and cardiovascular system is inconclusive. Some studies showed that bitter orange raised blood pressure and heart rate, but other studies showed that bitter orange didn t have this effect at commonly used doses.</w:t>
        <w:br/>
        <w:t>Some sources list bitter orange as a stimulant whereas other sources say that it s not a stimulant at commonly used doses.</w:t>
        <w:br/>
        <w:t>Little is known about whether it s safe to use bitter orange during pregnancy or while breastfeeding.</w:t>
        <w:br/>
        <w:t>Keep in Mind</w:t>
        <w:br/>
        <w:t>Take charge of your health talk with your health care providers about any complementary health approaches you use. Together, you can make shared, well-informed decisions.</w:t>
        <w:br/>
        <w:t>For More Information</w:t>
        <w:br/>
        <w:t>Using Dietary Supplements Wisely</w:t>
        <w:br/>
        <w:t>Know the Science: How Medications and Supplements Can Interact</w:t>
        <w:br/>
        <w:t>Know the Science: How To Make Sense of a Scientific Journal Article</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Office of Dietary Supplements (ODS), National Institutes of Health (NIH)</w:t>
        <w:br/>
        <w:t>ODS seeks to strengthen knowledge and understanding of dietary supplements by evaluating scientific information, supporting research, sharing research results, and educating the public. Its resources include publications (such as Dietary Supplements: What You Need To Know) and fact sheets on a variety of specific supplement ingredients and products (such as vitamin D and multivitamin/mineral supplements).</w:t>
        <w:br/>
        <w:br/>
        <w:t>Website: https://ods.od.nih.gov</w:t>
        <w:br/>
        <w:br/>
        <w:t>Email: ods@nih.gov(link sends email)</w:t>
        <w:br/>
        <w:br/>
        <w:t>Key References</w:t>
        <w:br/>
        <w:t>Bitter orange. Natural Medicines website. Accessed at naturalmedicines.therapeuticresearch.com on November 14, 2019. [Database subscription].</w:t>
        <w:br/>
        <w:t>Bouchard NC, Howland MA, Greller HA, et al. Ischemic stroke associated with use of an ephedra-free dietary supplement containing synephrine. Mayo Clinic Proceedings. 2005;80(4):541-545.</w:t>
        <w:br/>
        <w:t>Firenzuoli F, Gori L, Galapai C. Adverse reaction to an adrenergic herbal extract (Citrus aurantium). Phytomedicine. 2005;12(3):247-248.</w:t>
        <w:br/>
        <w:t>Gange CA, Madias C, Felix-Getzik EM, et al. Variant angina associated with bitter orange in a dietary supplement. Mayo Clinic Proceedings. 2006;81(4):545-548.</w:t>
        <w:br/>
        <w:t>Mannucci C, Calapai F, Cardia L, et al. Clinical pharmacology of Citrus aurantium and Citrus sinensis for the treatment of anxiety. Evidence-Based Complementary and Alternative Medicine. 2018;2018:3624094.</w:t>
        <w:br/>
        <w:t>Nykamp DL, Fackih MN, Compton AL. Possible association of acute lateral-wall myocardial infarction and bitter orange supplement. Annals of Pharmacotherapy. 2004;38(5):812-816.</w:t>
        <w:br/>
        <w:t>Office of Dietary Supplements website. Dietary Supplements for Weight Loss. Accessed at https://ods.od.nih.gov/factsheets/WeightLoss-HealthProfessional/ on November 14, 2019.</w:t>
        <w:br/>
        <w:t>Orange peel, bitter. In: Blumenthal M, Goldberg A, Brinckmann J, eds. Herbal Medicine: Expanded Commission E Monographs. Newton, MA: Integrative Medicine Communications; 2000:287-289.</w:t>
        <w:br/>
        <w:t>Rasmussen CB, Glisson JK, Minor DS. Dietary supplements and hypertension: potential benefits and precautions. Journal of Clinical Hypertension. 2012;14(7):467-471.</w:t>
        <w:br/>
        <w:t>Shara M, Stohs SJ, Smadi MM. Safety evaluation of p-synephrine following 15 days of oral administration to healthy subjects: a clinical study. Phytotherapy Research. 2018;32(1);125-131.</w:t>
        <w:br/>
        <w:t>Smith TB, Staub BA, Natarajan GM, et al. Acute myocardial infarction associated with dietary supplements containing 1,3 dimethylamine and Citrus aurantium. Texas Heart Institute Journal. 2014;41(1):70-72.</w:t>
        <w:br/>
        <w:t>Stohs SJ, Badmaev V. A review of natural stimulant and non-stimulant thermogenic agents. Phytotherapy Research. 2016;30(5):732-740.</w:t>
        <w:br/>
        <w:t>Thomas JE, Munir JA, McIntyre PZ, et al. STEMI in a 24-year-old man after use of a synephrine-containing dietary supplement: a case report and review of the literature. Texas Heart Institute Journal. 2009;36(6):586-590.</w:t>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