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Fenugreek</w:t>
      </w:r>
    </w:p>
    <w:p>
      <w:r>
        <w:t>url: https://www.nccih.nih.gov/health/fenugreek</w:t>
        <w:br/>
        <w:br/>
        <w:br/>
        <w:t>Fenugreek</w:t>
        <w:br/>
        <w:t>Common Names: fenugreek</w:t>
        <w:br/>
        <w:br/>
        <w:t>Latin Names: Trigonella foenum-graecum</w:t>
        <w:br/>
        <w:br/>
        <w:t>Background</w:t>
        <w:br/>
        <w:t>Fenugreek is a clover-like herb native to the Mediterranean region, southern Europe, and western Asia. Its seeds, which smell and taste like maple syrup, have been used in cooking and as medicine. Fenugreek is used as an ingredient in spice blends and a flavoring agent in foods, beverages, and tobacco. Fenugreek extracts are also used in soaps and cosmetics.</w:t>
        <w:br/>
        <w:t>In North Africa, Asia, and southern Europe, fenugreek was traditionally used for diabetes and to increase milk supply in women who were breastfeeding.</w:t>
        <w:br/>
        <w:t>Today, fenugreek is promoted as a dietary supplement for diabetes, menstrual cramps, and other conditions and to stimulate milk production during breastfeeding.</w:t>
        <w:br/>
        <w:t>How Much Do We Know?</w:t>
        <w:br/>
        <w:t>We have little high-quality evidence about the effects of fenugreek on health conditions, but we do have a fair amount of information on its potential harmful effects.</w:t>
        <w:br/>
        <w:t>What Have We Learned?</w:t>
        <w:br/>
        <w:t>A small number of studies have suggested that fenugreek may help lower blood sugar levels in people with diabetes or prediabetes, but most of these studies were not of high quality.</w:t>
        <w:br/>
        <w:t>It s uncertain whether fenugreek can increase milk supply in breastfeeding women; studies have had mixed results.</w:t>
        <w:br/>
        <w:t>The evidence on fenugreek for other health conditions is too limited for any conclusions to be reached.</w:t>
        <w:br/>
        <w:t>Research partly funded by NCCIH is examining the effects of fenugreek on the function of adipose (fat) tissue and the composition of the gut microbiota (the microorganisms that live in the digestive tract) in mice.</w:t>
        <w:br/>
        <w:t>What Do We Know About Safety?</w:t>
        <w:br/>
        <w:t>Fenugreek is believed to be safe in the amounts commonly found in foods. Its safety in larger doses is uncertain. It should not be used by children as a supplement. Potential side effects of fenugreek include diarrhea, nausea, and other digestive tract symptoms and rarely, dizziness and headaches. Large doses may cause a harmful drop in blood sugar. Fenugreek can cause allergic reactions in some people. Cases of liver toxicity have been reported in people taking fenugreek alone or in combination with other herbs.</w:t>
        <w:br/>
        <w:t>Fenugreek is not safe for use during pregnancy in amounts greater than those found in food; its use has been linked to increased risks of birth defects in both animals and people. Little is known about whether it s safe to use fenugreek in amounts greater than those found in food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Fenugreek. Drugs and Lactation Database (LactMed). Bethesda, MD: National Library of Medicine; 2019. Accessed at https://www.ncbi.nlm.nih.gov/books/NBK501779/ on February 18, 2020.</w:t>
        <w:br/>
        <w:t>Fenugreek. Natural Medicines website. Accessed at naturalmedicines.therapeuticresearch.com on November 11, 2019. [Database subscription].</w:t>
        <w:br/>
        <w:t>Gong J, Fang K, Dong H, et al. Effect of fenugreek on hyperglycaemia and hyperlipidemia in diabetes and prediabetes: a meta-analysis. Journal of Ethnopharmacology. 2016;194:260-268.</w:t>
        <w:br/>
        <w:t>Ouzir M, El Bairi K, Amzazi S. Toxicological properties of fenugreek (Trigonella foenum graecum). Food and Chemical Toxicology. 2016;96:145-154.</w:t>
        <w:br/>
        <w:t>Pattanittum P, Kunyanone N, Brown J, et al. Dietary supplements for dysmenorrhea. Cochrane Database of Systematic Reviews. 2016;(3):CD002124. Accessed at www.cochranelibrary.com/ on March 3, 2020.</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