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D4CA1B">
      <w:pPr>
        <w:pStyle w:val="2"/>
        <w:jc w:val="center"/>
        <w:rPr>
          <w:b/>
          <w:bCs/>
          <w:color w:val="auto"/>
        </w:rPr>
      </w:pPr>
      <w:bookmarkStart w:id="0" w:name="X8c077dd5bcc82b6e4cba4d037ae6bf8e694a658"/>
      <w:r>
        <w:rPr>
          <w:b/>
          <w:bCs/>
          <w:color w:val="auto"/>
        </w:rPr>
        <w:t>Community Event Management System Documentation</w:t>
      </w:r>
    </w:p>
    <w:p w14:paraId="17900EB4">
      <w:pPr>
        <w:pStyle w:val="4"/>
        <w:jc w:val="left"/>
        <w:rPr>
          <w:color w:val="auto"/>
        </w:rPr>
      </w:pPr>
      <w:bookmarkStart w:id="1" w:name="X9f63a7846bb3a024a70f4e115fbb9df4aeb8640"/>
      <w:r>
        <w:rPr>
          <w:color w:val="auto"/>
        </w:rPr>
        <w:t>1. System Architecture</w:t>
      </w:r>
      <w:bookmarkStart w:id="17" w:name="_GoBack"/>
      <w:bookmarkEnd w:id="17"/>
    </w:p>
    <w:p w14:paraId="12324EE0">
      <w:pPr>
        <w:pStyle w:val="5"/>
        <w:jc w:val="left"/>
        <w:rPr>
          <w:color w:val="auto"/>
        </w:rPr>
      </w:pPr>
      <w:bookmarkStart w:id="2" w:name="Xc545a453eaa2d59468571fda7d15f0f871cef2b"/>
      <w:r>
        <w:rPr>
          <w:color w:val="auto"/>
        </w:rPr>
        <w:t>1.1 Overview</w:t>
      </w:r>
    </w:p>
    <w:p w14:paraId="458D7794">
      <w:pPr>
        <w:pStyle w:val="23"/>
        <w:jc w:val="left"/>
      </w:pPr>
      <w:r>
        <w:t>The Community Event Management System is a web-based application built using modern web technologies. The system follows a client-server architecture with clear separation of concerns between frontend and backend components.</w:t>
      </w:r>
    </w:p>
    <w:bookmarkEnd w:id="2"/>
    <w:p w14:paraId="568C2D27">
      <w:pPr>
        <w:pStyle w:val="5"/>
        <w:jc w:val="left"/>
        <w:rPr>
          <w:color w:val="auto"/>
        </w:rPr>
      </w:pPr>
      <w:bookmarkStart w:id="3" w:name="Xbbfb51104c02c353f80e33c6cba26ab40ccf974"/>
      <w:r>
        <w:rPr>
          <w:color w:val="auto"/>
        </w:rPr>
        <w:t>1.2 Architecture Components</w:t>
      </w:r>
    </w:p>
    <w:p w14:paraId="336B2759">
      <w:pPr>
        <w:pStyle w:val="6"/>
        <w:jc w:val="left"/>
        <w:rPr>
          <w:color w:val="auto"/>
        </w:rPr>
      </w:pPr>
      <w:bookmarkStart w:id="4" w:name="frontend-react-application"/>
      <w:r>
        <w:rPr>
          <w:color w:val="auto"/>
        </w:rPr>
        <w:t>Frontend (React Application)</w:t>
      </w:r>
    </w:p>
    <w:p w14:paraId="29A15722">
      <w:pPr>
        <w:pStyle w:val="24"/>
        <w:numPr>
          <w:ilvl w:val="0"/>
          <w:numId w:val="1"/>
        </w:numPr>
        <w:jc w:val="left"/>
      </w:pPr>
      <w:r>
        <w:t>Built with React 18</w:t>
      </w:r>
    </w:p>
    <w:p w14:paraId="025F38D7">
      <w:pPr>
        <w:pStyle w:val="24"/>
        <w:numPr>
          <w:ilvl w:val="0"/>
          <w:numId w:val="1"/>
        </w:numPr>
        <w:jc w:val="left"/>
      </w:pPr>
      <w:r>
        <w:t>State management using Zustand</w:t>
      </w:r>
    </w:p>
    <w:p w14:paraId="4B6DDF77">
      <w:pPr>
        <w:pStyle w:val="24"/>
        <w:numPr>
          <w:ilvl w:val="0"/>
          <w:numId w:val="1"/>
        </w:numPr>
        <w:jc w:val="left"/>
      </w:pPr>
      <w:r>
        <w:t>UI components from Radix UI</w:t>
      </w:r>
    </w:p>
    <w:p w14:paraId="5C45C5FF">
      <w:pPr>
        <w:pStyle w:val="24"/>
        <w:numPr>
          <w:ilvl w:val="0"/>
          <w:numId w:val="1"/>
        </w:numPr>
        <w:jc w:val="left"/>
      </w:pPr>
      <w:r>
        <w:t>Styling with Tailwind CSS</w:t>
      </w:r>
    </w:p>
    <w:p w14:paraId="6AA9789E">
      <w:pPr>
        <w:pStyle w:val="24"/>
        <w:numPr>
          <w:ilvl w:val="0"/>
          <w:numId w:val="1"/>
        </w:numPr>
        <w:jc w:val="left"/>
      </w:pPr>
      <w:r>
        <w:t>Route management with React Router</w:t>
      </w:r>
    </w:p>
    <w:bookmarkEnd w:id="4"/>
    <w:p w14:paraId="6FB7E53D">
      <w:pPr>
        <w:pStyle w:val="6"/>
        <w:jc w:val="left"/>
        <w:rPr>
          <w:color w:val="auto"/>
        </w:rPr>
      </w:pPr>
      <w:bookmarkStart w:id="5" w:name="backend-express-api"/>
      <w:r>
        <w:rPr>
          <w:color w:val="auto"/>
        </w:rPr>
        <w:t>Backend (Express API)</w:t>
      </w:r>
    </w:p>
    <w:p w14:paraId="630D5F93">
      <w:pPr>
        <w:pStyle w:val="24"/>
        <w:numPr>
          <w:ilvl w:val="0"/>
          <w:numId w:val="1"/>
        </w:numPr>
        <w:jc w:val="left"/>
      </w:pPr>
      <w:r>
        <w:t>Node.js with Express framework</w:t>
      </w:r>
    </w:p>
    <w:p w14:paraId="18054B30">
      <w:pPr>
        <w:pStyle w:val="24"/>
        <w:numPr>
          <w:ilvl w:val="0"/>
          <w:numId w:val="1"/>
        </w:numPr>
        <w:jc w:val="left"/>
      </w:pPr>
      <w:r>
        <w:t>Authentication using JWT</w:t>
      </w:r>
    </w:p>
    <w:p w14:paraId="02139C22">
      <w:pPr>
        <w:pStyle w:val="24"/>
        <w:numPr>
          <w:ilvl w:val="0"/>
          <w:numId w:val="1"/>
        </w:numPr>
        <w:jc w:val="left"/>
      </w:pPr>
      <w:r>
        <w:t>File upload handling with Multer</w:t>
      </w:r>
    </w:p>
    <w:p w14:paraId="0914CD48">
      <w:pPr>
        <w:pStyle w:val="24"/>
        <w:numPr>
          <w:ilvl w:val="0"/>
          <w:numId w:val="1"/>
        </w:numPr>
        <w:jc w:val="left"/>
      </w:pPr>
      <w:r>
        <w:t>Image storage using Cloudinary</w:t>
      </w:r>
    </w:p>
    <w:p w14:paraId="2BF4D243">
      <w:pPr>
        <w:pStyle w:val="24"/>
        <w:numPr>
          <w:ilvl w:val="0"/>
          <w:numId w:val="1"/>
        </w:numPr>
        <w:jc w:val="left"/>
      </w:pPr>
      <w:r>
        <w:t>Data validation using Zod</w:t>
      </w:r>
    </w:p>
    <w:bookmarkEnd w:id="5"/>
    <w:p w14:paraId="72DBB091">
      <w:pPr>
        <w:pStyle w:val="6"/>
        <w:jc w:val="left"/>
        <w:rPr>
          <w:color w:val="auto"/>
        </w:rPr>
      </w:pPr>
      <w:bookmarkStart w:id="6" w:name="database"/>
      <w:r>
        <w:rPr>
          <w:color w:val="auto"/>
        </w:rPr>
        <w:t>Database</w:t>
      </w:r>
    </w:p>
    <w:p w14:paraId="01CD2C21">
      <w:pPr>
        <w:pStyle w:val="24"/>
        <w:numPr>
          <w:ilvl w:val="0"/>
          <w:numId w:val="1"/>
        </w:numPr>
        <w:jc w:val="left"/>
      </w:pPr>
      <w:r>
        <w:t>SQLite database</w:t>
      </w:r>
    </w:p>
    <w:p w14:paraId="2A88A32C">
      <w:pPr>
        <w:pStyle w:val="24"/>
        <w:numPr>
          <w:ilvl w:val="0"/>
          <w:numId w:val="1"/>
        </w:numPr>
        <w:jc w:val="left"/>
      </w:pPr>
      <w:r>
        <w:t>Prisma ORM for database operations</w:t>
      </w:r>
    </w:p>
    <w:p w14:paraId="6C3BF466">
      <w:pPr>
        <w:pStyle w:val="24"/>
        <w:numPr>
          <w:ilvl w:val="0"/>
          <w:numId w:val="1"/>
        </w:numPr>
        <w:jc w:val="left"/>
      </w:pPr>
      <w:r>
        <w:t>Structured schema with clear relationships</w:t>
      </w:r>
    </w:p>
    <w:bookmarkEnd w:id="3"/>
    <w:bookmarkEnd w:id="6"/>
    <w:p w14:paraId="7FAADB21">
      <w:pPr>
        <w:pStyle w:val="5"/>
        <w:jc w:val="left"/>
        <w:rPr>
          <w:rFonts w:hint="default"/>
          <w:b/>
          <w:bCs/>
          <w:color w:val="auto"/>
          <w:lang w:val="en-US"/>
        </w:rPr>
      </w:pPr>
      <w:bookmarkStart w:id="7" w:name="X32f84db5e96477031bbcc78d1606c418bd37688"/>
      <w:r>
        <w:rPr>
          <w:b/>
          <w:bCs/>
          <w:color w:val="auto"/>
        </w:rPr>
        <w:t>1.3 System Diagrams</w:t>
      </w:r>
    </w:p>
    <w:p w14:paraId="0373B24F">
      <w:pPr>
        <w:pStyle w:val="23"/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95720" cy="4629785"/>
            <wp:effectExtent l="0" t="0" r="5080" b="18415"/>
            <wp:docPr id="2" name="Picture 2" descr="system-architecture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ystem-architecture-diagram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40C3">
      <w:pPr>
        <w:pStyle w:val="3"/>
        <w:jc w:val="center"/>
        <w:rPr>
          <w:rFonts w:hint="default"/>
          <w:b/>
          <w:bCs/>
          <w:lang w:val="en-US"/>
        </w:rPr>
      </w:pPr>
      <w:r>
        <w:rPr>
          <w:b/>
          <w:bCs/>
        </w:rPr>
        <w:t>System Architecture Diagram</w:t>
      </w:r>
    </w:p>
    <w:p w14:paraId="235BC483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drawing>
          <wp:inline distT="0" distB="0" distL="114300" distR="114300">
            <wp:extent cx="6395720" cy="4629785"/>
            <wp:effectExtent l="0" t="0" r="5080" b="18415"/>
            <wp:docPr id="1" name="Picture 1" descr="class-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lass-diagr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95720" cy="462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2D17">
      <w:pPr>
        <w:pStyle w:val="3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Class Diagram</w:t>
      </w:r>
    </w:p>
    <w:p w14:paraId="3753A7C4">
      <w:pPr>
        <w:pStyle w:val="3"/>
        <w:jc w:val="center"/>
        <w:rPr>
          <w:rFonts w:hint="default"/>
          <w:lang w:val="en-US"/>
        </w:rPr>
      </w:pPr>
    </w:p>
    <w:p w14:paraId="54289A00">
      <w:pPr>
        <w:pStyle w:val="3"/>
        <w:jc w:val="center"/>
        <w:rPr>
          <w:rFonts w:hint="default"/>
          <w:lang w:val="en-US"/>
        </w:rPr>
      </w:pPr>
    </w:p>
    <w:p w14:paraId="03026DAE">
      <w:pPr>
        <w:pStyle w:val="3"/>
        <w:jc w:val="center"/>
        <w:rPr>
          <w:rFonts w:hint="default"/>
          <w:lang w:val="en-US"/>
        </w:rPr>
      </w:pPr>
    </w:p>
    <w:bookmarkEnd w:id="1"/>
    <w:bookmarkEnd w:id="7"/>
    <w:p w14:paraId="515FC661">
      <w:pPr>
        <w:pStyle w:val="4"/>
        <w:jc w:val="left"/>
        <w:rPr>
          <w:color w:val="auto"/>
        </w:rPr>
      </w:pPr>
      <w:bookmarkStart w:id="8" w:name="X95e1dcc05548979789e9c906751a34531b39d9b"/>
      <w:r>
        <w:rPr>
          <w:color w:val="auto"/>
        </w:rPr>
        <w:t>2. Testing Evidence</w:t>
      </w:r>
    </w:p>
    <w:p w14:paraId="5E87228A">
      <w:pPr>
        <w:pStyle w:val="5"/>
        <w:jc w:val="left"/>
        <w:rPr>
          <w:color w:val="auto"/>
        </w:rPr>
      </w:pPr>
      <w:bookmarkStart w:id="9" w:name="X9620104bb9ef0a97400fa0b16267b9e678f769b"/>
      <w:r>
        <w:rPr>
          <w:color w:val="auto"/>
        </w:rPr>
        <w:t>2.1 Testing Overview</w:t>
      </w:r>
    </w:p>
    <w:p w14:paraId="3337ECE5">
      <w:pPr>
        <w:pStyle w:val="23"/>
        <w:jc w:val="left"/>
      </w:pPr>
      <w:r>
        <w:t>The application uses Vitest as the testing framework for both frontend and backend components. The testing strategy includes:</w:t>
      </w:r>
    </w:p>
    <w:p w14:paraId="7F974669">
      <w:pPr>
        <w:pStyle w:val="24"/>
        <w:numPr>
          <w:ilvl w:val="0"/>
          <w:numId w:val="1"/>
        </w:numPr>
        <w:jc w:val="left"/>
      </w:pPr>
      <w:r>
        <w:t>Unit tests</w:t>
      </w:r>
    </w:p>
    <w:p w14:paraId="2EF3FB30">
      <w:pPr>
        <w:pStyle w:val="24"/>
        <w:numPr>
          <w:ilvl w:val="0"/>
          <w:numId w:val="1"/>
        </w:numPr>
        <w:jc w:val="left"/>
      </w:pPr>
      <w:r>
        <w:t>Store testing</w:t>
      </w:r>
    </w:p>
    <w:p w14:paraId="55D913C6">
      <w:pPr>
        <w:pStyle w:val="24"/>
        <w:numPr>
          <w:ilvl w:val="0"/>
          <w:numId w:val="1"/>
        </w:numPr>
        <w:jc w:val="left"/>
      </w:pPr>
      <w:r>
        <w:t>Controller testing</w:t>
      </w:r>
    </w:p>
    <w:bookmarkEnd w:id="9"/>
    <w:p w14:paraId="7635E682">
      <w:pPr>
        <w:pStyle w:val="5"/>
        <w:jc w:val="left"/>
        <w:rPr>
          <w:color w:val="auto"/>
        </w:rPr>
      </w:pPr>
      <w:bookmarkStart w:id="10" w:name="X501385e16b870b58b814e14ba16be13c91c82b3"/>
      <w:r>
        <w:rPr>
          <w:color w:val="auto"/>
        </w:rPr>
        <w:t>2.2 Test Results Analysis</w:t>
      </w:r>
    </w:p>
    <w:p w14:paraId="27DA982A">
      <w:pPr>
        <w:pStyle w:val="6"/>
        <w:jc w:val="left"/>
        <w:rPr>
          <w:color w:val="auto"/>
        </w:rPr>
      </w:pPr>
      <w:bookmarkStart w:id="11" w:name="frontend-testing-results"/>
      <w:r>
        <w:rPr>
          <w:color w:val="auto"/>
        </w:rPr>
        <w:t>Frontend Testing Results</w:t>
      </w:r>
    </w:p>
    <w:p w14:paraId="27950E5A">
      <w:pPr>
        <w:pStyle w:val="23"/>
        <w:jc w:val="left"/>
      </w:pPr>
      <w:r>
        <w:t>Based on the provided test evidence:</w:t>
      </w:r>
    </w:p>
    <w:p w14:paraId="66C167DD">
      <w:pPr>
        <w:pStyle w:val="24"/>
        <w:numPr>
          <w:ilvl w:val="0"/>
          <w:numId w:val="1"/>
        </w:numPr>
        <w:jc w:val="left"/>
      </w:pPr>
      <w:r>
        <w:t>Test Files: Multiple test suites</w:t>
      </w:r>
    </w:p>
    <w:p w14:paraId="55E55A40">
      <w:pPr>
        <w:pStyle w:val="24"/>
        <w:numPr>
          <w:ilvl w:val="0"/>
          <w:numId w:val="1"/>
        </w:numPr>
        <w:jc w:val="left"/>
      </w:pPr>
      <w:r>
        <w:t>Pass Rate: 100%</w:t>
      </w:r>
    </w:p>
    <w:p w14:paraId="31188484">
      <w:pPr>
        <w:pStyle w:val="24"/>
        <w:numPr>
          <w:ilvl w:val="0"/>
          <w:numId w:val="1"/>
        </w:numPr>
        <w:jc w:val="left"/>
      </w:pPr>
      <w:r>
        <w:t>Key Areas Tested:</w:t>
      </w:r>
    </w:p>
    <w:p w14:paraId="35FE6968">
      <w:pPr>
        <w:pStyle w:val="24"/>
        <w:numPr>
          <w:ilvl w:val="1"/>
          <w:numId w:val="1"/>
        </w:numPr>
        <w:jc w:val="left"/>
      </w:pPr>
      <w:r>
        <w:t>useEventStore: Covers event-related state management</w:t>
      </w:r>
    </w:p>
    <w:p w14:paraId="090864CF">
      <w:pPr>
        <w:pStyle w:val="24"/>
        <w:numPr>
          <w:ilvl w:val="2"/>
          <w:numId w:val="1"/>
        </w:numPr>
        <w:jc w:val="left"/>
      </w:pPr>
      <w:r>
        <w:t>Event fetching</w:t>
      </w:r>
    </w:p>
    <w:p w14:paraId="543AD002">
      <w:pPr>
        <w:pStyle w:val="24"/>
        <w:numPr>
          <w:ilvl w:val="2"/>
          <w:numId w:val="1"/>
        </w:numPr>
        <w:jc w:val="left"/>
      </w:pPr>
      <w:r>
        <w:t>Event registration handling</w:t>
      </w:r>
    </w:p>
    <w:p w14:paraId="60AE87F7">
      <w:pPr>
        <w:pStyle w:val="24"/>
        <w:numPr>
          <w:ilvl w:val="1"/>
          <w:numId w:val="1"/>
        </w:numPr>
        <w:jc w:val="left"/>
      </w:pPr>
      <w:r>
        <w:t>useAuthStore: Tests authentication state management</w:t>
      </w:r>
    </w:p>
    <w:p w14:paraId="4F08EABA">
      <w:pPr>
        <w:pStyle w:val="24"/>
        <w:numPr>
          <w:ilvl w:val="2"/>
          <w:numId w:val="1"/>
        </w:numPr>
        <w:jc w:val="left"/>
      </w:pPr>
      <w:r>
        <w:t>Login functionality</w:t>
      </w:r>
    </w:p>
    <w:p w14:paraId="596C5A56">
      <w:pPr>
        <w:pStyle w:val="24"/>
        <w:numPr>
          <w:ilvl w:val="2"/>
          <w:numId w:val="1"/>
        </w:numPr>
        <w:jc w:val="left"/>
      </w:pPr>
      <w:r>
        <w:t>Session management</w:t>
      </w:r>
    </w:p>
    <w:p w14:paraId="7FD9D58D">
      <w:pPr>
        <w:pStyle w:val="24"/>
        <w:numPr>
          <w:ilvl w:val="2"/>
          <w:numId w:val="1"/>
        </w:numPr>
        <w:jc w:val="left"/>
      </w:pPr>
      <w:r>
        <w:t>Logout operations</w:t>
      </w:r>
    </w:p>
    <w:p w14:paraId="384309CA">
      <w:pPr>
        <w:pStyle w:val="23"/>
        <w:jc w:val="left"/>
      </w:pPr>
      <w:r>
        <w:t>Frontend testing covered both store management and user interactions, ensuring reliable state management and data flow within the React application.</w:t>
      </w:r>
    </w:p>
    <w:p w14:paraId="69063CE2">
      <w:pPr>
        <w:pStyle w:val="3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99530" cy="3293110"/>
            <wp:effectExtent l="0" t="0" r="1270" b="2540"/>
            <wp:docPr id="3" name="Picture 3" descr="vitest-frontend-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vitest-frontend-screenshot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99530" cy="329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50522">
      <w:pPr>
        <w:pStyle w:val="3"/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Vitest frontend test result screenshot</w:t>
      </w:r>
      <w:r>
        <w:rPr>
          <w:rFonts w:hint="default"/>
          <w:b/>
          <w:bCs/>
          <w:lang w:val="en-US"/>
        </w:rPr>
        <w:br w:type="textWrapping"/>
      </w:r>
    </w:p>
    <w:p w14:paraId="25C45388">
      <w:pPr>
        <w:pStyle w:val="3"/>
        <w:jc w:val="both"/>
        <w:rPr>
          <w:rFonts w:hint="default"/>
          <w:b/>
          <w:bCs/>
          <w:lang w:val="en-US"/>
        </w:rPr>
      </w:pPr>
    </w:p>
    <w:p w14:paraId="71F734EE">
      <w:pPr>
        <w:pStyle w:val="3"/>
        <w:jc w:val="both"/>
        <w:rPr>
          <w:rFonts w:hint="default"/>
          <w:b/>
          <w:bCs/>
          <w:lang w:val="en-US"/>
        </w:rPr>
      </w:pPr>
    </w:p>
    <w:bookmarkEnd w:id="11"/>
    <w:p w14:paraId="50E6EB50">
      <w:pPr>
        <w:pStyle w:val="6"/>
        <w:jc w:val="left"/>
        <w:rPr>
          <w:color w:val="auto"/>
        </w:rPr>
      </w:pPr>
      <w:bookmarkStart w:id="12" w:name="backend-testing-results"/>
      <w:r>
        <w:rPr>
          <w:color w:val="auto"/>
        </w:rPr>
        <w:t>Backend Testing Results</w:t>
      </w:r>
    </w:p>
    <w:p w14:paraId="15168083">
      <w:pPr>
        <w:pStyle w:val="23"/>
        <w:jc w:val="left"/>
      </w:pPr>
      <w:r>
        <w:t>From the test evidence provided:</w:t>
      </w:r>
    </w:p>
    <w:p w14:paraId="4A0ED979">
      <w:pPr>
        <w:pStyle w:val="24"/>
        <w:numPr>
          <w:ilvl w:val="0"/>
          <w:numId w:val="1"/>
        </w:numPr>
        <w:jc w:val="left"/>
      </w:pPr>
      <w:r>
        <w:t xml:space="preserve">Total Tests: </w:t>
      </w:r>
      <w:r>
        <w:rPr>
          <w:rFonts w:hint="default"/>
          <w:lang w:val="en-US"/>
        </w:rPr>
        <w:t>9</w:t>
      </w:r>
    </w:p>
    <w:p w14:paraId="76273CE2">
      <w:pPr>
        <w:pStyle w:val="24"/>
        <w:numPr>
          <w:ilvl w:val="0"/>
          <w:numId w:val="1"/>
        </w:numPr>
        <w:jc w:val="left"/>
      </w:pPr>
      <w:r>
        <w:t>Pass Rate: 100%</w:t>
      </w:r>
    </w:p>
    <w:p w14:paraId="59376BCB">
      <w:pPr>
        <w:pStyle w:val="24"/>
        <w:numPr>
          <w:ilvl w:val="0"/>
          <w:numId w:val="1"/>
        </w:numPr>
        <w:jc w:val="left"/>
      </w:pPr>
      <w:r>
        <w:t>Test Categories:</w:t>
      </w:r>
    </w:p>
    <w:p w14:paraId="30E831D5">
      <w:pPr>
        <w:pStyle w:val="24"/>
        <w:numPr>
          <w:ilvl w:val="1"/>
          <w:numId w:val="1"/>
        </w:numPr>
        <w:jc w:val="left"/>
      </w:pPr>
      <w:r>
        <w:t>Controller Tests: 9 tests covering various API endpoints</w:t>
      </w:r>
    </w:p>
    <w:p w14:paraId="4000A028">
      <w:pPr>
        <w:pStyle w:val="24"/>
        <w:numPr>
          <w:ilvl w:val="0"/>
          <w:numId w:val="1"/>
        </w:numPr>
        <w:jc w:val="left"/>
      </w:pPr>
      <w:r>
        <w:t>Key Areas Tested:</w:t>
      </w:r>
    </w:p>
    <w:p w14:paraId="578620AF">
      <w:pPr>
        <w:pStyle w:val="24"/>
        <w:numPr>
          <w:ilvl w:val="1"/>
          <w:numId w:val="1"/>
        </w:numPr>
        <w:jc w:val="left"/>
      </w:pPr>
      <w:r>
        <w:t>User Authentication</w:t>
      </w:r>
    </w:p>
    <w:p w14:paraId="538E6893">
      <w:pPr>
        <w:pStyle w:val="24"/>
        <w:numPr>
          <w:ilvl w:val="1"/>
          <w:numId w:val="1"/>
        </w:numPr>
        <w:jc w:val="left"/>
      </w:pPr>
      <w:r>
        <w:t>Event Management</w:t>
      </w:r>
    </w:p>
    <w:p w14:paraId="1DCBD5B1">
      <w:pPr>
        <w:pStyle w:val="24"/>
        <w:numPr>
          <w:ilvl w:val="1"/>
          <w:numId w:val="1"/>
        </w:numPr>
        <w:jc w:val="left"/>
      </w:pPr>
      <w:r>
        <w:t>Venue Operations</w:t>
      </w:r>
    </w:p>
    <w:p w14:paraId="18F8A336">
      <w:pPr>
        <w:pStyle w:val="24"/>
        <w:numPr>
          <w:ilvl w:val="1"/>
          <w:numId w:val="1"/>
        </w:numPr>
        <w:jc w:val="left"/>
      </w:pPr>
      <w:r>
        <w:t>Activity Management</w:t>
      </w:r>
    </w:p>
    <w:p w14:paraId="3D8E3389">
      <w:pPr>
        <w:pStyle w:val="24"/>
        <w:numPr>
          <w:ilvl w:val="1"/>
          <w:numId w:val="1"/>
        </w:numPr>
        <w:jc w:val="left"/>
      </w:pPr>
      <w:r>
        <w:t>Registration Handling</w:t>
      </w:r>
    </w:p>
    <w:bookmarkEnd w:id="12"/>
    <w:p w14:paraId="17A9B633">
      <w:pPr>
        <w:pStyle w:val="6"/>
        <w:jc w:val="left"/>
        <w:rPr>
          <w:color w:val="auto"/>
        </w:rPr>
      </w:pPr>
      <w:bookmarkStart w:id="13" w:name="test-coverage-areas"/>
      <w:r>
        <w:rPr>
          <w:color w:val="auto"/>
        </w:rPr>
        <w:t>Test Coverage Areas:</w:t>
      </w:r>
    </w:p>
    <w:p w14:paraId="44C44F5B">
      <w:pPr>
        <w:numPr>
          <w:ilvl w:val="0"/>
          <w:numId w:val="2"/>
        </w:numPr>
        <w:jc w:val="left"/>
      </w:pPr>
      <w:r>
        <w:t>Authentication:</w:t>
      </w:r>
    </w:p>
    <w:p w14:paraId="3AB5BE09">
      <w:pPr>
        <w:pStyle w:val="24"/>
        <w:numPr>
          <w:ilvl w:val="1"/>
          <w:numId w:val="1"/>
        </w:numPr>
        <w:jc w:val="left"/>
      </w:pPr>
      <w:r>
        <w:t>User registration</w:t>
      </w:r>
    </w:p>
    <w:p w14:paraId="3D46698C">
      <w:pPr>
        <w:pStyle w:val="24"/>
        <w:numPr>
          <w:ilvl w:val="1"/>
          <w:numId w:val="1"/>
        </w:numPr>
        <w:jc w:val="left"/>
      </w:pPr>
      <w:r>
        <w:t>Login functionality</w:t>
      </w:r>
    </w:p>
    <w:p w14:paraId="32EDEBE9">
      <w:pPr>
        <w:pStyle w:val="24"/>
        <w:numPr>
          <w:ilvl w:val="1"/>
          <w:numId w:val="1"/>
        </w:numPr>
        <w:jc w:val="left"/>
      </w:pPr>
      <w:r>
        <w:t>Duplicate email handling</w:t>
      </w:r>
    </w:p>
    <w:p w14:paraId="5A3DEFC1">
      <w:pPr>
        <w:numPr>
          <w:ilvl w:val="0"/>
          <w:numId w:val="2"/>
        </w:numPr>
        <w:jc w:val="left"/>
      </w:pPr>
      <w:r>
        <w:t>Event Management:</w:t>
      </w:r>
    </w:p>
    <w:p w14:paraId="11D77ACE">
      <w:pPr>
        <w:pStyle w:val="24"/>
        <w:numPr>
          <w:ilvl w:val="1"/>
          <w:numId w:val="1"/>
        </w:numPr>
        <w:jc w:val="left"/>
      </w:pPr>
      <w:r>
        <w:t>Event creation</w:t>
      </w:r>
    </w:p>
    <w:p w14:paraId="09F8F11F">
      <w:pPr>
        <w:pStyle w:val="24"/>
        <w:numPr>
          <w:ilvl w:val="1"/>
          <w:numId w:val="1"/>
        </w:numPr>
        <w:jc w:val="left"/>
      </w:pPr>
      <w:r>
        <w:t>Event fetching</w:t>
      </w:r>
    </w:p>
    <w:p w14:paraId="0F82CA8C">
      <w:pPr>
        <w:pStyle w:val="24"/>
        <w:numPr>
          <w:ilvl w:val="1"/>
          <w:numId w:val="1"/>
        </w:numPr>
        <w:jc w:val="left"/>
      </w:pPr>
      <w:r>
        <w:t>Registration processing</w:t>
      </w:r>
    </w:p>
    <w:p w14:paraId="095A7513">
      <w:pPr>
        <w:numPr>
          <w:ilvl w:val="0"/>
          <w:numId w:val="2"/>
        </w:numPr>
        <w:jc w:val="left"/>
      </w:pPr>
      <w:r>
        <w:t>Venue Management:</w:t>
      </w:r>
    </w:p>
    <w:p w14:paraId="2364C7B4">
      <w:pPr>
        <w:pStyle w:val="24"/>
        <w:numPr>
          <w:ilvl w:val="1"/>
          <w:numId w:val="1"/>
        </w:numPr>
        <w:jc w:val="left"/>
      </w:pPr>
      <w:r>
        <w:t>Venue creation</w:t>
      </w:r>
    </w:p>
    <w:p w14:paraId="6B83F428">
      <w:pPr>
        <w:pStyle w:val="24"/>
        <w:numPr>
          <w:ilvl w:val="1"/>
          <w:numId w:val="1"/>
        </w:numPr>
        <w:jc w:val="left"/>
      </w:pPr>
      <w:r>
        <w:t>Venue validation</w:t>
      </w:r>
    </w:p>
    <w:p w14:paraId="19C09C0A">
      <w:pPr>
        <w:numPr>
          <w:ilvl w:val="0"/>
          <w:numId w:val="2"/>
        </w:numPr>
        <w:jc w:val="left"/>
      </w:pPr>
      <w:r>
        <w:t>Activity Management:</w:t>
      </w:r>
    </w:p>
    <w:p w14:paraId="08BA3FB4">
      <w:pPr>
        <w:pStyle w:val="24"/>
        <w:numPr>
          <w:ilvl w:val="1"/>
          <w:numId w:val="1"/>
        </w:numPr>
        <w:jc w:val="left"/>
      </w:pPr>
      <w:r>
        <w:t>Activity creation</w:t>
      </w:r>
    </w:p>
    <w:p w14:paraId="483D857F">
      <w:pPr>
        <w:pStyle w:val="24"/>
        <w:numPr>
          <w:ilvl w:val="1"/>
          <w:numId w:val="1"/>
        </w:numPr>
        <w:jc w:val="left"/>
      </w:pPr>
      <w:r>
        <w:t>Activity validation</w:t>
      </w:r>
    </w:p>
    <w:p w14:paraId="2EC2B13F">
      <w:pPr>
        <w:numPr>
          <w:ilvl w:val="0"/>
          <w:numId w:val="2"/>
        </w:numPr>
        <w:jc w:val="left"/>
      </w:pPr>
      <w:r>
        <w:t>Registration Management:</w:t>
      </w:r>
    </w:p>
    <w:p w14:paraId="5921BE9C">
      <w:pPr>
        <w:pStyle w:val="24"/>
        <w:numPr>
          <w:ilvl w:val="1"/>
          <w:numId w:val="1"/>
        </w:numPr>
        <w:jc w:val="left"/>
      </w:pPr>
      <w:r>
        <w:t>Status updates</w:t>
      </w:r>
    </w:p>
    <w:p w14:paraId="2182CF79">
      <w:pPr>
        <w:pStyle w:val="24"/>
        <w:numPr>
          <w:ilvl w:val="1"/>
          <w:numId w:val="1"/>
        </w:numPr>
        <w:jc w:val="left"/>
      </w:pPr>
      <w:r>
        <w:t>Registration validation</w:t>
      </w:r>
    </w:p>
    <w:p w14:paraId="4D923256">
      <w:pPr>
        <w:pStyle w:val="24"/>
        <w:numPr>
          <w:numId w:val="0"/>
        </w:numPr>
        <w:jc w:val="left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391910" cy="3283585"/>
            <wp:effectExtent l="0" t="0" r="8890" b="12065"/>
            <wp:docPr id="4" name="Picture 4" descr="vitest-backend-screensho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vitest-backend-screenshot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91910" cy="328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F717B">
      <w:pPr>
        <w:pStyle w:val="24"/>
        <w:numPr>
          <w:numId w:val="0"/>
        </w:numPr>
        <w:jc w:val="left"/>
        <w:rPr>
          <w:rFonts w:hint="default"/>
          <w:lang w:val="en-US"/>
        </w:rPr>
      </w:pPr>
    </w:p>
    <w:p w14:paraId="13FD708F">
      <w:pPr>
        <w:pStyle w:val="24"/>
        <w:numPr>
          <w:numId w:val="0"/>
        </w:numPr>
        <w:jc w:val="center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Vitest backend test result screenshot</w:t>
      </w:r>
    </w:p>
    <w:p w14:paraId="13091A86">
      <w:pPr>
        <w:pStyle w:val="24"/>
        <w:numPr>
          <w:numId w:val="0"/>
        </w:numPr>
        <w:jc w:val="left"/>
        <w:rPr>
          <w:rFonts w:hint="default"/>
          <w:lang w:val="en-US"/>
        </w:rPr>
      </w:pPr>
    </w:p>
    <w:p w14:paraId="230A7AD6">
      <w:pPr>
        <w:pStyle w:val="24"/>
        <w:numPr>
          <w:numId w:val="0"/>
        </w:numPr>
        <w:jc w:val="left"/>
        <w:rPr>
          <w:rFonts w:hint="default"/>
          <w:lang w:val="en-US"/>
        </w:rPr>
      </w:pPr>
    </w:p>
    <w:bookmarkEnd w:id="10"/>
    <w:bookmarkEnd w:id="13"/>
    <w:p w14:paraId="57494260">
      <w:pPr>
        <w:pStyle w:val="5"/>
        <w:jc w:val="left"/>
        <w:rPr>
          <w:color w:val="auto"/>
        </w:rPr>
      </w:pPr>
      <w:bookmarkStart w:id="14" w:name="X673d9babbd531f7090455d99f08252e09144972"/>
      <w:r>
        <w:rPr>
          <w:color w:val="auto"/>
        </w:rPr>
        <w:t>2.3 Test Performance</w:t>
      </w:r>
    </w:p>
    <w:p w14:paraId="5153CF97">
      <w:pPr>
        <w:pStyle w:val="23"/>
        <w:jc w:val="left"/>
      </w:pPr>
      <w:r>
        <w:t>Frontend:</w:t>
      </w:r>
    </w:p>
    <w:p w14:paraId="004ABAA2">
      <w:pPr>
        <w:pStyle w:val="24"/>
        <w:numPr>
          <w:ilvl w:val="0"/>
          <w:numId w:val="1"/>
        </w:numPr>
        <w:jc w:val="left"/>
      </w:pPr>
      <w:r>
        <w:t>Good performance with all tests passing</w:t>
      </w:r>
    </w:p>
    <w:p w14:paraId="4DC73A3B">
      <w:pPr>
        <w:pStyle w:val="24"/>
        <w:numPr>
          <w:ilvl w:val="0"/>
          <w:numId w:val="1"/>
        </w:numPr>
        <w:jc w:val="left"/>
      </w:pPr>
      <w:r>
        <w:t>Clear test organization using React Testing Library</w:t>
      </w:r>
    </w:p>
    <w:p w14:paraId="4B19DAE1">
      <w:pPr>
        <w:pStyle w:val="24"/>
        <w:numPr>
          <w:ilvl w:val="0"/>
          <w:numId w:val="1"/>
        </w:numPr>
        <w:jc w:val="left"/>
      </w:pPr>
      <w:r>
        <w:t>Effective state management testing</w:t>
      </w:r>
    </w:p>
    <w:p w14:paraId="049737C4">
      <w:pPr>
        <w:pStyle w:val="23"/>
        <w:jc w:val="left"/>
      </w:pPr>
      <w:r>
        <w:t>Backend:</w:t>
      </w:r>
    </w:p>
    <w:p w14:paraId="48287F15">
      <w:pPr>
        <w:pStyle w:val="24"/>
        <w:numPr>
          <w:ilvl w:val="0"/>
          <w:numId w:val="1"/>
        </w:numPr>
        <w:jc w:val="left"/>
      </w:pPr>
      <w:r>
        <w:t>No failed tests reported</w:t>
      </w:r>
    </w:p>
    <w:p w14:paraId="4D3C1B82">
      <w:pPr>
        <w:pStyle w:val="24"/>
        <w:numPr>
          <w:ilvl w:val="0"/>
          <w:numId w:val="1"/>
        </w:numPr>
        <w:jc w:val="left"/>
      </w:pPr>
      <w:r>
        <w:t>Good test suite separation</w:t>
      </w:r>
    </w:p>
    <w:bookmarkEnd w:id="14"/>
    <w:p w14:paraId="68994286">
      <w:pPr>
        <w:pStyle w:val="5"/>
        <w:jc w:val="left"/>
        <w:rPr>
          <w:color w:val="auto"/>
        </w:rPr>
      </w:pPr>
      <w:bookmarkStart w:id="15" w:name="X68e6cee15c5e4275a2e6ccbf459834ed95d71b7"/>
      <w:r>
        <w:rPr>
          <w:color w:val="auto"/>
        </w:rPr>
        <w:t>2.4 Testing Framework Details</w:t>
      </w:r>
    </w:p>
    <w:p w14:paraId="22F89D10">
      <w:pPr>
        <w:pStyle w:val="24"/>
        <w:numPr>
          <w:ilvl w:val="0"/>
          <w:numId w:val="1"/>
        </w:numPr>
        <w:jc w:val="left"/>
      </w:pPr>
      <w:r>
        <w:t>Framework: Vitest</w:t>
      </w:r>
    </w:p>
    <w:p w14:paraId="20120A94">
      <w:pPr>
        <w:pStyle w:val="24"/>
        <w:numPr>
          <w:ilvl w:val="0"/>
          <w:numId w:val="1"/>
        </w:numPr>
        <w:jc w:val="left"/>
      </w:pPr>
      <w:r>
        <w:t>Backend Testing: Native Vitest</w:t>
      </w:r>
    </w:p>
    <w:p w14:paraId="1130D9DD">
      <w:pPr>
        <w:pStyle w:val="24"/>
        <w:numPr>
          <w:ilvl w:val="0"/>
          <w:numId w:val="1"/>
        </w:numPr>
        <w:jc w:val="left"/>
      </w:pPr>
      <w:r>
        <w:t>Test Types:</w:t>
      </w:r>
    </w:p>
    <w:p w14:paraId="6460053C">
      <w:pPr>
        <w:pStyle w:val="24"/>
        <w:numPr>
          <w:ilvl w:val="1"/>
          <w:numId w:val="1"/>
        </w:numPr>
        <w:jc w:val="left"/>
      </w:pPr>
      <w:r>
        <w:t>Unit Tests</w:t>
      </w:r>
    </w:p>
    <w:p w14:paraId="7A176392">
      <w:pPr>
        <w:pStyle w:val="24"/>
        <w:numPr>
          <w:ilvl w:val="1"/>
          <w:numId w:val="1"/>
        </w:numPr>
        <w:jc w:val="left"/>
      </w:pPr>
      <w:r>
        <w:t>Store Tests</w:t>
      </w:r>
    </w:p>
    <w:bookmarkEnd w:id="8"/>
    <w:bookmarkEnd w:id="15"/>
    <w:p w14:paraId="1F2EECF3">
      <w:pPr>
        <w:pStyle w:val="4"/>
        <w:jc w:val="left"/>
        <w:rPr>
          <w:color w:val="auto"/>
        </w:rPr>
      </w:pPr>
      <w:bookmarkStart w:id="16" w:name="X93d648b23d7b0ef182bfb7d8bba4cfdb71afbce"/>
      <w:r>
        <w:rPr>
          <w:color w:val="auto"/>
        </w:rPr>
        <w:t>3. Conclusions</w:t>
      </w:r>
    </w:p>
    <w:p w14:paraId="695CDFBB">
      <w:pPr>
        <w:pStyle w:val="23"/>
        <w:jc w:val="left"/>
      </w:pPr>
      <w:r>
        <w:t>The testing results demonstrate:</w:t>
      </w:r>
    </w:p>
    <w:p w14:paraId="51E06170">
      <w:pPr>
        <w:pStyle w:val="24"/>
        <w:numPr>
          <w:ilvl w:val="0"/>
          <w:numId w:val="3"/>
        </w:numPr>
        <w:jc w:val="left"/>
      </w:pPr>
      <w:r>
        <w:t>Robust system architecture with well-defined components</w:t>
      </w:r>
      <w:r>
        <w:rPr>
          <w:rFonts w:hint="default"/>
          <w:lang w:val="en-US"/>
        </w:rPr>
        <w:t>.</w:t>
      </w:r>
    </w:p>
    <w:p w14:paraId="74EE4CC4">
      <w:pPr>
        <w:pStyle w:val="24"/>
        <w:numPr>
          <w:ilvl w:val="0"/>
          <w:numId w:val="3"/>
        </w:numPr>
        <w:jc w:val="left"/>
      </w:pPr>
      <w:r>
        <w:t>Comprehensive test coverage across all major system features</w:t>
      </w:r>
      <w:r>
        <w:rPr>
          <w:rFonts w:hint="default"/>
          <w:lang w:val="en-US"/>
        </w:rPr>
        <w:t>.</w:t>
      </w:r>
    </w:p>
    <w:p w14:paraId="7D5E429D">
      <w:pPr>
        <w:pStyle w:val="24"/>
        <w:numPr>
          <w:ilvl w:val="0"/>
          <w:numId w:val="3"/>
        </w:numPr>
        <w:jc w:val="left"/>
      </w:pPr>
      <w:r>
        <w:t>Stable and reliable application components</w:t>
      </w:r>
      <w:r>
        <w:rPr>
          <w:rFonts w:hint="default"/>
          <w:lang w:val="en-US"/>
        </w:rPr>
        <w:t>.</w:t>
      </w:r>
    </w:p>
    <w:p w14:paraId="3E71A5A0">
      <w:pPr>
        <w:pStyle w:val="24"/>
        <w:numPr>
          <w:ilvl w:val="0"/>
          <w:numId w:val="3"/>
        </w:numPr>
        <w:jc w:val="left"/>
      </w:pPr>
      <w:r>
        <w:t>Well-structured codebase with clear separation of concerns</w:t>
      </w:r>
      <w:r>
        <w:rPr>
          <w:rFonts w:hint="default"/>
          <w:lang w:val="en-US"/>
        </w:rPr>
        <w:t>.</w:t>
      </w:r>
    </w:p>
    <w:p w14:paraId="5A57D40D">
      <w:pPr>
        <w:pStyle w:val="24"/>
        <w:numPr>
          <w:ilvl w:val="0"/>
          <w:numId w:val="3"/>
        </w:numPr>
        <w:jc w:val="left"/>
      </w:pPr>
      <w:r>
        <w:t>Effective state management in the frontend</w:t>
      </w:r>
      <w:r>
        <w:rPr>
          <w:rFonts w:hint="default"/>
          <w:lang w:val="en-US"/>
        </w:rPr>
        <w:t>.</w:t>
      </w:r>
    </w:p>
    <w:p w14:paraId="340E022F">
      <w:pPr>
        <w:pStyle w:val="24"/>
        <w:numPr>
          <w:ilvl w:val="0"/>
          <w:numId w:val="3"/>
        </w:numPr>
        <w:jc w:val="left"/>
      </w:pPr>
      <w:r>
        <w:t>Reliable API endpoints in the backend</w:t>
      </w:r>
      <w:r>
        <w:rPr>
          <w:rFonts w:hint="default"/>
          <w:lang w:val="en-US"/>
        </w:rPr>
        <w:t>.</w:t>
      </w:r>
    </w:p>
    <w:p w14:paraId="42880EC1">
      <w:pPr>
        <w:pStyle w:val="23"/>
        <w:jc w:val="left"/>
      </w:pPr>
      <w:r>
        <w:t>The system architecture and testing evidence suggest a well-designed application with proper testing practices in place, ensuring reliability and maintainability across both frontend and backend components.</w:t>
      </w:r>
    </w:p>
    <w:bookmarkEnd w:id="0"/>
    <w:bookmarkEnd w:id="16"/>
    <w:sectPr>
      <w:pgMar w:top="1440" w:right="1080" w:bottom="1440" w:left="10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1"/>
    <w:multiLevelType w:val="multilevel"/>
    <w:tmpl w:val="0000A991"/>
    <w:lvl w:ilvl="0" w:tentative="0">
      <w:start w:val="0"/>
      <w:numFmt w:val="bullet"/>
      <w:lvlText w:val="•"/>
      <w:lvlJc w:val="left"/>
      <w:pPr>
        <w:ind w:left="720" w:hanging="480"/>
      </w:pPr>
    </w:lvl>
    <w:lvl w:ilvl="1" w:tentative="0">
      <w:start w:val="0"/>
      <w:numFmt w:val="bullet"/>
      <w:lvlText w:val="–"/>
      <w:lvlJc w:val="left"/>
      <w:pPr>
        <w:ind w:left="1440" w:hanging="480"/>
      </w:pPr>
    </w:lvl>
    <w:lvl w:ilvl="2" w:tentative="0">
      <w:start w:val="0"/>
      <w:numFmt w:val="bullet"/>
      <w:lvlText w:val="•"/>
      <w:lvlJc w:val="left"/>
      <w:pPr>
        <w:ind w:left="2160" w:hanging="480"/>
      </w:pPr>
    </w:lvl>
    <w:lvl w:ilvl="3" w:tentative="0">
      <w:start w:val="0"/>
      <w:numFmt w:val="bullet"/>
      <w:lvlText w:val="–"/>
      <w:lvlJc w:val="left"/>
      <w:pPr>
        <w:ind w:left="2880" w:hanging="480"/>
      </w:pPr>
    </w:lvl>
    <w:lvl w:ilvl="4" w:tentative="0">
      <w:start w:val="0"/>
      <w:numFmt w:val="bullet"/>
      <w:lvlText w:val="•"/>
      <w:lvlJc w:val="left"/>
      <w:pPr>
        <w:ind w:left="3600" w:hanging="480"/>
      </w:pPr>
    </w:lvl>
    <w:lvl w:ilvl="5" w:tentative="0">
      <w:start w:val="0"/>
      <w:numFmt w:val="bullet"/>
      <w:lvlText w:val="–"/>
      <w:lvlJc w:val="left"/>
      <w:pPr>
        <w:ind w:left="4320" w:hanging="480"/>
      </w:pPr>
    </w:lvl>
    <w:lvl w:ilvl="6" w:tentative="0">
      <w:start w:val="0"/>
      <w:numFmt w:val="bullet"/>
      <w:lvlText w:val="•"/>
      <w:lvlJc w:val="left"/>
      <w:pPr>
        <w:ind w:left="5040" w:hanging="480"/>
      </w:pPr>
    </w:lvl>
    <w:lvl w:ilvl="7" w:tentative="0">
      <w:start w:val="0"/>
      <w:numFmt w:val="bullet"/>
      <w:lvlText w:val="–"/>
      <w:lvlJc w:val="left"/>
      <w:pPr>
        <w:ind w:left="5760" w:hanging="480"/>
      </w:pPr>
    </w:lvl>
    <w:lvl w:ilvl="8" w:tentative="0">
      <w:start w:val="0"/>
      <w:numFmt w:val="bullet"/>
      <w:lvlText w:val="•"/>
      <w:lvlJc w:val="left"/>
      <w:pPr>
        <w:ind w:left="6480" w:hanging="480"/>
      </w:pPr>
    </w:lvl>
  </w:abstractNum>
  <w:abstractNum w:abstractNumId="1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480"/>
      </w:pPr>
    </w:lvl>
    <w:lvl w:ilvl="1" w:tentative="0">
      <w:start w:val="1"/>
      <w:numFmt w:val="decimal"/>
      <w:lvlText w:val="%2."/>
      <w:lvlJc w:val="left"/>
      <w:pPr>
        <w:ind w:left="1440" w:hanging="480"/>
      </w:pPr>
    </w:lvl>
    <w:lvl w:ilvl="2" w:tentative="0">
      <w:start w:val="1"/>
      <w:numFmt w:val="decimal"/>
      <w:lvlText w:val="%3."/>
      <w:lvlJc w:val="left"/>
      <w:pPr>
        <w:ind w:left="2160" w:hanging="480"/>
      </w:pPr>
    </w:lvl>
    <w:lvl w:ilvl="3" w:tentative="0">
      <w:start w:val="1"/>
      <w:numFmt w:val="decimal"/>
      <w:lvlText w:val="%4."/>
      <w:lvlJc w:val="left"/>
      <w:pPr>
        <w:ind w:left="2880" w:hanging="480"/>
      </w:pPr>
    </w:lvl>
    <w:lvl w:ilvl="4" w:tentative="0">
      <w:start w:val="1"/>
      <w:numFmt w:val="decimal"/>
      <w:lvlText w:val="%5."/>
      <w:lvlJc w:val="left"/>
      <w:pPr>
        <w:ind w:left="3600" w:hanging="480"/>
      </w:pPr>
    </w:lvl>
    <w:lvl w:ilvl="5" w:tentative="0">
      <w:start w:val="1"/>
      <w:numFmt w:val="decimal"/>
      <w:lvlText w:val="%6."/>
      <w:lvlJc w:val="left"/>
      <w:pPr>
        <w:ind w:left="4320" w:hanging="480"/>
      </w:pPr>
    </w:lvl>
    <w:lvl w:ilvl="6" w:tentative="0">
      <w:start w:val="1"/>
      <w:numFmt w:val="decimal"/>
      <w:lvlText w:val="%7."/>
      <w:lvlJc w:val="left"/>
      <w:pPr>
        <w:ind w:left="5040" w:hanging="480"/>
      </w:pPr>
    </w:lvl>
    <w:lvl w:ilvl="7" w:tentative="0">
      <w:start w:val="1"/>
      <w:numFmt w:val="decimal"/>
      <w:lvlText w:val="%8."/>
      <w:lvlJc w:val="left"/>
      <w:pPr>
        <w:ind w:left="5760" w:hanging="480"/>
      </w:pPr>
    </w:lvl>
    <w:lvl w:ilvl="8" w:tentative="0">
      <w:start w:val="1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A76277"/>
    <w:rsid w:val="082835A9"/>
    <w:rsid w:val="1634517A"/>
    <w:rsid w:val="22E55ECD"/>
    <w:rsid w:val="2DF36570"/>
    <w:rsid w:val="2E84707B"/>
    <w:rsid w:val="30B515F7"/>
    <w:rsid w:val="33814F8D"/>
    <w:rsid w:val="37D915CC"/>
    <w:rsid w:val="406C508C"/>
    <w:rsid w:val="44B71CCD"/>
    <w:rsid w:val="48D86E8E"/>
    <w:rsid w:val="49F84D68"/>
    <w:rsid w:val="579D38F4"/>
    <w:rsid w:val="5A6C73DD"/>
    <w:rsid w:val="68F954C6"/>
    <w:rsid w:val="6D124381"/>
    <w:rsid w:val="70AD00C7"/>
    <w:rsid w:val="7854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12">
    <w:name w:val="Default Paragraph Font"/>
    <w:semiHidden/>
    <w:unhideWhenUsed/>
    <w:qFormat/>
    <w:uiPriority w:val="0"/>
  </w:style>
  <w:style w:type="table" w:default="1" w:styleId="1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18"/>
    <w:qFormat/>
    <w:uiPriority w:val="0"/>
    <w:pPr>
      <w:spacing w:before="180" w:after="180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caption"/>
    <w:basedOn w:val="1"/>
    <w:qFormat/>
    <w:uiPriority w:val="0"/>
    <w:pPr>
      <w:spacing w:before="0" w:after="120"/>
    </w:pPr>
    <w:rPr>
      <w:i/>
    </w:r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styleId="17">
    <w:name w:val="footnote reference"/>
    <w:basedOn w:val="18"/>
    <w:qFormat/>
    <w:uiPriority w:val="0"/>
    <w:rPr>
      <w:vertAlign w:val="superscript"/>
    </w:rPr>
  </w:style>
  <w:style w:type="character" w:customStyle="1" w:styleId="18">
    <w:name w:val="Body Text Char"/>
    <w:basedOn w:val="12"/>
    <w:link w:val="3"/>
    <w:qFormat/>
    <w:uiPriority w:val="0"/>
  </w:style>
  <w:style w:type="paragraph" w:styleId="19">
    <w:name w:val="footnote text"/>
    <w:basedOn w:val="1"/>
    <w:unhideWhenUsed/>
    <w:qFormat/>
    <w:uiPriority w:val="9"/>
  </w:style>
  <w:style w:type="character" w:styleId="20">
    <w:name w:val="Hyperlink"/>
    <w:basedOn w:val="18"/>
    <w:qFormat/>
    <w:uiPriority w:val="0"/>
    <w:rPr>
      <w:color w:val="4F81BD" w:themeColor="accent1"/>
    </w:rPr>
  </w:style>
  <w:style w:type="paragraph" w:styleId="21">
    <w:name w:val="Subtitle"/>
    <w:basedOn w:val="22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2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 Title"/>
    <w:basedOn w:val="1"/>
    <w:next w:val="27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27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28">
    <w:name w:val="Bibliography"/>
    <w:basedOn w:val="1"/>
    <w:qFormat/>
    <w:uiPriority w:val="0"/>
  </w:style>
  <w:style w:type="table" w:customStyle="1" w:styleId="29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color="auto" w:sz="0" w:space="0"/>
        </w:tcBorders>
        <w:vAlign w:val="bottom"/>
      </w:tcPr>
    </w:tblStylePr>
  </w:style>
  <w:style w:type="paragraph" w:customStyle="1" w:styleId="30">
    <w:name w:val="Definition Term"/>
    <w:basedOn w:val="1"/>
    <w:next w:val="31"/>
    <w:qFormat/>
    <w:uiPriority w:val="0"/>
    <w:pPr>
      <w:keepNext/>
      <w:keepLines/>
      <w:spacing w:after="0"/>
    </w:pPr>
    <w:rPr>
      <w:b/>
    </w:rPr>
  </w:style>
  <w:style w:type="paragraph" w:customStyle="1" w:styleId="31">
    <w:name w:val="Definition"/>
    <w:basedOn w:val="1"/>
    <w:qFormat/>
    <w:uiPriority w:val="0"/>
  </w:style>
  <w:style w:type="paragraph" w:customStyle="1" w:styleId="32">
    <w:name w:val="Table Caption"/>
    <w:basedOn w:val="15"/>
    <w:qFormat/>
    <w:uiPriority w:val="0"/>
    <w:pPr>
      <w:keepNext/>
    </w:pPr>
  </w:style>
  <w:style w:type="paragraph" w:customStyle="1" w:styleId="33">
    <w:name w:val="Image Caption"/>
    <w:basedOn w:val="15"/>
    <w:qFormat/>
    <w:uiPriority w:val="0"/>
  </w:style>
  <w:style w:type="paragraph" w:customStyle="1" w:styleId="34">
    <w:name w:val="Figure"/>
    <w:basedOn w:val="1"/>
    <w:qFormat/>
    <w:uiPriority w:val="0"/>
  </w:style>
  <w:style w:type="paragraph" w:customStyle="1" w:styleId="35">
    <w:name w:val="Captioned Figure"/>
    <w:basedOn w:val="34"/>
    <w:qFormat/>
    <w:uiPriority w:val="0"/>
    <w:pPr>
      <w:keepNext/>
    </w:pPr>
  </w:style>
  <w:style w:type="character" w:customStyle="1" w:styleId="36">
    <w:name w:val="Verbatim Char"/>
    <w:basedOn w:val="18"/>
    <w:link w:val="37"/>
    <w:qFormat/>
    <w:uiPriority w:val="0"/>
    <w:rPr>
      <w:rFonts w:ascii="Consolas" w:hAnsi="Consolas"/>
      <w:sz w:val="22"/>
    </w:rPr>
  </w:style>
  <w:style w:type="paragraph" w:customStyle="1" w:styleId="37">
    <w:name w:val="Source Code"/>
    <w:basedOn w:val="1"/>
    <w:link w:val="36"/>
    <w:qFormat/>
    <w:uiPriority w:val="0"/>
    <w:pPr>
      <w:wordWrap w:val="0"/>
    </w:pPr>
  </w:style>
  <w:style w:type="character" w:customStyle="1" w:styleId="38">
    <w:name w:val="Section Number"/>
    <w:basedOn w:val="18"/>
    <w:qFormat/>
    <w:uiPriority w:val="0"/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0">
    <w:name w:val="KeywordTok"/>
    <w:basedOn w:val="36"/>
    <w:qFormat/>
    <w:uiPriority w:val="0"/>
    <w:rPr>
      <w:b/>
      <w:color w:val="007020"/>
    </w:rPr>
  </w:style>
  <w:style w:type="character" w:customStyle="1" w:styleId="41">
    <w:name w:val="DataTypeTok"/>
    <w:basedOn w:val="36"/>
    <w:qFormat/>
    <w:uiPriority w:val="0"/>
    <w:rPr>
      <w:color w:val="902000"/>
    </w:rPr>
  </w:style>
  <w:style w:type="character" w:customStyle="1" w:styleId="42">
    <w:name w:val="DecValTok"/>
    <w:basedOn w:val="36"/>
    <w:qFormat/>
    <w:uiPriority w:val="0"/>
    <w:rPr>
      <w:color w:val="40A070"/>
    </w:rPr>
  </w:style>
  <w:style w:type="character" w:customStyle="1" w:styleId="43">
    <w:name w:val="BaseNTok"/>
    <w:basedOn w:val="36"/>
    <w:qFormat/>
    <w:uiPriority w:val="0"/>
    <w:rPr>
      <w:color w:val="40A070"/>
    </w:rPr>
  </w:style>
  <w:style w:type="character" w:customStyle="1" w:styleId="44">
    <w:name w:val="FloatTok"/>
    <w:basedOn w:val="36"/>
    <w:qFormat/>
    <w:uiPriority w:val="0"/>
    <w:rPr>
      <w:color w:val="40A070"/>
    </w:rPr>
  </w:style>
  <w:style w:type="character" w:customStyle="1" w:styleId="45">
    <w:name w:val="ConstantTok"/>
    <w:basedOn w:val="36"/>
    <w:qFormat/>
    <w:uiPriority w:val="0"/>
    <w:rPr>
      <w:color w:val="880000"/>
    </w:rPr>
  </w:style>
  <w:style w:type="character" w:customStyle="1" w:styleId="46">
    <w:name w:val="CharTok"/>
    <w:basedOn w:val="36"/>
    <w:qFormat/>
    <w:uiPriority w:val="0"/>
    <w:rPr>
      <w:color w:val="4070A0"/>
    </w:rPr>
  </w:style>
  <w:style w:type="character" w:customStyle="1" w:styleId="47">
    <w:name w:val="SpecialCharTok"/>
    <w:basedOn w:val="36"/>
    <w:qFormat/>
    <w:uiPriority w:val="0"/>
    <w:rPr>
      <w:color w:val="4070A0"/>
    </w:rPr>
  </w:style>
  <w:style w:type="character" w:customStyle="1" w:styleId="48">
    <w:name w:val="StringTok"/>
    <w:basedOn w:val="36"/>
    <w:qFormat/>
    <w:uiPriority w:val="0"/>
    <w:rPr>
      <w:color w:val="4070A0"/>
    </w:rPr>
  </w:style>
  <w:style w:type="character" w:customStyle="1" w:styleId="49">
    <w:name w:val="VerbatimStringTok"/>
    <w:basedOn w:val="36"/>
    <w:qFormat/>
    <w:uiPriority w:val="0"/>
    <w:rPr>
      <w:color w:val="4070A0"/>
    </w:rPr>
  </w:style>
  <w:style w:type="character" w:customStyle="1" w:styleId="50">
    <w:name w:val="SpecialStringTok"/>
    <w:basedOn w:val="36"/>
    <w:qFormat/>
    <w:uiPriority w:val="0"/>
    <w:rPr>
      <w:color w:val="BB6688"/>
    </w:rPr>
  </w:style>
  <w:style w:type="character" w:customStyle="1" w:styleId="51">
    <w:name w:val="ImportTok"/>
    <w:basedOn w:val="36"/>
    <w:qFormat/>
    <w:uiPriority w:val="0"/>
    <w:rPr>
      <w:b/>
      <w:color w:val="008000"/>
    </w:rPr>
  </w:style>
  <w:style w:type="character" w:customStyle="1" w:styleId="52">
    <w:name w:val="CommentTok"/>
    <w:basedOn w:val="36"/>
    <w:qFormat/>
    <w:uiPriority w:val="0"/>
    <w:rPr>
      <w:i/>
      <w:color w:val="60A0B0"/>
    </w:rPr>
  </w:style>
  <w:style w:type="character" w:customStyle="1" w:styleId="53">
    <w:name w:val="DocumentationTok"/>
    <w:basedOn w:val="36"/>
    <w:qFormat/>
    <w:uiPriority w:val="0"/>
    <w:rPr>
      <w:i/>
      <w:color w:val="BA2121"/>
    </w:rPr>
  </w:style>
  <w:style w:type="character" w:customStyle="1" w:styleId="54">
    <w:name w:val="AnnotationTok"/>
    <w:basedOn w:val="36"/>
    <w:qFormat/>
    <w:uiPriority w:val="0"/>
    <w:rPr>
      <w:b/>
      <w:i/>
      <w:color w:val="60A0B0"/>
    </w:rPr>
  </w:style>
  <w:style w:type="character" w:customStyle="1" w:styleId="55">
    <w:name w:val="CommentVarTok"/>
    <w:basedOn w:val="36"/>
    <w:qFormat/>
    <w:uiPriority w:val="0"/>
    <w:rPr>
      <w:b/>
      <w:i/>
      <w:color w:val="60A0B0"/>
    </w:rPr>
  </w:style>
  <w:style w:type="character" w:customStyle="1" w:styleId="56">
    <w:name w:val="OtherTok"/>
    <w:basedOn w:val="36"/>
    <w:qFormat/>
    <w:uiPriority w:val="0"/>
    <w:rPr>
      <w:color w:val="007020"/>
    </w:rPr>
  </w:style>
  <w:style w:type="character" w:customStyle="1" w:styleId="57">
    <w:name w:val="FunctionTok"/>
    <w:basedOn w:val="36"/>
    <w:qFormat/>
    <w:uiPriority w:val="0"/>
    <w:rPr>
      <w:color w:val="06287E"/>
    </w:rPr>
  </w:style>
  <w:style w:type="character" w:customStyle="1" w:styleId="58">
    <w:name w:val="VariableTok"/>
    <w:basedOn w:val="36"/>
    <w:qFormat/>
    <w:uiPriority w:val="0"/>
    <w:rPr>
      <w:color w:val="19177C"/>
    </w:rPr>
  </w:style>
  <w:style w:type="character" w:customStyle="1" w:styleId="59">
    <w:name w:val="ControlFlowTok"/>
    <w:basedOn w:val="36"/>
    <w:qFormat/>
    <w:uiPriority w:val="0"/>
    <w:rPr>
      <w:b/>
      <w:color w:val="007020"/>
    </w:rPr>
  </w:style>
  <w:style w:type="character" w:customStyle="1" w:styleId="60">
    <w:name w:val="OperatorTok"/>
    <w:basedOn w:val="36"/>
    <w:qFormat/>
    <w:uiPriority w:val="0"/>
    <w:rPr>
      <w:color w:val="666666"/>
    </w:rPr>
  </w:style>
  <w:style w:type="character" w:customStyle="1" w:styleId="61">
    <w:name w:val="BuiltInTok"/>
    <w:basedOn w:val="36"/>
    <w:qFormat/>
    <w:uiPriority w:val="0"/>
    <w:rPr>
      <w:color w:val="008000"/>
    </w:rPr>
  </w:style>
  <w:style w:type="character" w:customStyle="1" w:styleId="62">
    <w:name w:val="ExtensionTok"/>
    <w:basedOn w:val="36"/>
    <w:qFormat/>
    <w:uiPriority w:val="0"/>
  </w:style>
  <w:style w:type="character" w:customStyle="1" w:styleId="63">
    <w:name w:val="PreprocessorTok"/>
    <w:basedOn w:val="36"/>
    <w:qFormat/>
    <w:uiPriority w:val="0"/>
    <w:rPr>
      <w:color w:val="BC7A00"/>
    </w:rPr>
  </w:style>
  <w:style w:type="character" w:customStyle="1" w:styleId="64">
    <w:name w:val="AttributeTok"/>
    <w:basedOn w:val="36"/>
    <w:qFormat/>
    <w:uiPriority w:val="0"/>
    <w:rPr>
      <w:color w:val="7D9029"/>
    </w:rPr>
  </w:style>
  <w:style w:type="character" w:customStyle="1" w:styleId="65">
    <w:name w:val="RegionMarkerTok"/>
    <w:basedOn w:val="36"/>
    <w:qFormat/>
    <w:uiPriority w:val="0"/>
  </w:style>
  <w:style w:type="character" w:customStyle="1" w:styleId="66">
    <w:name w:val="InformationTok"/>
    <w:basedOn w:val="36"/>
    <w:qFormat/>
    <w:uiPriority w:val="0"/>
    <w:rPr>
      <w:b/>
      <w:i/>
      <w:color w:val="60A0B0"/>
    </w:rPr>
  </w:style>
  <w:style w:type="character" w:customStyle="1" w:styleId="67">
    <w:name w:val="WarningTok"/>
    <w:basedOn w:val="36"/>
    <w:qFormat/>
    <w:uiPriority w:val="0"/>
    <w:rPr>
      <w:b/>
      <w:i/>
      <w:color w:val="60A0B0"/>
    </w:rPr>
  </w:style>
  <w:style w:type="character" w:customStyle="1" w:styleId="68">
    <w:name w:val="AlertTok"/>
    <w:basedOn w:val="36"/>
    <w:qFormat/>
    <w:uiPriority w:val="0"/>
    <w:rPr>
      <w:b/>
      <w:color w:val="FF0000"/>
    </w:rPr>
  </w:style>
  <w:style w:type="character" w:customStyle="1" w:styleId="69">
    <w:name w:val="ErrorTok"/>
    <w:basedOn w:val="36"/>
    <w:qFormat/>
    <w:uiPriority w:val="0"/>
    <w:rPr>
      <w:b/>
      <w:color w:val="FF0000"/>
    </w:rPr>
  </w:style>
  <w:style w:type="character" w:customStyle="1" w:styleId="70">
    <w:name w:val="NormalTok"/>
    <w:basedOn w:val="36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83</Words>
  <Characters>475</Characters>
  <Lines>12</Lines>
  <Paragraphs>8</Paragraphs>
  <TotalTime>2</TotalTime>
  <ScaleCrop>false</ScaleCrop>
  <LinksUpToDate>false</LinksUpToDate>
  <CharactersWithSpaces>583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1970-01-01T00:00:00Z</dcterms:created>
  <dc:creator>inth3wild</dc:creator>
  <cp:lastModifiedBy>inth3wild</cp:lastModifiedBy>
  <dcterms:modified xsi:type="dcterms:W3CDTF">2024-12-24T07:24:53Z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05251B0695F642B994635054AD1E8F83_13</vt:lpwstr>
  </property>
</Properties>
</file>