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616"/>
        <w:tblW w:w="5219" w:type="pct"/>
        <w:tblLayout w:type="fixed"/>
        <w:tblLook w:val="0000" w:firstRow="0" w:lastRow="0" w:firstColumn="0" w:lastColumn="0" w:noHBand="0" w:noVBand="0"/>
      </w:tblPr>
      <w:tblGrid>
        <w:gridCol w:w="271"/>
        <w:gridCol w:w="5399"/>
        <w:gridCol w:w="3600"/>
        <w:gridCol w:w="2003"/>
      </w:tblGrid>
      <w:tr w:rsidR="008E18D5" w:rsidRPr="00DE7766" w14:paraId="0D853F29" w14:textId="77777777" w:rsidTr="00294154">
        <w:trPr>
          <w:trHeight w:val="921"/>
        </w:trPr>
        <w:tc>
          <w:tcPr>
            <w:tcW w:w="11273" w:type="dxa"/>
            <w:gridSpan w:val="4"/>
            <w:tcBorders>
              <w:top w:val="nil"/>
              <w:left w:val="nil"/>
              <w:bottom w:val="single" w:sz="4" w:space="0" w:color="auto"/>
              <w:right w:val="nil"/>
            </w:tcBorders>
          </w:tcPr>
          <w:p w14:paraId="0D853F26" w14:textId="77777777" w:rsidR="00075E73" w:rsidRPr="00E61522" w:rsidRDefault="008C277E" w:rsidP="003144A5">
            <w:pPr>
              <w:pStyle w:val="ContactInfo"/>
              <w:spacing w:after="120" w:line="252" w:lineRule="auto"/>
              <w:jc w:val="center"/>
              <w:rPr>
                <w:sz w:val="32"/>
              </w:rPr>
            </w:pPr>
            <w:r w:rsidRPr="00E61522">
              <w:rPr>
                <w:sz w:val="32"/>
              </w:rPr>
              <w:t>MIGUEL LORENZO M. AVILES</w:t>
            </w:r>
          </w:p>
          <w:p w14:paraId="0D853F27" w14:textId="5BC2BDDD" w:rsidR="00DF79EB" w:rsidRPr="00DF79EB" w:rsidRDefault="008C277E" w:rsidP="003144A5">
            <w:pPr>
              <w:pStyle w:val="ContactInfo"/>
              <w:spacing w:after="120" w:line="252" w:lineRule="auto"/>
              <w:jc w:val="center"/>
            </w:pPr>
            <w:r w:rsidRPr="00DF79EB">
              <w:t>(703) 501-</w:t>
            </w:r>
            <w:r w:rsidR="0054668B" w:rsidRPr="00DF79EB">
              <w:t>1932</w:t>
            </w:r>
            <w:r w:rsidR="0054668B">
              <w:t xml:space="preserve"> </w:t>
            </w:r>
            <w:r w:rsidR="0054668B" w:rsidRPr="00DF79EB">
              <w:t xml:space="preserve"> -</w:t>
            </w:r>
            <w:r w:rsidRPr="00DF79EB">
              <w:t xml:space="preserve">  MAVILES@UMD.EDU</w:t>
            </w:r>
          </w:p>
          <w:p w14:paraId="0D853F28" w14:textId="5ABAA969" w:rsidR="00C069B4" w:rsidRPr="00DF79EB" w:rsidRDefault="00294154" w:rsidP="003144A5">
            <w:pPr>
              <w:pStyle w:val="ContactInfo"/>
              <w:spacing w:after="120" w:line="252" w:lineRule="auto"/>
              <w:jc w:val="center"/>
              <w:rPr>
                <w:sz w:val="14"/>
                <w:szCs w:val="14"/>
              </w:rPr>
            </w:pPr>
            <w:r>
              <w:t>INTHERENZONE.GITHUB.IO</w:t>
            </w:r>
            <w:r w:rsidR="00DF79EB" w:rsidRPr="00DF79EB">
              <w:t xml:space="preserve">  |  </w:t>
            </w:r>
            <w:r w:rsidR="008C277E" w:rsidRPr="00DF79EB">
              <w:t>LINKEDIN.COM/IN/MLAVILES  |  GITHUB.COM/INTHERENZONE</w:t>
            </w:r>
          </w:p>
        </w:tc>
      </w:tr>
      <w:tr w:rsidR="00DE7766" w:rsidRPr="00DE7766" w14:paraId="0D853F2B" w14:textId="77777777" w:rsidTr="00294154">
        <w:trPr>
          <w:trHeight w:val="68"/>
        </w:trPr>
        <w:tc>
          <w:tcPr>
            <w:tcW w:w="11273" w:type="dxa"/>
            <w:gridSpan w:val="4"/>
            <w:tcBorders>
              <w:top w:val="single" w:sz="4" w:space="0" w:color="auto"/>
              <w:left w:val="nil"/>
              <w:bottom w:val="single" w:sz="4" w:space="0" w:color="auto"/>
              <w:right w:val="nil"/>
            </w:tcBorders>
          </w:tcPr>
          <w:p w14:paraId="0D853F2A" w14:textId="77777777" w:rsidR="00DE7766" w:rsidRPr="00DE7766" w:rsidRDefault="00AD0929" w:rsidP="003110AC">
            <w:pPr>
              <w:pStyle w:val="Heading1"/>
              <w:spacing w:line="240" w:lineRule="auto"/>
            </w:pPr>
            <w:r>
              <w:rPr>
                <w:sz w:val="18"/>
              </w:rPr>
              <w:t>EDUCATION</w:t>
            </w:r>
          </w:p>
        </w:tc>
      </w:tr>
      <w:tr w:rsidR="00AD0929" w:rsidRPr="00DE7766" w14:paraId="0D853F34" w14:textId="77777777" w:rsidTr="00294154">
        <w:trPr>
          <w:trHeight w:val="1314"/>
        </w:trPr>
        <w:tc>
          <w:tcPr>
            <w:tcW w:w="271" w:type="dxa"/>
            <w:tcBorders>
              <w:top w:val="single" w:sz="4" w:space="0" w:color="auto"/>
              <w:left w:val="nil"/>
            </w:tcBorders>
            <w:vAlign w:val="center"/>
          </w:tcPr>
          <w:p w14:paraId="0D853F2C" w14:textId="77777777" w:rsidR="00AD0929" w:rsidRDefault="00AD0929" w:rsidP="003110AC">
            <w:pPr>
              <w:pStyle w:val="Heading1"/>
            </w:pPr>
          </w:p>
        </w:tc>
        <w:tc>
          <w:tcPr>
            <w:tcW w:w="8999" w:type="dxa"/>
            <w:gridSpan w:val="2"/>
            <w:tcBorders>
              <w:top w:val="single" w:sz="4" w:space="0" w:color="auto"/>
            </w:tcBorders>
            <w:vAlign w:val="center"/>
          </w:tcPr>
          <w:p w14:paraId="0D853F2D" w14:textId="77777777" w:rsidR="00AD0929" w:rsidRPr="00170183" w:rsidRDefault="00AD0929" w:rsidP="00AF520F">
            <w:pPr>
              <w:spacing w:before="0" w:after="0"/>
              <w:rPr>
                <w:b/>
                <w:szCs w:val="15"/>
              </w:rPr>
            </w:pPr>
            <w:r w:rsidRPr="00170183">
              <w:rPr>
                <w:b/>
                <w:szCs w:val="15"/>
              </w:rPr>
              <w:t>B.S., Computer Science</w:t>
            </w:r>
          </w:p>
          <w:p w14:paraId="0D853F2E" w14:textId="77777777" w:rsidR="00B37E3F" w:rsidRPr="00170183" w:rsidRDefault="00B37E3F" w:rsidP="00AF520F">
            <w:pPr>
              <w:pStyle w:val="Location"/>
              <w:spacing w:before="0" w:after="0"/>
              <w:rPr>
                <w:szCs w:val="15"/>
              </w:rPr>
            </w:pPr>
            <w:r w:rsidRPr="00170183">
              <w:rPr>
                <w:szCs w:val="15"/>
              </w:rPr>
              <w:t>University of Maryland, College Park</w:t>
            </w:r>
          </w:p>
          <w:p w14:paraId="0D853F2F" w14:textId="77777777" w:rsidR="00B37E3F" w:rsidRPr="00170183" w:rsidRDefault="00B37E3F" w:rsidP="00AF520F">
            <w:pPr>
              <w:spacing w:before="0" w:after="0" w:line="240" w:lineRule="auto"/>
              <w:rPr>
                <w:szCs w:val="15"/>
              </w:rPr>
            </w:pPr>
            <w:r w:rsidRPr="00170183">
              <w:rPr>
                <w:szCs w:val="15"/>
              </w:rPr>
              <w:t>Minor in General Business</w:t>
            </w:r>
          </w:p>
          <w:p w14:paraId="0D853F30" w14:textId="77777777" w:rsidR="00B37E3F" w:rsidRPr="00170183" w:rsidRDefault="00B37E3F" w:rsidP="00170183">
            <w:pPr>
              <w:pStyle w:val="ListParagraph"/>
              <w:numPr>
                <w:ilvl w:val="0"/>
                <w:numId w:val="21"/>
              </w:numPr>
              <w:spacing w:before="10" w:after="10" w:line="240" w:lineRule="auto"/>
              <w:rPr>
                <w:szCs w:val="15"/>
              </w:rPr>
            </w:pPr>
            <w:r w:rsidRPr="00170183">
              <w:rPr>
                <w:szCs w:val="15"/>
              </w:rPr>
              <w:t>Recipient of Maryland Delegate and Senatorial Scholarships</w:t>
            </w:r>
          </w:p>
          <w:p w14:paraId="0D853F31" w14:textId="77777777" w:rsidR="00B37E3F" w:rsidRPr="00170183" w:rsidRDefault="00B37E3F" w:rsidP="00170183">
            <w:pPr>
              <w:pStyle w:val="ListParagraph"/>
              <w:numPr>
                <w:ilvl w:val="0"/>
                <w:numId w:val="21"/>
              </w:numPr>
              <w:spacing w:before="10" w:after="10" w:line="240" w:lineRule="auto"/>
              <w:rPr>
                <w:szCs w:val="15"/>
              </w:rPr>
            </w:pPr>
            <w:r w:rsidRPr="00170183">
              <w:rPr>
                <w:szCs w:val="15"/>
              </w:rPr>
              <w:t>VR Club</w:t>
            </w:r>
          </w:p>
          <w:p w14:paraId="0D853F32" w14:textId="77777777" w:rsidR="001B15C4" w:rsidRPr="00170183" w:rsidRDefault="001B15C4" w:rsidP="00170183">
            <w:pPr>
              <w:pStyle w:val="ListParagraph"/>
              <w:numPr>
                <w:ilvl w:val="0"/>
                <w:numId w:val="21"/>
              </w:numPr>
              <w:spacing w:before="10" w:after="10" w:line="240" w:lineRule="auto"/>
              <w:rPr>
                <w:szCs w:val="15"/>
              </w:rPr>
            </w:pPr>
            <w:r w:rsidRPr="00170183">
              <w:rPr>
                <w:szCs w:val="15"/>
              </w:rPr>
              <w:t>Bitcamp 2017</w:t>
            </w:r>
          </w:p>
        </w:tc>
        <w:tc>
          <w:tcPr>
            <w:tcW w:w="2003" w:type="dxa"/>
            <w:tcBorders>
              <w:top w:val="single" w:sz="4" w:space="0" w:color="auto"/>
              <w:left w:val="nil"/>
              <w:right w:val="nil"/>
            </w:tcBorders>
            <w:vAlign w:val="center"/>
          </w:tcPr>
          <w:p w14:paraId="0D853F33" w14:textId="77777777" w:rsidR="00AD0929" w:rsidRPr="00170183" w:rsidRDefault="00AD0929" w:rsidP="00170183">
            <w:pPr>
              <w:spacing w:before="10" w:after="10"/>
              <w:rPr>
                <w:szCs w:val="15"/>
              </w:rPr>
            </w:pPr>
            <w:r w:rsidRPr="00170183">
              <w:rPr>
                <w:szCs w:val="15"/>
              </w:rPr>
              <w:t>Jan 2014 – May 2018</w:t>
            </w:r>
          </w:p>
        </w:tc>
      </w:tr>
      <w:tr w:rsidR="00B37E3F" w:rsidRPr="00DE7766" w14:paraId="0D853F3B" w14:textId="77777777" w:rsidTr="00294154">
        <w:trPr>
          <w:trHeight w:val="261"/>
        </w:trPr>
        <w:tc>
          <w:tcPr>
            <w:tcW w:w="271" w:type="dxa"/>
            <w:tcBorders>
              <w:left w:val="nil"/>
              <w:bottom w:val="single" w:sz="4" w:space="0" w:color="auto"/>
            </w:tcBorders>
            <w:vAlign w:val="center"/>
          </w:tcPr>
          <w:p w14:paraId="0D853F35" w14:textId="77777777" w:rsidR="00B37E3F" w:rsidRDefault="00B37E3F" w:rsidP="003110AC">
            <w:pPr>
              <w:pStyle w:val="Heading1"/>
            </w:pPr>
          </w:p>
        </w:tc>
        <w:tc>
          <w:tcPr>
            <w:tcW w:w="8999" w:type="dxa"/>
            <w:gridSpan w:val="2"/>
            <w:tcBorders>
              <w:left w:val="nil"/>
              <w:bottom w:val="single" w:sz="4" w:space="0" w:color="auto"/>
            </w:tcBorders>
            <w:vAlign w:val="center"/>
          </w:tcPr>
          <w:p w14:paraId="0D853F36" w14:textId="77777777" w:rsidR="00B37E3F" w:rsidRPr="00170183" w:rsidRDefault="00B37E3F" w:rsidP="00AF520F">
            <w:pPr>
              <w:spacing w:before="0" w:after="0"/>
              <w:rPr>
                <w:b/>
                <w:szCs w:val="15"/>
              </w:rPr>
            </w:pPr>
            <w:r w:rsidRPr="00170183">
              <w:rPr>
                <w:b/>
                <w:szCs w:val="15"/>
              </w:rPr>
              <w:t>Associate of Science</w:t>
            </w:r>
          </w:p>
          <w:p w14:paraId="0D853F37" w14:textId="77777777" w:rsidR="00B37E3F" w:rsidRPr="00170183" w:rsidRDefault="00B37E3F" w:rsidP="00AF520F">
            <w:pPr>
              <w:pStyle w:val="Location"/>
              <w:spacing w:before="0" w:after="0"/>
              <w:rPr>
                <w:szCs w:val="15"/>
              </w:rPr>
            </w:pPr>
            <w:r w:rsidRPr="00170183">
              <w:rPr>
                <w:szCs w:val="15"/>
              </w:rPr>
              <w:t>Anne Arundel Community College</w:t>
            </w:r>
          </w:p>
          <w:p w14:paraId="0D853F38" w14:textId="77777777" w:rsidR="00B37E3F" w:rsidRPr="00170183" w:rsidRDefault="00B37E3F" w:rsidP="00170183">
            <w:pPr>
              <w:pStyle w:val="ListParagraph"/>
              <w:numPr>
                <w:ilvl w:val="0"/>
                <w:numId w:val="22"/>
              </w:numPr>
              <w:spacing w:before="10" w:after="10" w:line="240" w:lineRule="auto"/>
              <w:rPr>
                <w:szCs w:val="15"/>
              </w:rPr>
            </w:pPr>
            <w:r w:rsidRPr="00170183">
              <w:rPr>
                <w:szCs w:val="15"/>
              </w:rPr>
              <w:t>Recipient of Maryland Delegate and Senatorial Scholarships</w:t>
            </w:r>
          </w:p>
          <w:p w14:paraId="0D853F39" w14:textId="77777777" w:rsidR="00B37E3F" w:rsidRPr="00170183" w:rsidRDefault="00B37E3F" w:rsidP="00170183">
            <w:pPr>
              <w:pStyle w:val="ListParagraph"/>
              <w:numPr>
                <w:ilvl w:val="0"/>
                <w:numId w:val="22"/>
              </w:numPr>
              <w:spacing w:before="10" w:after="10"/>
              <w:rPr>
                <w:b/>
                <w:szCs w:val="15"/>
              </w:rPr>
            </w:pPr>
            <w:r w:rsidRPr="00170183">
              <w:rPr>
                <w:szCs w:val="15"/>
              </w:rPr>
              <w:t>Dean’s List</w:t>
            </w:r>
          </w:p>
        </w:tc>
        <w:tc>
          <w:tcPr>
            <w:tcW w:w="2003" w:type="dxa"/>
            <w:tcBorders>
              <w:left w:val="nil"/>
              <w:bottom w:val="single" w:sz="4" w:space="0" w:color="auto"/>
              <w:right w:val="nil"/>
            </w:tcBorders>
            <w:vAlign w:val="center"/>
          </w:tcPr>
          <w:p w14:paraId="0D853F3A" w14:textId="77777777" w:rsidR="00B37E3F" w:rsidRPr="00170183" w:rsidRDefault="00B37E3F" w:rsidP="00170183">
            <w:pPr>
              <w:spacing w:before="10" w:after="10"/>
              <w:rPr>
                <w:szCs w:val="15"/>
              </w:rPr>
            </w:pPr>
            <w:r w:rsidRPr="00170183">
              <w:rPr>
                <w:szCs w:val="15"/>
              </w:rPr>
              <w:t>Aug 2012 – Dec 2013</w:t>
            </w:r>
          </w:p>
        </w:tc>
      </w:tr>
      <w:tr w:rsidR="009548CA" w:rsidRPr="00DE7766" w14:paraId="0D853F3D" w14:textId="77777777" w:rsidTr="00294154">
        <w:trPr>
          <w:trHeight w:val="275"/>
        </w:trPr>
        <w:tc>
          <w:tcPr>
            <w:tcW w:w="11273" w:type="dxa"/>
            <w:gridSpan w:val="4"/>
            <w:tcBorders>
              <w:top w:val="single" w:sz="4" w:space="0" w:color="auto"/>
              <w:left w:val="nil"/>
              <w:bottom w:val="single" w:sz="4" w:space="0" w:color="auto"/>
              <w:right w:val="nil"/>
            </w:tcBorders>
          </w:tcPr>
          <w:p w14:paraId="0D853F3C" w14:textId="76D80B6C" w:rsidR="009548CA" w:rsidRPr="00DF79EB" w:rsidRDefault="00F17ECC" w:rsidP="003110AC">
            <w:pPr>
              <w:pStyle w:val="Heading1"/>
              <w:spacing w:line="240" w:lineRule="auto"/>
              <w:rPr>
                <w:sz w:val="18"/>
                <w:szCs w:val="18"/>
              </w:rPr>
            </w:pPr>
            <w:r>
              <w:rPr>
                <w:sz w:val="18"/>
                <w:szCs w:val="18"/>
              </w:rPr>
              <w:t>TECHNICAL</w:t>
            </w:r>
            <w:r w:rsidR="00D4662D" w:rsidRPr="00DF79EB">
              <w:rPr>
                <w:sz w:val="18"/>
                <w:szCs w:val="18"/>
              </w:rPr>
              <w:t xml:space="preserve"> skills</w:t>
            </w:r>
          </w:p>
        </w:tc>
      </w:tr>
      <w:tr w:rsidR="006D5212" w:rsidRPr="00DE7766" w14:paraId="0D853F43" w14:textId="77777777" w:rsidTr="00294154">
        <w:trPr>
          <w:trHeight w:val="176"/>
        </w:trPr>
        <w:tc>
          <w:tcPr>
            <w:tcW w:w="271" w:type="dxa"/>
            <w:tcBorders>
              <w:top w:val="single" w:sz="4" w:space="0" w:color="auto"/>
              <w:left w:val="nil"/>
              <w:bottom w:val="single" w:sz="4" w:space="0" w:color="auto"/>
              <w:right w:val="nil"/>
            </w:tcBorders>
          </w:tcPr>
          <w:p w14:paraId="0D853F3E" w14:textId="77777777" w:rsidR="006D5212" w:rsidRDefault="006D5212" w:rsidP="003110AC">
            <w:pPr>
              <w:pStyle w:val="Heading1"/>
            </w:pPr>
          </w:p>
        </w:tc>
        <w:tc>
          <w:tcPr>
            <w:tcW w:w="5399" w:type="dxa"/>
            <w:tcBorders>
              <w:top w:val="single" w:sz="4" w:space="0" w:color="auto"/>
              <w:left w:val="nil"/>
              <w:bottom w:val="single" w:sz="4" w:space="0" w:color="auto"/>
              <w:right w:val="nil"/>
            </w:tcBorders>
          </w:tcPr>
          <w:p w14:paraId="0D853F3F" w14:textId="77777777" w:rsidR="006D5212" w:rsidRPr="00170183" w:rsidRDefault="006D5212" w:rsidP="00BA1FF8">
            <w:pPr>
              <w:pStyle w:val="Heading2"/>
              <w:spacing w:before="20"/>
              <w:rPr>
                <w:szCs w:val="15"/>
              </w:rPr>
            </w:pPr>
            <w:r w:rsidRPr="00170183">
              <w:rPr>
                <w:szCs w:val="15"/>
              </w:rPr>
              <w:t xml:space="preserve">Platforms: </w:t>
            </w:r>
            <w:r w:rsidRPr="00170183">
              <w:rPr>
                <w:b w:val="0"/>
                <w:szCs w:val="15"/>
              </w:rPr>
              <w:t>Windows, Unix, Linux</w:t>
            </w:r>
          </w:p>
          <w:p w14:paraId="0D853F40" w14:textId="2FE6E36B" w:rsidR="006D5212" w:rsidRPr="00170183" w:rsidRDefault="3793AE97" w:rsidP="00BA1FF8">
            <w:pPr>
              <w:pStyle w:val="Heading2"/>
              <w:spacing w:before="20"/>
            </w:pPr>
            <w:r>
              <w:t xml:space="preserve">Languages: </w:t>
            </w:r>
            <w:r>
              <w:rPr>
                <w:b w:val="0"/>
              </w:rPr>
              <w:t>Java, Python, C, SQL, TypeScript, JavaScript, CSS, HTML, Ruby, OCaml, Prolog, Assembly</w:t>
            </w:r>
          </w:p>
        </w:tc>
        <w:tc>
          <w:tcPr>
            <w:tcW w:w="5603" w:type="dxa"/>
            <w:gridSpan w:val="2"/>
            <w:tcBorders>
              <w:top w:val="single" w:sz="4" w:space="0" w:color="auto"/>
              <w:left w:val="nil"/>
              <w:bottom w:val="single" w:sz="4" w:space="0" w:color="auto"/>
              <w:right w:val="nil"/>
            </w:tcBorders>
          </w:tcPr>
          <w:p w14:paraId="0D853F41" w14:textId="7FD3591A" w:rsidR="006D5212" w:rsidRPr="00170183" w:rsidRDefault="006D5212" w:rsidP="00BA1FF8">
            <w:pPr>
              <w:pStyle w:val="Heading2"/>
              <w:tabs>
                <w:tab w:val="left" w:pos="5258"/>
              </w:tabs>
              <w:spacing w:before="20"/>
              <w:rPr>
                <w:b w:val="0"/>
                <w:szCs w:val="15"/>
              </w:rPr>
            </w:pPr>
            <w:r w:rsidRPr="00170183">
              <w:rPr>
                <w:szCs w:val="15"/>
              </w:rPr>
              <w:t xml:space="preserve">Software: </w:t>
            </w:r>
            <w:r w:rsidR="00CB53CB" w:rsidRPr="00170183">
              <w:rPr>
                <w:b w:val="0"/>
                <w:szCs w:val="15"/>
              </w:rPr>
              <w:t xml:space="preserve">Eclipse, </w:t>
            </w:r>
            <w:r w:rsidR="002B3EC1">
              <w:rPr>
                <w:b w:val="0"/>
                <w:szCs w:val="15"/>
              </w:rPr>
              <w:t xml:space="preserve">Microsoft </w:t>
            </w:r>
            <w:r w:rsidR="00872182">
              <w:rPr>
                <w:b w:val="0"/>
                <w:szCs w:val="15"/>
              </w:rPr>
              <w:t xml:space="preserve">Azure, Visual Studio, </w:t>
            </w:r>
            <w:r w:rsidR="00CB53CB" w:rsidRPr="00170183">
              <w:rPr>
                <w:b w:val="0"/>
                <w:szCs w:val="15"/>
              </w:rPr>
              <w:t>Android Studio</w:t>
            </w:r>
            <w:r w:rsidRPr="00170183">
              <w:rPr>
                <w:b w:val="0"/>
                <w:szCs w:val="15"/>
              </w:rPr>
              <w:t xml:space="preserve">, </w:t>
            </w:r>
            <w:r w:rsidR="00FC3FF0">
              <w:rPr>
                <w:b w:val="0"/>
                <w:szCs w:val="15"/>
              </w:rPr>
              <w:t xml:space="preserve">AssistEdge, </w:t>
            </w:r>
            <w:r w:rsidRPr="00170183">
              <w:rPr>
                <w:b w:val="0"/>
                <w:szCs w:val="15"/>
              </w:rPr>
              <w:t xml:space="preserve">Microsoft </w:t>
            </w:r>
            <w:r w:rsidR="00685B08" w:rsidRPr="00170183">
              <w:rPr>
                <w:b w:val="0"/>
                <w:szCs w:val="15"/>
              </w:rPr>
              <w:t>Office Suite</w:t>
            </w:r>
            <w:r w:rsidRPr="00170183">
              <w:rPr>
                <w:b w:val="0"/>
                <w:szCs w:val="15"/>
              </w:rPr>
              <w:t xml:space="preserve">, </w:t>
            </w:r>
            <w:r w:rsidR="00685B08" w:rsidRPr="00170183">
              <w:rPr>
                <w:b w:val="0"/>
                <w:szCs w:val="15"/>
              </w:rPr>
              <w:t>WordPress</w:t>
            </w:r>
            <w:r w:rsidRPr="00170183">
              <w:rPr>
                <w:b w:val="0"/>
                <w:szCs w:val="15"/>
              </w:rPr>
              <w:t>, Adobe A</w:t>
            </w:r>
            <w:r w:rsidR="00685B08" w:rsidRPr="00170183">
              <w:rPr>
                <w:b w:val="0"/>
                <w:szCs w:val="15"/>
              </w:rPr>
              <w:t>crobat Pro and Photoshop, MATLAB</w:t>
            </w:r>
            <w:r w:rsidR="00D4437C">
              <w:rPr>
                <w:b w:val="0"/>
                <w:szCs w:val="15"/>
              </w:rPr>
              <w:t>, Postman</w:t>
            </w:r>
          </w:p>
          <w:p w14:paraId="0D853F42" w14:textId="3657BCBE" w:rsidR="006D5212" w:rsidRPr="00170183" w:rsidRDefault="3793AE97" w:rsidP="00BA1FF8">
            <w:pPr>
              <w:spacing w:before="20"/>
            </w:pPr>
            <w:r w:rsidRPr="3793AE97">
              <w:rPr>
                <w:b/>
                <w:bCs/>
              </w:rPr>
              <w:t>Development:</w:t>
            </w:r>
            <w:r>
              <w:t xml:space="preserve"> Spring Boot, Spring MVC, Django, Thymeleaf, Angular, Jenkins, Hibernate, Agile Scrum, Git, SVN, AWS, Android</w:t>
            </w:r>
          </w:p>
        </w:tc>
      </w:tr>
      <w:tr w:rsidR="00134D85" w:rsidRPr="00DE7766" w14:paraId="0D853F45" w14:textId="77777777" w:rsidTr="00294154">
        <w:trPr>
          <w:trHeight w:val="365"/>
        </w:trPr>
        <w:tc>
          <w:tcPr>
            <w:tcW w:w="11273" w:type="dxa"/>
            <w:gridSpan w:val="4"/>
            <w:tcBorders>
              <w:top w:val="single" w:sz="4" w:space="0" w:color="auto"/>
              <w:left w:val="nil"/>
              <w:bottom w:val="single" w:sz="4" w:space="0" w:color="auto"/>
              <w:right w:val="nil"/>
            </w:tcBorders>
          </w:tcPr>
          <w:p w14:paraId="0D853F44" w14:textId="77777777" w:rsidR="00134D85" w:rsidRPr="00134D85" w:rsidRDefault="00134D85" w:rsidP="003110AC">
            <w:pPr>
              <w:pStyle w:val="Heading2"/>
              <w:rPr>
                <w:rFonts w:asciiTheme="majorHAnsi" w:hAnsiTheme="majorHAnsi" w:cstheme="majorHAnsi"/>
                <w:b w:val="0"/>
                <w:sz w:val="18"/>
              </w:rPr>
            </w:pPr>
            <w:r w:rsidRPr="00134D85">
              <w:rPr>
                <w:rFonts w:asciiTheme="majorHAnsi" w:hAnsiTheme="majorHAnsi" w:cstheme="majorHAnsi"/>
                <w:b w:val="0"/>
                <w:sz w:val="18"/>
              </w:rPr>
              <w:t>RELEVANT COURSEWORK</w:t>
            </w:r>
          </w:p>
        </w:tc>
      </w:tr>
      <w:tr w:rsidR="00134D85" w:rsidRPr="00DE7766" w14:paraId="0D853F49" w14:textId="77777777" w:rsidTr="00294154">
        <w:trPr>
          <w:trHeight w:val="176"/>
        </w:trPr>
        <w:tc>
          <w:tcPr>
            <w:tcW w:w="271" w:type="dxa"/>
            <w:tcBorders>
              <w:top w:val="single" w:sz="4" w:space="0" w:color="auto"/>
              <w:left w:val="nil"/>
              <w:bottom w:val="single" w:sz="4" w:space="0" w:color="auto"/>
              <w:right w:val="nil"/>
            </w:tcBorders>
          </w:tcPr>
          <w:p w14:paraId="0D853F46" w14:textId="77777777" w:rsidR="00134D85" w:rsidRDefault="00134D85" w:rsidP="003110AC">
            <w:pPr>
              <w:pStyle w:val="Heading1"/>
            </w:pPr>
          </w:p>
        </w:tc>
        <w:tc>
          <w:tcPr>
            <w:tcW w:w="11002" w:type="dxa"/>
            <w:gridSpan w:val="3"/>
            <w:tcBorders>
              <w:top w:val="single" w:sz="4" w:space="0" w:color="auto"/>
              <w:left w:val="nil"/>
              <w:bottom w:val="single" w:sz="4" w:space="0" w:color="auto"/>
              <w:right w:val="nil"/>
            </w:tcBorders>
          </w:tcPr>
          <w:p w14:paraId="0D853F47" w14:textId="4890E5C2" w:rsidR="003110AC" w:rsidRPr="00170183" w:rsidRDefault="00F17ECC" w:rsidP="00E61522">
            <w:pPr>
              <w:pStyle w:val="Heading2"/>
              <w:numPr>
                <w:ilvl w:val="0"/>
                <w:numId w:val="20"/>
              </w:numPr>
              <w:spacing w:before="20" w:line="240" w:lineRule="auto"/>
              <w:ind w:left="360"/>
              <w:rPr>
                <w:b w:val="0"/>
                <w:szCs w:val="15"/>
              </w:rPr>
            </w:pPr>
            <w:r>
              <w:rPr>
                <w:b w:val="0"/>
                <w:szCs w:val="15"/>
              </w:rPr>
              <w:t xml:space="preserve">Advanced </w:t>
            </w:r>
            <w:r w:rsidR="00685B08" w:rsidRPr="00170183">
              <w:rPr>
                <w:b w:val="0"/>
                <w:szCs w:val="15"/>
              </w:rPr>
              <w:t xml:space="preserve">Algorithms, </w:t>
            </w:r>
            <w:r w:rsidR="00334733">
              <w:rPr>
                <w:b w:val="0"/>
                <w:szCs w:val="15"/>
              </w:rPr>
              <w:t xml:space="preserve">Software Engineering, </w:t>
            </w:r>
            <w:r w:rsidR="00685B08" w:rsidRPr="00170183">
              <w:rPr>
                <w:b w:val="0"/>
                <w:szCs w:val="15"/>
              </w:rPr>
              <w:t xml:space="preserve">Data Structures, </w:t>
            </w:r>
            <w:r w:rsidR="00CB53CB" w:rsidRPr="00170183">
              <w:rPr>
                <w:b w:val="0"/>
                <w:szCs w:val="15"/>
              </w:rPr>
              <w:t>Artificial Intelligence,</w:t>
            </w:r>
            <w:r w:rsidR="0026796D" w:rsidRPr="00170183">
              <w:rPr>
                <w:b w:val="0"/>
                <w:szCs w:val="15"/>
              </w:rPr>
              <w:t xml:space="preserve"> Machine Learning, Bioinformatics,</w:t>
            </w:r>
            <w:r w:rsidR="00CB53CB" w:rsidRPr="00170183">
              <w:rPr>
                <w:b w:val="0"/>
                <w:szCs w:val="15"/>
              </w:rPr>
              <w:t xml:space="preserve"> </w:t>
            </w:r>
            <w:r w:rsidR="00685B08" w:rsidRPr="00170183">
              <w:rPr>
                <w:b w:val="0"/>
                <w:szCs w:val="15"/>
              </w:rPr>
              <w:t>Programming Handheld Systems</w:t>
            </w:r>
            <w:r w:rsidR="003110AC" w:rsidRPr="00170183">
              <w:rPr>
                <w:b w:val="0"/>
                <w:szCs w:val="15"/>
              </w:rPr>
              <w:t>,</w:t>
            </w:r>
            <w:r w:rsidR="002B3EC1" w:rsidRPr="00170183">
              <w:rPr>
                <w:b w:val="0"/>
                <w:szCs w:val="15"/>
              </w:rPr>
              <w:t xml:space="preserve"> Object Oriented Programming</w:t>
            </w:r>
            <w:r w:rsidR="002B3EC1">
              <w:rPr>
                <w:b w:val="0"/>
                <w:szCs w:val="15"/>
              </w:rPr>
              <w:t xml:space="preserve">, </w:t>
            </w:r>
            <w:r w:rsidR="003110AC" w:rsidRPr="00170183">
              <w:rPr>
                <w:b w:val="0"/>
                <w:szCs w:val="15"/>
              </w:rPr>
              <w:t>Computer Systems</w:t>
            </w:r>
          </w:p>
          <w:p w14:paraId="0D853F48" w14:textId="3D5C73A5" w:rsidR="00134D85" w:rsidRDefault="0026796D" w:rsidP="00E61522">
            <w:pPr>
              <w:pStyle w:val="Heading2"/>
              <w:numPr>
                <w:ilvl w:val="0"/>
                <w:numId w:val="20"/>
              </w:numPr>
              <w:spacing w:before="20" w:line="240" w:lineRule="auto"/>
              <w:ind w:left="360"/>
            </w:pPr>
            <w:r w:rsidRPr="00170183">
              <w:rPr>
                <w:b w:val="0"/>
                <w:szCs w:val="15"/>
              </w:rPr>
              <w:t xml:space="preserve">Accounting, Finance, </w:t>
            </w:r>
            <w:r w:rsidR="003110AC" w:rsidRPr="00170183">
              <w:rPr>
                <w:b w:val="0"/>
                <w:szCs w:val="15"/>
              </w:rPr>
              <w:t>Marketing, Management</w:t>
            </w:r>
            <w:r w:rsidRPr="00170183">
              <w:rPr>
                <w:b w:val="0"/>
                <w:szCs w:val="15"/>
              </w:rPr>
              <w:t>, Strategic Management of Human Capital, Entrepreneurial Capitalism</w:t>
            </w:r>
          </w:p>
        </w:tc>
      </w:tr>
      <w:tr w:rsidR="00DE7766" w:rsidRPr="00DE7766" w14:paraId="0D853F4B" w14:textId="77777777" w:rsidTr="00294154">
        <w:trPr>
          <w:trHeight w:val="293"/>
        </w:trPr>
        <w:tc>
          <w:tcPr>
            <w:tcW w:w="11273" w:type="dxa"/>
            <w:gridSpan w:val="4"/>
            <w:tcBorders>
              <w:top w:val="single" w:sz="4" w:space="0" w:color="auto"/>
              <w:left w:val="nil"/>
              <w:bottom w:val="single" w:sz="4" w:space="0" w:color="auto"/>
              <w:right w:val="nil"/>
            </w:tcBorders>
          </w:tcPr>
          <w:p w14:paraId="0D853F4A" w14:textId="33906B25" w:rsidR="00DE7766" w:rsidRPr="00DE7766" w:rsidRDefault="00D97489" w:rsidP="00930633">
            <w:pPr>
              <w:pStyle w:val="Heading1"/>
              <w:tabs>
                <w:tab w:val="left" w:pos="1775"/>
                <w:tab w:val="left" w:pos="9896"/>
              </w:tabs>
              <w:spacing w:line="240" w:lineRule="auto"/>
            </w:pPr>
            <w:r w:rsidRPr="00DF79EB">
              <w:rPr>
                <w:sz w:val="18"/>
              </w:rPr>
              <w:t>Experience</w:t>
            </w:r>
            <w:r w:rsidR="00930633">
              <w:rPr>
                <w:sz w:val="18"/>
              </w:rPr>
              <w:tab/>
            </w:r>
            <w:r w:rsidR="00930633">
              <w:rPr>
                <w:sz w:val="18"/>
              </w:rPr>
              <w:tab/>
            </w:r>
          </w:p>
        </w:tc>
      </w:tr>
      <w:tr w:rsidR="00CA5F19" w:rsidRPr="00DE7766" w14:paraId="622EDE89" w14:textId="77777777" w:rsidTr="3793AE97">
        <w:trPr>
          <w:trHeight w:val="252"/>
        </w:trPr>
        <w:tc>
          <w:tcPr>
            <w:tcW w:w="271" w:type="dxa"/>
          </w:tcPr>
          <w:p w14:paraId="7257B578" w14:textId="77777777" w:rsidR="00CA5F19" w:rsidRPr="003144A5" w:rsidRDefault="00CA5F19" w:rsidP="00150AC5">
            <w:pPr>
              <w:rPr>
                <w:sz w:val="15"/>
                <w:szCs w:val="15"/>
              </w:rPr>
            </w:pPr>
          </w:p>
        </w:tc>
        <w:tc>
          <w:tcPr>
            <w:tcW w:w="8999" w:type="dxa"/>
            <w:gridSpan w:val="2"/>
          </w:tcPr>
          <w:p w14:paraId="2B41A99E" w14:textId="77777777" w:rsidR="00CA5F19" w:rsidRDefault="00C64CA5" w:rsidP="00150AC5">
            <w:pPr>
              <w:pStyle w:val="Location"/>
              <w:spacing w:before="0" w:after="20" w:line="240" w:lineRule="auto"/>
              <w:rPr>
                <w:b/>
                <w:i w:val="0"/>
                <w:szCs w:val="15"/>
              </w:rPr>
            </w:pPr>
            <w:r>
              <w:rPr>
                <w:b/>
                <w:i w:val="0"/>
                <w:szCs w:val="15"/>
              </w:rPr>
              <w:t>Associate Software Engineer</w:t>
            </w:r>
          </w:p>
          <w:p w14:paraId="29D9B634" w14:textId="3B7F311F" w:rsidR="00C64CA5" w:rsidRPr="00C64CA5" w:rsidRDefault="00C64CA5" w:rsidP="00150AC5">
            <w:pPr>
              <w:pStyle w:val="Location"/>
              <w:spacing w:before="0" w:after="20" w:line="240" w:lineRule="auto"/>
              <w:rPr>
                <w:szCs w:val="15"/>
              </w:rPr>
            </w:pPr>
            <w:r>
              <w:rPr>
                <w:szCs w:val="15"/>
              </w:rPr>
              <w:t>Fidelity Investments</w:t>
            </w:r>
          </w:p>
        </w:tc>
        <w:tc>
          <w:tcPr>
            <w:tcW w:w="2003" w:type="dxa"/>
            <w:tcBorders>
              <w:top w:val="single" w:sz="4" w:space="0" w:color="auto"/>
            </w:tcBorders>
          </w:tcPr>
          <w:p w14:paraId="202FBB3D" w14:textId="13D74628" w:rsidR="00CA5F19" w:rsidRDefault="00C64CA5" w:rsidP="0057648A">
            <w:pPr>
              <w:pStyle w:val="Dates"/>
              <w:tabs>
                <w:tab w:val="left" w:pos="218"/>
                <w:tab w:val="right" w:pos="1787"/>
              </w:tabs>
              <w:spacing w:line="240" w:lineRule="auto"/>
              <w:rPr>
                <w:szCs w:val="15"/>
              </w:rPr>
            </w:pPr>
            <w:r>
              <w:rPr>
                <w:szCs w:val="15"/>
              </w:rPr>
              <w:t>Jan 2019 - present</w:t>
            </w:r>
          </w:p>
        </w:tc>
      </w:tr>
      <w:tr w:rsidR="00CA5F19" w:rsidRPr="00DE7766" w14:paraId="4C1B403F" w14:textId="77777777" w:rsidTr="3793AE97">
        <w:trPr>
          <w:trHeight w:val="437"/>
        </w:trPr>
        <w:tc>
          <w:tcPr>
            <w:tcW w:w="271" w:type="dxa"/>
          </w:tcPr>
          <w:p w14:paraId="4ABC6D7B" w14:textId="77777777" w:rsidR="00CA5F19" w:rsidRPr="003144A5" w:rsidRDefault="00CA5F19" w:rsidP="00150AC5">
            <w:pPr>
              <w:rPr>
                <w:sz w:val="15"/>
                <w:szCs w:val="15"/>
              </w:rPr>
            </w:pPr>
          </w:p>
        </w:tc>
        <w:tc>
          <w:tcPr>
            <w:tcW w:w="11002" w:type="dxa"/>
            <w:gridSpan w:val="3"/>
          </w:tcPr>
          <w:p w14:paraId="39534F70" w14:textId="1EBE18CE" w:rsidR="00CA5F19" w:rsidRPr="00A51E5F" w:rsidRDefault="00A51E5F" w:rsidP="00A51E5F">
            <w:pPr>
              <w:pStyle w:val="ListParagraph"/>
              <w:spacing w:before="20" w:after="0"/>
              <w:rPr>
                <w:b/>
                <w:i/>
                <w:szCs w:val="15"/>
              </w:rPr>
            </w:pPr>
            <w:r>
              <w:rPr>
                <w:szCs w:val="15"/>
              </w:rPr>
              <w:t>Design, implement, test, and code review solutions for new services and common capabilities in order to add new features and improve efficiency of existing functionalities.</w:t>
            </w:r>
          </w:p>
        </w:tc>
      </w:tr>
      <w:tr w:rsidR="00150AC5" w:rsidRPr="00DE7766" w14:paraId="21AD0A55" w14:textId="77777777" w:rsidTr="3793AE97">
        <w:trPr>
          <w:trHeight w:val="252"/>
        </w:trPr>
        <w:tc>
          <w:tcPr>
            <w:tcW w:w="271" w:type="dxa"/>
          </w:tcPr>
          <w:p w14:paraId="29BE6B9E" w14:textId="77777777" w:rsidR="00150AC5" w:rsidRPr="003144A5" w:rsidRDefault="00150AC5" w:rsidP="00150AC5">
            <w:pPr>
              <w:rPr>
                <w:sz w:val="15"/>
                <w:szCs w:val="15"/>
              </w:rPr>
            </w:pPr>
          </w:p>
        </w:tc>
        <w:tc>
          <w:tcPr>
            <w:tcW w:w="8999" w:type="dxa"/>
            <w:gridSpan w:val="2"/>
          </w:tcPr>
          <w:p w14:paraId="13CEAA66" w14:textId="100806C4" w:rsidR="00150AC5" w:rsidRPr="003144A5" w:rsidRDefault="00504758" w:rsidP="00150AC5">
            <w:pPr>
              <w:pStyle w:val="Location"/>
              <w:spacing w:before="0" w:after="20" w:line="240" w:lineRule="auto"/>
              <w:rPr>
                <w:b/>
                <w:i w:val="0"/>
                <w:szCs w:val="15"/>
              </w:rPr>
            </w:pPr>
            <w:r>
              <w:rPr>
                <w:b/>
                <w:i w:val="0"/>
                <w:szCs w:val="15"/>
              </w:rPr>
              <w:t>Associate Software Engineer</w:t>
            </w:r>
          </w:p>
          <w:p w14:paraId="093361BF" w14:textId="73CD4C59" w:rsidR="00150AC5" w:rsidRPr="00150AC5" w:rsidRDefault="00872182" w:rsidP="00A51E5F">
            <w:pPr>
              <w:pStyle w:val="Heading2"/>
              <w:spacing w:before="0" w:after="20" w:line="240" w:lineRule="auto"/>
              <w:rPr>
                <w:b w:val="0"/>
                <w:i/>
                <w:szCs w:val="15"/>
              </w:rPr>
            </w:pPr>
            <w:r>
              <w:rPr>
                <w:b w:val="0"/>
                <w:i/>
                <w:szCs w:val="15"/>
              </w:rPr>
              <w:t>Infosys</w:t>
            </w:r>
          </w:p>
        </w:tc>
        <w:tc>
          <w:tcPr>
            <w:tcW w:w="2003" w:type="dxa"/>
          </w:tcPr>
          <w:p w14:paraId="13398B98" w14:textId="6F5824D1" w:rsidR="00150AC5" w:rsidRDefault="002B3EC1" w:rsidP="0057648A">
            <w:pPr>
              <w:pStyle w:val="Dates"/>
              <w:tabs>
                <w:tab w:val="left" w:pos="218"/>
                <w:tab w:val="right" w:pos="1787"/>
              </w:tabs>
              <w:spacing w:line="240" w:lineRule="auto"/>
              <w:rPr>
                <w:szCs w:val="15"/>
              </w:rPr>
            </w:pPr>
            <w:r>
              <w:rPr>
                <w:szCs w:val="15"/>
              </w:rPr>
              <w:t>Sep 2018</w:t>
            </w:r>
            <w:r w:rsidR="00150AC5" w:rsidRPr="003144A5">
              <w:rPr>
                <w:szCs w:val="15"/>
              </w:rPr>
              <w:t xml:space="preserve"> </w:t>
            </w:r>
            <w:r w:rsidR="0057648A">
              <w:rPr>
                <w:szCs w:val="15"/>
              </w:rPr>
              <w:t>–</w:t>
            </w:r>
            <w:r w:rsidR="00150AC5" w:rsidRPr="003144A5">
              <w:rPr>
                <w:szCs w:val="15"/>
              </w:rPr>
              <w:t xml:space="preserve"> </w:t>
            </w:r>
            <w:r>
              <w:rPr>
                <w:szCs w:val="15"/>
              </w:rPr>
              <w:t>present</w:t>
            </w:r>
          </w:p>
        </w:tc>
      </w:tr>
      <w:tr w:rsidR="0025523A" w:rsidRPr="00DE7766" w14:paraId="734F1BDF" w14:textId="5B0E85A8" w:rsidTr="3793AE97">
        <w:trPr>
          <w:trHeight w:val="252"/>
        </w:trPr>
        <w:tc>
          <w:tcPr>
            <w:tcW w:w="271" w:type="dxa"/>
          </w:tcPr>
          <w:p w14:paraId="1D1E224E" w14:textId="77777777" w:rsidR="0025523A" w:rsidRPr="003144A5" w:rsidRDefault="0025523A" w:rsidP="0025523A">
            <w:pPr>
              <w:rPr>
                <w:sz w:val="15"/>
                <w:szCs w:val="15"/>
              </w:rPr>
            </w:pPr>
          </w:p>
        </w:tc>
        <w:tc>
          <w:tcPr>
            <w:tcW w:w="11002" w:type="dxa"/>
            <w:gridSpan w:val="3"/>
          </w:tcPr>
          <w:p w14:paraId="1170B58B" w14:textId="2E8AB88C" w:rsidR="0025523A" w:rsidRDefault="0005231D" w:rsidP="0025523A">
            <w:pPr>
              <w:pStyle w:val="ListParagraph"/>
              <w:spacing w:before="20" w:after="20"/>
              <w:rPr>
                <w:szCs w:val="15"/>
              </w:rPr>
            </w:pPr>
            <w:r>
              <w:rPr>
                <w:szCs w:val="15"/>
              </w:rPr>
              <w:t>Implemented new features for an e-commerce application using Java</w:t>
            </w:r>
            <w:r w:rsidR="002B3EC1">
              <w:rPr>
                <w:szCs w:val="15"/>
              </w:rPr>
              <w:t>, Spring MVC, and Hibernate</w:t>
            </w:r>
            <w:r>
              <w:rPr>
                <w:szCs w:val="15"/>
              </w:rPr>
              <w:t xml:space="preserve"> for the back-end and Angular for the front-end. Added features include giving the ability</w:t>
            </w:r>
            <w:r w:rsidR="002B3EC1">
              <w:rPr>
                <w:szCs w:val="15"/>
              </w:rPr>
              <w:t xml:space="preserve"> for customers to view products recommended to them and</w:t>
            </w:r>
            <w:r>
              <w:rPr>
                <w:szCs w:val="15"/>
              </w:rPr>
              <w:t xml:space="preserve"> for sellers to view their recommended products, remove them, and add new recommendations</w:t>
            </w:r>
            <w:r w:rsidR="00CA5F19">
              <w:rPr>
                <w:szCs w:val="15"/>
              </w:rPr>
              <w:t>.</w:t>
            </w:r>
          </w:p>
          <w:p w14:paraId="572A6BA6" w14:textId="7EA0F012" w:rsidR="0025523A" w:rsidRPr="0025523A" w:rsidRDefault="002B3EC1" w:rsidP="0025523A">
            <w:pPr>
              <w:pStyle w:val="ListParagraph"/>
              <w:spacing w:before="20" w:after="20"/>
              <w:rPr>
                <w:szCs w:val="15"/>
              </w:rPr>
            </w:pPr>
            <w:r>
              <w:rPr>
                <w:szCs w:val="15"/>
              </w:rPr>
              <w:t>Used Microsoft Azure to analyze large datasets and incorporate appropriate machine learning algorithms to correctly classify them.</w:t>
            </w:r>
          </w:p>
        </w:tc>
      </w:tr>
      <w:tr w:rsidR="0025523A" w:rsidRPr="00DE7766" w14:paraId="7002D2DE" w14:textId="77777777" w:rsidTr="3793AE97">
        <w:trPr>
          <w:trHeight w:val="252"/>
        </w:trPr>
        <w:tc>
          <w:tcPr>
            <w:tcW w:w="271" w:type="dxa"/>
          </w:tcPr>
          <w:p w14:paraId="029BC7A6" w14:textId="77777777" w:rsidR="0025523A" w:rsidRPr="003144A5" w:rsidRDefault="0025523A" w:rsidP="0025523A">
            <w:pPr>
              <w:rPr>
                <w:sz w:val="15"/>
                <w:szCs w:val="15"/>
              </w:rPr>
            </w:pPr>
          </w:p>
        </w:tc>
        <w:tc>
          <w:tcPr>
            <w:tcW w:w="8999" w:type="dxa"/>
            <w:gridSpan w:val="2"/>
          </w:tcPr>
          <w:p w14:paraId="627E1984" w14:textId="27513B35" w:rsidR="0025523A" w:rsidRPr="003144A5" w:rsidRDefault="0025523A" w:rsidP="0025523A">
            <w:pPr>
              <w:pStyle w:val="Location"/>
              <w:spacing w:before="0" w:after="20" w:line="240" w:lineRule="auto"/>
              <w:rPr>
                <w:b/>
                <w:i w:val="0"/>
                <w:szCs w:val="15"/>
              </w:rPr>
            </w:pPr>
            <w:r w:rsidRPr="003144A5">
              <w:rPr>
                <w:b/>
                <w:i w:val="0"/>
                <w:szCs w:val="15"/>
              </w:rPr>
              <w:t>Corpo</w:t>
            </w:r>
            <w:r w:rsidR="00166B41">
              <w:rPr>
                <w:b/>
                <w:i w:val="0"/>
                <w:szCs w:val="15"/>
              </w:rPr>
              <w:t>rate Technical Intern, Software Engineer Team Lead</w:t>
            </w:r>
          </w:p>
          <w:p w14:paraId="2D46D3D8" w14:textId="1AA5D8AA" w:rsidR="0025523A" w:rsidRPr="003144A5" w:rsidRDefault="0025523A" w:rsidP="0025523A">
            <w:pPr>
              <w:pStyle w:val="Location"/>
              <w:spacing w:before="0" w:after="20" w:line="240" w:lineRule="auto"/>
              <w:rPr>
                <w:b/>
                <w:i w:val="0"/>
                <w:szCs w:val="15"/>
              </w:rPr>
            </w:pPr>
            <w:r w:rsidRPr="00150AC5">
              <w:rPr>
                <w:szCs w:val="15"/>
              </w:rPr>
              <w:t>Paradyme Management</w:t>
            </w:r>
          </w:p>
        </w:tc>
        <w:tc>
          <w:tcPr>
            <w:tcW w:w="2003" w:type="dxa"/>
          </w:tcPr>
          <w:p w14:paraId="1139C337" w14:textId="52470137" w:rsidR="0025523A" w:rsidRPr="003144A5" w:rsidRDefault="0025523A" w:rsidP="0025523A">
            <w:pPr>
              <w:pStyle w:val="Dates"/>
              <w:tabs>
                <w:tab w:val="left" w:pos="218"/>
                <w:tab w:val="right" w:pos="1787"/>
              </w:tabs>
              <w:spacing w:line="240" w:lineRule="auto"/>
              <w:rPr>
                <w:szCs w:val="15"/>
              </w:rPr>
            </w:pPr>
            <w:r w:rsidRPr="003144A5">
              <w:rPr>
                <w:szCs w:val="15"/>
              </w:rPr>
              <w:t xml:space="preserve">Feb 2017 </w:t>
            </w:r>
            <w:r>
              <w:rPr>
                <w:szCs w:val="15"/>
              </w:rPr>
              <w:t>–</w:t>
            </w:r>
            <w:r w:rsidRPr="003144A5">
              <w:rPr>
                <w:szCs w:val="15"/>
              </w:rPr>
              <w:t xml:space="preserve"> </w:t>
            </w:r>
            <w:r>
              <w:rPr>
                <w:szCs w:val="15"/>
              </w:rPr>
              <w:t>Sep 2018</w:t>
            </w:r>
          </w:p>
        </w:tc>
      </w:tr>
      <w:tr w:rsidR="0025523A" w:rsidRPr="00DE7766" w14:paraId="0918CD81" w14:textId="77777777" w:rsidTr="3793AE97">
        <w:trPr>
          <w:trHeight w:val="252"/>
        </w:trPr>
        <w:tc>
          <w:tcPr>
            <w:tcW w:w="271" w:type="dxa"/>
          </w:tcPr>
          <w:p w14:paraId="1497CD17" w14:textId="77777777" w:rsidR="0025523A" w:rsidRPr="003144A5" w:rsidRDefault="0025523A" w:rsidP="0025523A">
            <w:pPr>
              <w:rPr>
                <w:sz w:val="15"/>
                <w:szCs w:val="15"/>
              </w:rPr>
            </w:pPr>
          </w:p>
        </w:tc>
        <w:tc>
          <w:tcPr>
            <w:tcW w:w="11002" w:type="dxa"/>
            <w:gridSpan w:val="3"/>
          </w:tcPr>
          <w:p w14:paraId="1C27CC11" w14:textId="12D468E3" w:rsidR="0025523A" w:rsidRDefault="0025523A" w:rsidP="0025523A">
            <w:pPr>
              <w:pStyle w:val="ListParagraph"/>
              <w:spacing w:before="20" w:after="20"/>
              <w:rPr>
                <w:szCs w:val="15"/>
              </w:rPr>
            </w:pPr>
            <w:r>
              <w:rPr>
                <w:szCs w:val="15"/>
              </w:rPr>
              <w:t>Plan, implement, prototype, and test web applications using Django, Python, JavaScript, Git version control, MySQL, and AWS to increase corporate productivity, efficiency, and engagement.</w:t>
            </w:r>
          </w:p>
          <w:p w14:paraId="6262450E" w14:textId="00D5C83D" w:rsidR="0025523A" w:rsidRDefault="0025523A" w:rsidP="0025523A">
            <w:pPr>
              <w:pStyle w:val="ListParagraph"/>
              <w:spacing w:before="20" w:after="20"/>
              <w:rPr>
                <w:szCs w:val="15"/>
              </w:rPr>
            </w:pPr>
            <w:r>
              <w:rPr>
                <w:szCs w:val="15"/>
              </w:rPr>
              <w:t>Create Python scripts to automate repetitive tasks and solutions in order to increase team efficiency.</w:t>
            </w:r>
          </w:p>
          <w:p w14:paraId="69AAAF0E" w14:textId="46BB6622" w:rsidR="0025523A" w:rsidRDefault="0025523A" w:rsidP="0025523A">
            <w:pPr>
              <w:pStyle w:val="ListParagraph"/>
              <w:spacing w:before="20" w:after="20"/>
              <w:rPr>
                <w:szCs w:val="15"/>
              </w:rPr>
            </w:pPr>
            <w:r>
              <w:rPr>
                <w:szCs w:val="15"/>
              </w:rPr>
              <w:t>Set up and verify development environment in the operating systems of team members in order to minimize conflicts.</w:t>
            </w:r>
          </w:p>
          <w:p w14:paraId="71945823" w14:textId="6D725A67" w:rsidR="0025523A" w:rsidRDefault="0025523A" w:rsidP="0025523A">
            <w:pPr>
              <w:pStyle w:val="ListParagraph"/>
              <w:spacing w:before="20" w:after="20"/>
              <w:rPr>
                <w:szCs w:val="15"/>
              </w:rPr>
            </w:pPr>
            <w:r>
              <w:rPr>
                <w:szCs w:val="15"/>
              </w:rPr>
              <w:t>Help define user s</w:t>
            </w:r>
            <w:r w:rsidRPr="003144A5">
              <w:rPr>
                <w:szCs w:val="15"/>
              </w:rPr>
              <w:t xml:space="preserve">tories, build </w:t>
            </w:r>
            <w:r>
              <w:rPr>
                <w:szCs w:val="15"/>
              </w:rPr>
              <w:t>product backlogs</w:t>
            </w:r>
            <w:r w:rsidRPr="003144A5">
              <w:rPr>
                <w:szCs w:val="15"/>
              </w:rPr>
              <w:t xml:space="preserve">, </w:t>
            </w:r>
            <w:r>
              <w:rPr>
                <w:szCs w:val="15"/>
              </w:rPr>
              <w:t>compose proposals and timelines, and assess risks in order to plan for software projects.</w:t>
            </w:r>
          </w:p>
          <w:p w14:paraId="0C84D199" w14:textId="77777777" w:rsidR="0025523A" w:rsidRDefault="0025523A" w:rsidP="0025523A">
            <w:pPr>
              <w:pStyle w:val="ListParagraph"/>
              <w:spacing w:before="20" w:after="20"/>
              <w:rPr>
                <w:szCs w:val="15"/>
              </w:rPr>
            </w:pPr>
            <w:r w:rsidRPr="003144A5">
              <w:rPr>
                <w:szCs w:val="15"/>
              </w:rPr>
              <w:t xml:space="preserve">Promoted to Scrum Master to </w:t>
            </w:r>
            <w:r>
              <w:rPr>
                <w:szCs w:val="15"/>
              </w:rPr>
              <w:t xml:space="preserve">help </w:t>
            </w:r>
            <w:r w:rsidRPr="003144A5">
              <w:rPr>
                <w:szCs w:val="15"/>
              </w:rPr>
              <w:t>manage 40 interns by holding Daily Scrums and coordinating Sprint Planning, Reviews, and Retrospectives in order to help oversee and take part in development of assigned projects via the Agile Scrum methodology.</w:t>
            </w:r>
          </w:p>
          <w:p w14:paraId="09EDF691" w14:textId="37715BAC" w:rsidR="0025523A" w:rsidRPr="00150AC5" w:rsidRDefault="0025523A" w:rsidP="0025523A">
            <w:pPr>
              <w:pStyle w:val="ListParagraph"/>
              <w:spacing w:before="20" w:after="20"/>
              <w:rPr>
                <w:szCs w:val="15"/>
              </w:rPr>
            </w:pPr>
            <w:r>
              <w:rPr>
                <w:szCs w:val="15"/>
              </w:rPr>
              <w:t>Deliver status reports to keep management updated on the progress of projects.</w:t>
            </w:r>
          </w:p>
        </w:tc>
      </w:tr>
      <w:tr w:rsidR="0025523A" w:rsidRPr="00DE7766" w14:paraId="1A96B80B" w14:textId="77777777" w:rsidTr="3793AE97">
        <w:trPr>
          <w:trHeight w:val="252"/>
        </w:trPr>
        <w:tc>
          <w:tcPr>
            <w:tcW w:w="271" w:type="dxa"/>
          </w:tcPr>
          <w:p w14:paraId="6CE97374" w14:textId="3DCC702F" w:rsidR="0025523A" w:rsidRPr="003144A5" w:rsidRDefault="0025523A" w:rsidP="0025523A">
            <w:pPr>
              <w:rPr>
                <w:sz w:val="15"/>
                <w:szCs w:val="15"/>
              </w:rPr>
            </w:pPr>
          </w:p>
        </w:tc>
        <w:tc>
          <w:tcPr>
            <w:tcW w:w="8999" w:type="dxa"/>
            <w:gridSpan w:val="2"/>
          </w:tcPr>
          <w:p w14:paraId="105CC51A" w14:textId="4C1649EC" w:rsidR="0025523A" w:rsidRDefault="0025523A" w:rsidP="0025523A">
            <w:pPr>
              <w:pStyle w:val="Heading2"/>
              <w:spacing w:before="0" w:after="0" w:line="240" w:lineRule="auto"/>
              <w:rPr>
                <w:szCs w:val="15"/>
              </w:rPr>
            </w:pPr>
            <w:r>
              <w:rPr>
                <w:szCs w:val="15"/>
              </w:rPr>
              <w:t>Research Analyst</w:t>
            </w:r>
          </w:p>
          <w:p w14:paraId="52FF07A0" w14:textId="52021E4E" w:rsidR="0025523A" w:rsidRPr="00706F57" w:rsidRDefault="0025523A" w:rsidP="0025523A">
            <w:pPr>
              <w:spacing w:before="0" w:after="0"/>
              <w:rPr>
                <w:i/>
              </w:rPr>
            </w:pPr>
            <w:r w:rsidRPr="00706F57">
              <w:rPr>
                <w:i/>
              </w:rPr>
              <w:t>University of Maryland</w:t>
            </w:r>
          </w:p>
        </w:tc>
        <w:tc>
          <w:tcPr>
            <w:tcW w:w="2003" w:type="dxa"/>
          </w:tcPr>
          <w:p w14:paraId="1CD460EA" w14:textId="7A47F1A4" w:rsidR="0025523A" w:rsidRPr="003144A5" w:rsidRDefault="0025523A" w:rsidP="0025523A">
            <w:pPr>
              <w:pStyle w:val="Dates"/>
              <w:tabs>
                <w:tab w:val="left" w:pos="218"/>
                <w:tab w:val="right" w:pos="1787"/>
              </w:tabs>
              <w:spacing w:line="240" w:lineRule="auto"/>
              <w:rPr>
                <w:szCs w:val="15"/>
              </w:rPr>
            </w:pPr>
            <w:r>
              <w:rPr>
                <w:szCs w:val="15"/>
              </w:rPr>
              <w:t>Nov 2017 – May 2018</w:t>
            </w:r>
          </w:p>
        </w:tc>
      </w:tr>
      <w:tr w:rsidR="0025523A" w:rsidRPr="00DE7766" w14:paraId="20FA0F51" w14:textId="77777777" w:rsidTr="3793AE97">
        <w:trPr>
          <w:trHeight w:val="748"/>
        </w:trPr>
        <w:tc>
          <w:tcPr>
            <w:tcW w:w="271" w:type="dxa"/>
          </w:tcPr>
          <w:p w14:paraId="231F38F7" w14:textId="77777777" w:rsidR="0025523A" w:rsidRPr="003144A5" w:rsidRDefault="0025523A" w:rsidP="0025523A">
            <w:pPr>
              <w:rPr>
                <w:sz w:val="15"/>
                <w:szCs w:val="15"/>
              </w:rPr>
            </w:pPr>
          </w:p>
        </w:tc>
        <w:tc>
          <w:tcPr>
            <w:tcW w:w="11002" w:type="dxa"/>
            <w:gridSpan w:val="3"/>
          </w:tcPr>
          <w:p w14:paraId="2FD46F0D" w14:textId="1E673B8E" w:rsidR="0025523A" w:rsidRDefault="0025523A" w:rsidP="0025523A">
            <w:pPr>
              <w:pStyle w:val="Dates"/>
              <w:numPr>
                <w:ilvl w:val="0"/>
                <w:numId w:val="24"/>
              </w:numPr>
              <w:spacing w:before="0" w:after="4" w:line="240" w:lineRule="auto"/>
              <w:jc w:val="left"/>
              <w:rPr>
                <w:szCs w:val="15"/>
              </w:rPr>
            </w:pPr>
            <w:r>
              <w:rPr>
                <w:szCs w:val="15"/>
              </w:rPr>
              <w:t>Assist in research project to improve machine learning algorithms of facial recognition under irregular lighting conditions.</w:t>
            </w:r>
          </w:p>
          <w:p w14:paraId="1326B31A" w14:textId="7D13205F" w:rsidR="0025523A" w:rsidRDefault="0025523A" w:rsidP="0025523A">
            <w:pPr>
              <w:pStyle w:val="Dates"/>
              <w:numPr>
                <w:ilvl w:val="0"/>
                <w:numId w:val="24"/>
              </w:numPr>
              <w:spacing w:before="0" w:after="4" w:line="240" w:lineRule="auto"/>
              <w:jc w:val="left"/>
              <w:rPr>
                <w:szCs w:val="15"/>
              </w:rPr>
            </w:pPr>
            <w:r>
              <w:rPr>
                <w:szCs w:val="15"/>
              </w:rPr>
              <w:t>Create and modify Python scripts in order to automate or improve the efficiency of data collection.</w:t>
            </w:r>
          </w:p>
          <w:p w14:paraId="4AA116F2" w14:textId="529275E0" w:rsidR="0025523A" w:rsidRPr="003144A5" w:rsidRDefault="0025523A" w:rsidP="0025523A">
            <w:pPr>
              <w:pStyle w:val="Dates"/>
              <w:numPr>
                <w:ilvl w:val="0"/>
                <w:numId w:val="24"/>
              </w:numPr>
              <w:spacing w:before="0" w:after="4" w:line="240" w:lineRule="auto"/>
              <w:jc w:val="left"/>
              <w:rPr>
                <w:szCs w:val="15"/>
              </w:rPr>
            </w:pPr>
            <w:r>
              <w:rPr>
                <w:szCs w:val="15"/>
              </w:rPr>
              <w:t>Prepare reports for aide in research methodology and analysis of results.</w:t>
            </w:r>
          </w:p>
        </w:tc>
      </w:tr>
      <w:tr w:rsidR="0025523A" w:rsidRPr="00DE7766" w14:paraId="0D853F4F" w14:textId="77777777" w:rsidTr="3793AE97">
        <w:trPr>
          <w:trHeight w:val="252"/>
        </w:trPr>
        <w:tc>
          <w:tcPr>
            <w:tcW w:w="271" w:type="dxa"/>
          </w:tcPr>
          <w:p w14:paraId="0D853F4C" w14:textId="03B503FE" w:rsidR="0025523A" w:rsidRPr="003144A5" w:rsidRDefault="0025523A" w:rsidP="0025523A">
            <w:pPr>
              <w:rPr>
                <w:sz w:val="15"/>
                <w:szCs w:val="15"/>
              </w:rPr>
            </w:pPr>
          </w:p>
        </w:tc>
        <w:tc>
          <w:tcPr>
            <w:tcW w:w="8999" w:type="dxa"/>
            <w:gridSpan w:val="2"/>
          </w:tcPr>
          <w:p w14:paraId="0B5730DF" w14:textId="77777777" w:rsidR="0025523A" w:rsidRPr="003144A5" w:rsidRDefault="0025523A" w:rsidP="0025523A">
            <w:pPr>
              <w:pStyle w:val="Heading2"/>
              <w:spacing w:before="20" w:after="20" w:line="240" w:lineRule="auto"/>
              <w:rPr>
                <w:szCs w:val="15"/>
              </w:rPr>
            </w:pPr>
            <w:r w:rsidRPr="003144A5">
              <w:rPr>
                <w:szCs w:val="15"/>
              </w:rPr>
              <w:t>Artificial Intelligence Tutor</w:t>
            </w:r>
          </w:p>
          <w:p w14:paraId="0D853F4D" w14:textId="678436BD" w:rsidR="0025523A" w:rsidRPr="003144A5" w:rsidRDefault="0025523A" w:rsidP="0025523A">
            <w:pPr>
              <w:pStyle w:val="Location"/>
              <w:spacing w:before="0" w:after="20" w:line="240" w:lineRule="auto"/>
              <w:rPr>
                <w:szCs w:val="15"/>
              </w:rPr>
            </w:pPr>
            <w:r w:rsidRPr="003144A5">
              <w:rPr>
                <w:szCs w:val="15"/>
              </w:rPr>
              <w:t>University of Maryland</w:t>
            </w:r>
          </w:p>
        </w:tc>
        <w:tc>
          <w:tcPr>
            <w:tcW w:w="2003" w:type="dxa"/>
          </w:tcPr>
          <w:p w14:paraId="0D853F4E" w14:textId="4735B37F" w:rsidR="0025523A" w:rsidRPr="003144A5" w:rsidRDefault="0025523A" w:rsidP="0025523A">
            <w:pPr>
              <w:pStyle w:val="Dates"/>
              <w:spacing w:line="240" w:lineRule="auto"/>
              <w:rPr>
                <w:szCs w:val="15"/>
              </w:rPr>
            </w:pPr>
            <w:r w:rsidRPr="003144A5">
              <w:rPr>
                <w:szCs w:val="15"/>
              </w:rPr>
              <w:t xml:space="preserve">Aug 2017 – </w:t>
            </w:r>
            <w:r>
              <w:rPr>
                <w:szCs w:val="15"/>
              </w:rPr>
              <w:t>May 2018</w:t>
            </w:r>
          </w:p>
        </w:tc>
      </w:tr>
      <w:tr w:rsidR="0025523A" w:rsidRPr="00DE7766" w14:paraId="0D853F55" w14:textId="77777777" w:rsidTr="3793AE97">
        <w:trPr>
          <w:trHeight w:val="1050"/>
        </w:trPr>
        <w:tc>
          <w:tcPr>
            <w:tcW w:w="271" w:type="dxa"/>
          </w:tcPr>
          <w:p w14:paraId="0D853F50" w14:textId="77777777" w:rsidR="0025523A" w:rsidRPr="003144A5" w:rsidRDefault="0025523A" w:rsidP="0025523A">
            <w:pPr>
              <w:rPr>
                <w:sz w:val="15"/>
                <w:szCs w:val="15"/>
              </w:rPr>
            </w:pPr>
          </w:p>
        </w:tc>
        <w:tc>
          <w:tcPr>
            <w:tcW w:w="11002" w:type="dxa"/>
            <w:gridSpan w:val="3"/>
          </w:tcPr>
          <w:p w14:paraId="0072AAF4" w14:textId="21E281FD" w:rsidR="0025523A" w:rsidRPr="003144A5" w:rsidRDefault="0025523A" w:rsidP="0025523A">
            <w:pPr>
              <w:pStyle w:val="ListParagraph"/>
              <w:spacing w:before="20" w:after="20"/>
              <w:rPr>
                <w:szCs w:val="15"/>
              </w:rPr>
            </w:pPr>
            <w:r>
              <w:rPr>
                <w:szCs w:val="15"/>
              </w:rPr>
              <w:t>Tutor</w:t>
            </w:r>
            <w:r w:rsidRPr="003144A5">
              <w:rPr>
                <w:szCs w:val="15"/>
              </w:rPr>
              <w:t xml:space="preserve"> students struggling with the Artificial Intelligence course, CMSC421, at the University of Maryland.</w:t>
            </w:r>
          </w:p>
          <w:p w14:paraId="34285C7D" w14:textId="1353F477" w:rsidR="0025523A" w:rsidRPr="003144A5" w:rsidRDefault="0025523A" w:rsidP="0025523A">
            <w:pPr>
              <w:pStyle w:val="ListParagraph"/>
              <w:spacing w:before="20" w:after="20"/>
              <w:rPr>
                <w:szCs w:val="15"/>
              </w:rPr>
            </w:pPr>
            <w:r>
              <w:rPr>
                <w:szCs w:val="15"/>
              </w:rPr>
              <w:t>Explain</w:t>
            </w:r>
            <w:r w:rsidRPr="003144A5">
              <w:rPr>
                <w:szCs w:val="15"/>
              </w:rPr>
              <w:t xml:space="preserve"> concepts/algorithms such as hill-climbing, simulated annealing, beam search, genetic algorithms, minimax/alpha-beta pruning, and Bayes Theorem in easy to understand language.</w:t>
            </w:r>
          </w:p>
          <w:p w14:paraId="0D853F54" w14:textId="35777FA5" w:rsidR="0025523A" w:rsidRPr="003144A5" w:rsidRDefault="0025523A" w:rsidP="0025523A">
            <w:pPr>
              <w:pStyle w:val="ListParagraph"/>
              <w:spacing w:before="20" w:after="20"/>
              <w:rPr>
                <w:szCs w:val="15"/>
              </w:rPr>
            </w:pPr>
            <w:r>
              <w:rPr>
                <w:szCs w:val="15"/>
              </w:rPr>
              <w:t>Analyze</w:t>
            </w:r>
            <w:r w:rsidRPr="003144A5">
              <w:rPr>
                <w:szCs w:val="15"/>
              </w:rPr>
              <w:t xml:space="preserve"> student comprehension by going through example problems.</w:t>
            </w:r>
          </w:p>
        </w:tc>
      </w:tr>
    </w:tbl>
    <w:p w14:paraId="3E124AB3" w14:textId="4B167760" w:rsidR="008E18D5" w:rsidRPr="00E81BA4" w:rsidRDefault="008E18D5" w:rsidP="00D75FA2">
      <w:pPr>
        <w:tabs>
          <w:tab w:val="left" w:pos="1245"/>
          <w:tab w:val="left" w:pos="1560"/>
        </w:tabs>
        <w:spacing w:after="0"/>
      </w:pPr>
      <w:bookmarkStart w:id="0" w:name="_GoBack"/>
      <w:bookmarkEnd w:id="0"/>
    </w:p>
    <w:sectPr w:rsidR="008E18D5" w:rsidRPr="00E81BA4" w:rsidSect="002C79E1">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09BE9" w14:textId="77777777" w:rsidR="0020310D" w:rsidRDefault="0020310D" w:rsidP="00134D85">
      <w:pPr>
        <w:spacing w:before="0" w:after="0" w:line="240" w:lineRule="auto"/>
      </w:pPr>
      <w:r>
        <w:separator/>
      </w:r>
    </w:p>
  </w:endnote>
  <w:endnote w:type="continuationSeparator" w:id="0">
    <w:p w14:paraId="1FFC0513" w14:textId="77777777" w:rsidR="0020310D" w:rsidRDefault="0020310D" w:rsidP="00134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5B1A1" w14:textId="77777777" w:rsidR="0020310D" w:rsidRDefault="0020310D" w:rsidP="00134D85">
      <w:pPr>
        <w:spacing w:before="0" w:after="0" w:line="240" w:lineRule="auto"/>
      </w:pPr>
      <w:r>
        <w:separator/>
      </w:r>
    </w:p>
  </w:footnote>
  <w:footnote w:type="continuationSeparator" w:id="0">
    <w:p w14:paraId="49BF8C2A" w14:textId="77777777" w:rsidR="0020310D" w:rsidRDefault="0020310D" w:rsidP="00134D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1A25F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04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3062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A024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63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EA73E2"/>
    <w:multiLevelType w:val="multilevel"/>
    <w:tmpl w:val="06D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EA70651"/>
    <w:multiLevelType w:val="hybridMultilevel"/>
    <w:tmpl w:val="EAAA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170EB"/>
    <w:multiLevelType w:val="hybridMultilevel"/>
    <w:tmpl w:val="7E8E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C67BA"/>
    <w:multiLevelType w:val="hybridMultilevel"/>
    <w:tmpl w:val="4BD24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B04804"/>
    <w:multiLevelType w:val="hybridMultilevel"/>
    <w:tmpl w:val="1CDA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1" w15:restartNumberingAfterBreak="0">
    <w:nsid w:val="73281A11"/>
    <w:multiLevelType w:val="hybridMultilevel"/>
    <w:tmpl w:val="5C88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3" w15:restartNumberingAfterBreak="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F1545"/>
    <w:multiLevelType w:val="hybridMultilevel"/>
    <w:tmpl w:val="4E24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0"/>
  </w:num>
  <w:num w:numId="4">
    <w:abstractNumId w:val="11"/>
  </w:num>
  <w:num w:numId="5">
    <w:abstractNumId w:val="12"/>
  </w:num>
  <w:num w:numId="6">
    <w:abstractNumId w:val="20"/>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13"/>
  </w:num>
  <w:num w:numId="20">
    <w:abstractNumId w:val="19"/>
  </w:num>
  <w:num w:numId="21">
    <w:abstractNumId w:val="24"/>
  </w:num>
  <w:num w:numId="22">
    <w:abstractNumId w:val="15"/>
  </w:num>
  <w:num w:numId="23">
    <w:abstractNumId w:val="16"/>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7E"/>
    <w:rsid w:val="000022EB"/>
    <w:rsid w:val="00004A9B"/>
    <w:rsid w:val="0005231D"/>
    <w:rsid w:val="00075E73"/>
    <w:rsid w:val="00084877"/>
    <w:rsid w:val="000958E5"/>
    <w:rsid w:val="000B0EE9"/>
    <w:rsid w:val="000F5493"/>
    <w:rsid w:val="0010077D"/>
    <w:rsid w:val="00116379"/>
    <w:rsid w:val="00134D85"/>
    <w:rsid w:val="00150AC5"/>
    <w:rsid w:val="001604FA"/>
    <w:rsid w:val="00166B41"/>
    <w:rsid w:val="00170183"/>
    <w:rsid w:val="00185D38"/>
    <w:rsid w:val="00197420"/>
    <w:rsid w:val="001B15C4"/>
    <w:rsid w:val="0020310D"/>
    <w:rsid w:val="002127B2"/>
    <w:rsid w:val="00240C73"/>
    <w:rsid w:val="0025418C"/>
    <w:rsid w:val="0025523A"/>
    <w:rsid w:val="002669B7"/>
    <w:rsid w:val="0026796D"/>
    <w:rsid w:val="0027488B"/>
    <w:rsid w:val="00275C73"/>
    <w:rsid w:val="002911C8"/>
    <w:rsid w:val="00294154"/>
    <w:rsid w:val="002B3EC1"/>
    <w:rsid w:val="002C79E1"/>
    <w:rsid w:val="002D1E97"/>
    <w:rsid w:val="002F0A8A"/>
    <w:rsid w:val="00301257"/>
    <w:rsid w:val="003110AC"/>
    <w:rsid w:val="003144A5"/>
    <w:rsid w:val="003156CB"/>
    <w:rsid w:val="00334733"/>
    <w:rsid w:val="00361AFB"/>
    <w:rsid w:val="00374E86"/>
    <w:rsid w:val="003A13B4"/>
    <w:rsid w:val="003F5303"/>
    <w:rsid w:val="0041118B"/>
    <w:rsid w:val="00471E11"/>
    <w:rsid w:val="004A77EE"/>
    <w:rsid w:val="00504758"/>
    <w:rsid w:val="005431E9"/>
    <w:rsid w:val="0054668B"/>
    <w:rsid w:val="0057648A"/>
    <w:rsid w:val="005C158C"/>
    <w:rsid w:val="005C5D33"/>
    <w:rsid w:val="005C67CA"/>
    <w:rsid w:val="005D6E41"/>
    <w:rsid w:val="006772A0"/>
    <w:rsid w:val="00685B08"/>
    <w:rsid w:val="006962EF"/>
    <w:rsid w:val="006D5212"/>
    <w:rsid w:val="006E2432"/>
    <w:rsid w:val="006F0524"/>
    <w:rsid w:val="00706F57"/>
    <w:rsid w:val="00715462"/>
    <w:rsid w:val="0071549C"/>
    <w:rsid w:val="00787F88"/>
    <w:rsid w:val="00790D50"/>
    <w:rsid w:val="007A2F12"/>
    <w:rsid w:val="007D5AB6"/>
    <w:rsid w:val="007E267F"/>
    <w:rsid w:val="0082358C"/>
    <w:rsid w:val="0084767A"/>
    <w:rsid w:val="00872182"/>
    <w:rsid w:val="008A4A3F"/>
    <w:rsid w:val="008C277E"/>
    <w:rsid w:val="008E18D5"/>
    <w:rsid w:val="0090731C"/>
    <w:rsid w:val="00907793"/>
    <w:rsid w:val="009137DC"/>
    <w:rsid w:val="00930633"/>
    <w:rsid w:val="00934B4B"/>
    <w:rsid w:val="009548CA"/>
    <w:rsid w:val="00956BAE"/>
    <w:rsid w:val="00987217"/>
    <w:rsid w:val="009B4CDD"/>
    <w:rsid w:val="00A04498"/>
    <w:rsid w:val="00A07D6A"/>
    <w:rsid w:val="00A51E5F"/>
    <w:rsid w:val="00A64F7C"/>
    <w:rsid w:val="00A84E65"/>
    <w:rsid w:val="00AC26FD"/>
    <w:rsid w:val="00AD0929"/>
    <w:rsid w:val="00AF1168"/>
    <w:rsid w:val="00AF520F"/>
    <w:rsid w:val="00B02989"/>
    <w:rsid w:val="00B02A43"/>
    <w:rsid w:val="00B13138"/>
    <w:rsid w:val="00B2583F"/>
    <w:rsid w:val="00B37E3F"/>
    <w:rsid w:val="00B54803"/>
    <w:rsid w:val="00B92722"/>
    <w:rsid w:val="00BA1FF8"/>
    <w:rsid w:val="00C069B4"/>
    <w:rsid w:val="00C302EE"/>
    <w:rsid w:val="00C34A5F"/>
    <w:rsid w:val="00C55F0B"/>
    <w:rsid w:val="00C64CA5"/>
    <w:rsid w:val="00CA5F19"/>
    <w:rsid w:val="00CB53CB"/>
    <w:rsid w:val="00CD22BE"/>
    <w:rsid w:val="00CE6025"/>
    <w:rsid w:val="00D4437C"/>
    <w:rsid w:val="00D449BA"/>
    <w:rsid w:val="00D4662D"/>
    <w:rsid w:val="00D720EA"/>
    <w:rsid w:val="00D75FA2"/>
    <w:rsid w:val="00D800FF"/>
    <w:rsid w:val="00D94408"/>
    <w:rsid w:val="00D97489"/>
    <w:rsid w:val="00DD420C"/>
    <w:rsid w:val="00DE7766"/>
    <w:rsid w:val="00DF79EB"/>
    <w:rsid w:val="00E33FCE"/>
    <w:rsid w:val="00E341E4"/>
    <w:rsid w:val="00E41971"/>
    <w:rsid w:val="00E61522"/>
    <w:rsid w:val="00E74BFD"/>
    <w:rsid w:val="00E81BA4"/>
    <w:rsid w:val="00E824F4"/>
    <w:rsid w:val="00E91640"/>
    <w:rsid w:val="00EA689D"/>
    <w:rsid w:val="00EE4D80"/>
    <w:rsid w:val="00F128A6"/>
    <w:rsid w:val="00F17ECC"/>
    <w:rsid w:val="00F510D1"/>
    <w:rsid w:val="00F539A2"/>
    <w:rsid w:val="00F72C5E"/>
    <w:rsid w:val="00FA3B79"/>
    <w:rsid w:val="00FC3951"/>
    <w:rsid w:val="00FC3FF0"/>
    <w:rsid w:val="00FE3E4E"/>
    <w:rsid w:val="3793A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53F26"/>
  <w15:docId w15:val="{AE45D9FE-A6BA-4168-AC34-7BD27319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character" w:styleId="Hyperlink">
    <w:name w:val="Hyperlink"/>
    <w:basedOn w:val="DefaultParagraphFont"/>
    <w:unhideWhenUsed/>
    <w:rsid w:val="008C277E"/>
    <w:rPr>
      <w:color w:val="0000FF" w:themeColor="hyperlink"/>
      <w:u w:val="single"/>
    </w:rPr>
  </w:style>
  <w:style w:type="paragraph" w:styleId="Header">
    <w:name w:val="header"/>
    <w:basedOn w:val="Normal"/>
    <w:link w:val="HeaderChar"/>
    <w:unhideWhenUsed/>
    <w:rsid w:val="00134D85"/>
    <w:pPr>
      <w:tabs>
        <w:tab w:val="center" w:pos="4680"/>
        <w:tab w:val="right" w:pos="9360"/>
      </w:tabs>
      <w:spacing w:before="0" w:after="0" w:line="240" w:lineRule="auto"/>
    </w:pPr>
  </w:style>
  <w:style w:type="character" w:customStyle="1" w:styleId="HeaderChar">
    <w:name w:val="Header Char"/>
    <w:basedOn w:val="DefaultParagraphFont"/>
    <w:link w:val="Header"/>
    <w:rsid w:val="00134D85"/>
    <w:rPr>
      <w:rFonts w:asciiTheme="minorHAnsi" w:hAnsiTheme="minorHAnsi"/>
      <w:spacing w:val="10"/>
      <w:sz w:val="16"/>
      <w:szCs w:val="16"/>
    </w:rPr>
  </w:style>
  <w:style w:type="paragraph" w:styleId="Footer">
    <w:name w:val="footer"/>
    <w:basedOn w:val="Normal"/>
    <w:link w:val="FooterChar"/>
    <w:unhideWhenUsed/>
    <w:rsid w:val="00134D85"/>
    <w:pPr>
      <w:tabs>
        <w:tab w:val="center" w:pos="4680"/>
        <w:tab w:val="right" w:pos="9360"/>
      </w:tabs>
      <w:spacing w:before="0" w:after="0" w:line="240" w:lineRule="auto"/>
    </w:pPr>
  </w:style>
  <w:style w:type="character" w:customStyle="1" w:styleId="FooterChar">
    <w:name w:val="Footer Char"/>
    <w:basedOn w:val="DefaultParagraphFont"/>
    <w:link w:val="Footer"/>
    <w:rsid w:val="00134D85"/>
    <w:rPr>
      <w:rFonts w:asciiTheme="minorHAnsi" w:hAnsiTheme="minorHAnsi"/>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78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zo\AppData\Roaming\Microsoft\Templates\Computer%20programm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customXml/itemProps2.xml><?xml version="1.0" encoding="utf-8"?>
<ds:datastoreItem xmlns:ds="http://schemas.openxmlformats.org/officeDocument/2006/customXml" ds:itemID="{294C4C72-52DF-4CD3-A131-24095702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Miguel Aviles</dc:creator>
  <cp:keywords/>
  <cp:lastModifiedBy>Renzo Aviles</cp:lastModifiedBy>
  <cp:revision>2</cp:revision>
  <cp:lastPrinted>2017-08-01T04:56:00Z</cp:lastPrinted>
  <dcterms:created xsi:type="dcterms:W3CDTF">2020-03-04T03:38:00Z</dcterms:created>
  <dcterms:modified xsi:type="dcterms:W3CDTF">2020-03-04T03:38:00Z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miguellorenzo.a@ad.infosys.com</vt:lpwstr>
  </property>
  <property fmtid="{D5CDD505-2E9C-101B-9397-08002B2CF9AE}" pid="6" name="MSIP_Label_be4b3411-284d-4d31-bd4f-bc13ef7f1fd6_SetDate">
    <vt:lpwstr>2018-11-29T18:21:05.6055935Z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miguellorenzo.a@ad.infosys.com</vt:lpwstr>
  </property>
  <property fmtid="{D5CDD505-2E9C-101B-9397-08002B2CF9AE}" pid="13" name="MSIP_Label_a0819fa7-4367-4500-ba88-dd630d977609_SetDate">
    <vt:lpwstr>2018-11-29T18:21:05.6055935Z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Parent">
    <vt:lpwstr>be4b3411-284d-4d31-bd4f-bc13ef7f1fd6</vt:lpwstr>
  </property>
  <property fmtid="{D5CDD505-2E9C-101B-9397-08002B2CF9AE}" pid="17" name="MSIP_Label_a0819fa7-4367-4500-ba88-dd630d977609_Extended_MSFT_Method">
    <vt:lpwstr>Automatic</vt:lpwstr>
  </property>
  <property fmtid="{D5CDD505-2E9C-101B-9397-08002B2CF9AE}" pid="18" name="Sensitivity">
    <vt:lpwstr>Internal Companywide usage</vt:lpwstr>
  </property>
</Properties>
</file>